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D7" w:rsidRPr="00AB02E0" w:rsidRDefault="00D00632" w:rsidP="0082034F">
      <w:pPr>
        <w:pageBreakBefore/>
        <w:spacing w:after="12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AB02E0">
        <w:rPr>
          <w:rFonts w:ascii="Arial" w:hAnsi="Arial" w:cs="Arial"/>
          <w:b/>
          <w:color w:val="000000"/>
        </w:rPr>
        <w:t>МЕТОДОЛОГИЧЕСКИЕ ПОЯСНЕНИЯ</w:t>
      </w:r>
    </w:p>
    <w:p w:rsidR="00585701" w:rsidRPr="00AB02E0" w:rsidRDefault="00585701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AB02E0">
        <w:rPr>
          <w:rFonts w:ascii="Arial" w:hAnsi="Arial" w:cs="Arial"/>
          <w:b/>
          <w:color w:val="000000"/>
          <w:sz w:val="16"/>
        </w:rPr>
        <w:t>Табл. 9.</w:t>
      </w:r>
      <w:r w:rsidR="00897ECC" w:rsidRPr="00AB02E0">
        <w:rPr>
          <w:rFonts w:ascii="Arial" w:hAnsi="Arial" w:cs="Arial"/>
          <w:b/>
          <w:color w:val="000000"/>
          <w:sz w:val="16"/>
        </w:rPr>
        <w:t>2</w:t>
      </w:r>
      <w:r w:rsidRPr="00AB02E0">
        <w:rPr>
          <w:rFonts w:ascii="Arial" w:hAnsi="Arial" w:cs="Arial"/>
          <w:b/>
          <w:color w:val="000000"/>
          <w:sz w:val="16"/>
        </w:rPr>
        <w:t>.</w:t>
      </w:r>
      <w:r w:rsidRPr="00AB02E0">
        <w:rPr>
          <w:rFonts w:ascii="Arial" w:hAnsi="Arial" w:cs="Arial"/>
          <w:color w:val="000000"/>
          <w:sz w:val="16"/>
        </w:rPr>
        <w:t xml:space="preserve"> В показатели по </w:t>
      </w:r>
      <w:r w:rsidRPr="00AB02E0">
        <w:rPr>
          <w:rFonts w:ascii="Arial" w:hAnsi="Arial" w:cs="Arial"/>
          <w:b/>
          <w:color w:val="000000"/>
          <w:sz w:val="16"/>
        </w:rPr>
        <w:t xml:space="preserve">театрам </w:t>
      </w:r>
      <w:r w:rsidRPr="00AB02E0">
        <w:rPr>
          <w:rFonts w:ascii="Arial" w:hAnsi="Arial" w:cs="Arial"/>
          <w:color w:val="000000"/>
          <w:sz w:val="16"/>
        </w:rPr>
        <w:t>не включены данные по народным любительским театрам.</w:t>
      </w:r>
    </w:p>
    <w:p w:rsidR="000265E3" w:rsidRPr="00126808" w:rsidRDefault="00D05D88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AB02E0">
        <w:rPr>
          <w:rFonts w:ascii="Arial" w:hAnsi="Arial" w:cs="Arial"/>
          <w:b/>
          <w:color w:val="000000"/>
          <w:sz w:val="16"/>
        </w:rPr>
        <w:t>Табл. 9.8</w:t>
      </w:r>
      <w:r w:rsidR="00585701" w:rsidRPr="00AB02E0">
        <w:rPr>
          <w:rFonts w:ascii="Arial" w:hAnsi="Arial" w:cs="Arial"/>
          <w:b/>
          <w:color w:val="000000"/>
          <w:sz w:val="16"/>
        </w:rPr>
        <w:t>.</w:t>
      </w:r>
      <w:r w:rsidR="00585701" w:rsidRPr="00AB02E0">
        <w:rPr>
          <w:rFonts w:ascii="Arial" w:hAnsi="Arial" w:cs="Arial"/>
          <w:color w:val="000000"/>
          <w:sz w:val="16"/>
        </w:rPr>
        <w:t xml:space="preserve"> К числу </w:t>
      </w:r>
      <w:r w:rsidR="00183E5F" w:rsidRPr="00AB02E0">
        <w:rPr>
          <w:rFonts w:ascii="Arial" w:hAnsi="Arial" w:cs="Arial"/>
          <w:b/>
          <w:color w:val="000000"/>
          <w:sz w:val="16"/>
        </w:rPr>
        <w:t>организаций</w:t>
      </w:r>
      <w:r w:rsidR="00585701" w:rsidRPr="00AB02E0">
        <w:rPr>
          <w:rFonts w:ascii="Arial" w:hAnsi="Arial" w:cs="Arial"/>
          <w:b/>
          <w:color w:val="000000"/>
          <w:sz w:val="16"/>
        </w:rPr>
        <w:t xml:space="preserve"> культурно-досугового типа </w:t>
      </w:r>
      <w:r w:rsidR="00585701" w:rsidRPr="00AB02E0">
        <w:rPr>
          <w:rFonts w:ascii="Arial" w:hAnsi="Arial" w:cs="Arial"/>
          <w:color w:val="000000"/>
          <w:sz w:val="16"/>
        </w:rPr>
        <w:t xml:space="preserve">отнесены клубы, дворцы и дома культуры, центры культуры </w:t>
      </w:r>
      <w:r w:rsidR="00F86DF5" w:rsidRPr="00F86DF5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>и досуга</w:t>
      </w:r>
      <w:r w:rsidR="00A52EC9" w:rsidRPr="00AB02E0">
        <w:rPr>
          <w:rFonts w:ascii="Arial" w:hAnsi="Arial" w:cs="Arial"/>
          <w:color w:val="000000"/>
          <w:sz w:val="16"/>
        </w:rPr>
        <w:t>;</w:t>
      </w:r>
      <w:r w:rsidR="00585701" w:rsidRPr="00AB02E0">
        <w:rPr>
          <w:rFonts w:ascii="Arial" w:hAnsi="Arial" w:cs="Arial"/>
          <w:color w:val="000000"/>
          <w:sz w:val="16"/>
        </w:rPr>
        <w:t xml:space="preserve"> дома </w:t>
      </w:r>
      <w:r w:rsidR="007A7F88">
        <w:rPr>
          <w:rFonts w:ascii="Arial" w:hAnsi="Arial" w:cs="Arial"/>
          <w:color w:val="000000"/>
          <w:sz w:val="16"/>
        </w:rPr>
        <w:t>интелли</w:t>
      </w:r>
      <w:r w:rsidR="00C14175" w:rsidRPr="00AB02E0">
        <w:rPr>
          <w:rFonts w:ascii="Arial" w:hAnsi="Arial" w:cs="Arial"/>
          <w:color w:val="000000"/>
          <w:sz w:val="16"/>
        </w:rPr>
        <w:t>генции</w:t>
      </w:r>
      <w:r w:rsidR="00585701" w:rsidRPr="00AB02E0">
        <w:rPr>
          <w:rFonts w:ascii="Arial" w:hAnsi="Arial" w:cs="Arial"/>
          <w:color w:val="000000"/>
          <w:sz w:val="16"/>
        </w:rPr>
        <w:t xml:space="preserve">, </w:t>
      </w:r>
      <w:r w:rsidR="00C14175" w:rsidRPr="00AB02E0">
        <w:rPr>
          <w:rFonts w:ascii="Arial" w:hAnsi="Arial" w:cs="Arial"/>
          <w:color w:val="000000"/>
          <w:sz w:val="16"/>
        </w:rPr>
        <w:t>книги, кино, эстетического воспитания</w:t>
      </w:r>
      <w:r w:rsidR="00686F26" w:rsidRPr="001E3FA3">
        <w:rPr>
          <w:rFonts w:ascii="Arial" w:hAnsi="Arial" w:cs="Arial"/>
          <w:color w:val="000000"/>
          <w:sz w:val="16"/>
        </w:rPr>
        <w:t xml:space="preserve"> </w:t>
      </w:r>
      <w:r w:rsidR="00C14175" w:rsidRPr="00AB02E0">
        <w:rPr>
          <w:rFonts w:ascii="Arial" w:hAnsi="Arial" w:cs="Arial"/>
          <w:color w:val="000000"/>
          <w:sz w:val="16"/>
        </w:rPr>
        <w:t xml:space="preserve">детей, женщин, молодежи, пенсионеров; </w:t>
      </w:r>
      <w:r w:rsidR="00585701" w:rsidRPr="00AB02E0">
        <w:rPr>
          <w:rFonts w:ascii="Arial" w:hAnsi="Arial" w:cs="Arial"/>
          <w:color w:val="000000"/>
          <w:sz w:val="16"/>
        </w:rPr>
        <w:t xml:space="preserve">национальные </w:t>
      </w:r>
      <w:r w:rsidR="00F86DF5" w:rsidRPr="00F86DF5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>культурные центры</w:t>
      </w:r>
      <w:r w:rsidR="00C14175" w:rsidRPr="00AB02E0">
        <w:rPr>
          <w:rFonts w:ascii="Arial" w:hAnsi="Arial" w:cs="Arial"/>
          <w:color w:val="000000"/>
          <w:sz w:val="16"/>
        </w:rPr>
        <w:t xml:space="preserve">; </w:t>
      </w:r>
      <w:r w:rsidR="000265E3" w:rsidRPr="00AB02E0">
        <w:rPr>
          <w:rFonts w:ascii="Arial" w:hAnsi="Arial" w:cs="Arial"/>
          <w:color w:val="000000"/>
          <w:sz w:val="16"/>
        </w:rPr>
        <w:t xml:space="preserve">центры традиционной культуры; дома ремесел и фольклора; автоклубы, </w:t>
      </w:r>
      <w:proofErr w:type="spellStart"/>
      <w:r w:rsidR="000265E3" w:rsidRPr="00AB02E0">
        <w:rPr>
          <w:rFonts w:ascii="Arial" w:hAnsi="Arial" w:cs="Arial"/>
          <w:color w:val="000000"/>
          <w:sz w:val="16"/>
        </w:rPr>
        <w:t>агиткультбригады</w:t>
      </w:r>
      <w:proofErr w:type="spellEnd"/>
      <w:r w:rsidR="000265E3" w:rsidRPr="00AB02E0">
        <w:rPr>
          <w:rFonts w:ascii="Arial" w:hAnsi="Arial" w:cs="Arial"/>
          <w:color w:val="000000"/>
          <w:sz w:val="16"/>
        </w:rPr>
        <w:t xml:space="preserve">, плавучие </w:t>
      </w:r>
      <w:r w:rsidR="00F86DF5" w:rsidRPr="00F86DF5">
        <w:rPr>
          <w:rFonts w:ascii="Arial" w:hAnsi="Arial" w:cs="Arial"/>
          <w:color w:val="000000"/>
          <w:sz w:val="16"/>
        </w:rPr>
        <w:br/>
      </w:r>
      <w:proofErr w:type="spellStart"/>
      <w:r w:rsidR="000265E3" w:rsidRPr="00AB02E0">
        <w:rPr>
          <w:rFonts w:ascii="Arial" w:hAnsi="Arial" w:cs="Arial"/>
          <w:color w:val="000000"/>
          <w:sz w:val="16"/>
        </w:rPr>
        <w:t>культбазы</w:t>
      </w:r>
      <w:proofErr w:type="spellEnd"/>
      <w:r w:rsidR="000265E3" w:rsidRPr="00AB02E0">
        <w:rPr>
          <w:rFonts w:ascii="Arial" w:hAnsi="Arial" w:cs="Arial"/>
          <w:color w:val="000000"/>
          <w:sz w:val="16"/>
        </w:rPr>
        <w:t>; культурно-спортивные и социально-культурные комплексы и др</w:t>
      </w:r>
      <w:r w:rsidR="00720F6A" w:rsidRPr="00126808">
        <w:rPr>
          <w:rFonts w:ascii="Arial" w:hAnsi="Arial" w:cs="Arial"/>
          <w:color w:val="000000"/>
          <w:sz w:val="16"/>
        </w:rPr>
        <w:t>.</w:t>
      </w:r>
    </w:p>
    <w:p w:rsidR="00585701" w:rsidRPr="00AB02E0" w:rsidRDefault="00D05D88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</w:rPr>
      </w:pPr>
      <w:r w:rsidRPr="00AB02E0">
        <w:rPr>
          <w:rFonts w:ascii="Arial" w:hAnsi="Arial" w:cs="Arial"/>
          <w:b/>
          <w:color w:val="000000"/>
          <w:sz w:val="16"/>
        </w:rPr>
        <w:t>Табл. 9.9</w:t>
      </w:r>
      <w:r w:rsidR="00585701" w:rsidRPr="00AB02E0">
        <w:rPr>
          <w:rFonts w:ascii="Arial" w:hAnsi="Arial" w:cs="Arial"/>
          <w:b/>
          <w:color w:val="000000"/>
          <w:sz w:val="16"/>
        </w:rPr>
        <w:t>.</w:t>
      </w:r>
      <w:r w:rsidR="00585701" w:rsidRPr="00AB02E0">
        <w:rPr>
          <w:rFonts w:ascii="Arial" w:hAnsi="Arial" w:cs="Arial"/>
          <w:color w:val="000000"/>
          <w:sz w:val="16"/>
        </w:rPr>
        <w:t xml:space="preserve"> К числу </w:t>
      </w:r>
      <w:r w:rsidR="00585701" w:rsidRPr="00AB02E0">
        <w:rPr>
          <w:rFonts w:ascii="Arial" w:hAnsi="Arial" w:cs="Arial"/>
          <w:b/>
          <w:color w:val="000000"/>
          <w:sz w:val="16"/>
        </w:rPr>
        <w:t xml:space="preserve">общедоступных </w:t>
      </w:r>
      <w:r w:rsidR="00585701" w:rsidRPr="00AB02E0">
        <w:rPr>
          <w:rFonts w:ascii="Arial" w:hAnsi="Arial" w:cs="Arial"/>
          <w:bCs/>
          <w:color w:val="000000"/>
          <w:sz w:val="16"/>
        </w:rPr>
        <w:t>(публичных)</w:t>
      </w:r>
      <w:r w:rsidR="00585701" w:rsidRPr="00AB02E0">
        <w:rPr>
          <w:rFonts w:ascii="Arial" w:hAnsi="Arial" w:cs="Arial"/>
          <w:b/>
          <w:color w:val="000000"/>
          <w:sz w:val="16"/>
        </w:rPr>
        <w:t xml:space="preserve"> библиотек</w:t>
      </w:r>
      <w:r w:rsidR="00585701" w:rsidRPr="00AB02E0">
        <w:rPr>
          <w:rFonts w:ascii="Arial" w:hAnsi="Arial" w:cs="Arial"/>
          <w:color w:val="000000"/>
          <w:sz w:val="16"/>
        </w:rPr>
        <w:t xml:space="preserve"> отнесены библиотеки, имеющие универсальные книжные фонды </w:t>
      </w:r>
      <w:r w:rsidR="009568D0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 xml:space="preserve">и удовлетворяющие массовые запросы населения на литературу. </w:t>
      </w:r>
      <w:r w:rsidR="000265E3" w:rsidRPr="00AB02E0">
        <w:rPr>
          <w:rFonts w:ascii="Arial" w:hAnsi="Arial" w:cs="Arial"/>
          <w:color w:val="000000"/>
          <w:sz w:val="16"/>
        </w:rPr>
        <w:t>Кроме того, на территории Российской Федерации</w:t>
      </w:r>
      <w:r w:rsidR="003376FB" w:rsidRPr="00AB02E0">
        <w:rPr>
          <w:rFonts w:ascii="Arial" w:hAnsi="Arial" w:cs="Arial"/>
          <w:color w:val="000000"/>
          <w:sz w:val="16"/>
        </w:rPr>
        <w:t xml:space="preserve"> </w:t>
      </w:r>
      <w:r w:rsidR="000265E3" w:rsidRPr="00AB02E0">
        <w:rPr>
          <w:rFonts w:ascii="Arial" w:hAnsi="Arial" w:cs="Arial"/>
          <w:color w:val="000000"/>
          <w:sz w:val="16"/>
        </w:rPr>
        <w:t xml:space="preserve">осуществляют деятельность </w:t>
      </w:r>
      <w:r w:rsidR="00585701" w:rsidRPr="00AB02E0">
        <w:rPr>
          <w:rFonts w:ascii="Arial" w:hAnsi="Arial" w:cs="Arial"/>
          <w:color w:val="000000"/>
          <w:sz w:val="16"/>
        </w:rPr>
        <w:t xml:space="preserve">научные, учебные, технические и другие специальные библиотеки. Учет таких библиотек осуществляется путем </w:t>
      </w:r>
      <w:r w:rsidR="00F86DF5" w:rsidRPr="00F86DF5">
        <w:rPr>
          <w:rFonts w:ascii="Arial" w:hAnsi="Arial" w:cs="Arial"/>
          <w:color w:val="000000"/>
          <w:sz w:val="16"/>
        </w:rPr>
        <w:br/>
      </w:r>
      <w:r w:rsidR="00585701" w:rsidRPr="00AB02E0">
        <w:rPr>
          <w:rFonts w:ascii="Arial" w:hAnsi="Arial" w:cs="Arial"/>
          <w:color w:val="000000"/>
          <w:sz w:val="16"/>
        </w:rPr>
        <w:t xml:space="preserve">проведения переписей, последняя </w:t>
      </w:r>
      <w:r w:rsidR="003376FB" w:rsidRPr="00AB02E0">
        <w:rPr>
          <w:rFonts w:ascii="Arial" w:hAnsi="Arial" w:cs="Arial"/>
          <w:color w:val="000000"/>
          <w:sz w:val="16"/>
        </w:rPr>
        <w:t xml:space="preserve">библиотечная перепись </w:t>
      </w:r>
      <w:r w:rsidR="00585701" w:rsidRPr="00AB02E0">
        <w:rPr>
          <w:rFonts w:ascii="Arial" w:hAnsi="Arial" w:cs="Arial"/>
          <w:color w:val="000000"/>
          <w:sz w:val="16"/>
        </w:rPr>
        <w:t>проведена в 201</w:t>
      </w:r>
      <w:r w:rsidR="003376FB" w:rsidRPr="00AB02E0">
        <w:rPr>
          <w:rFonts w:ascii="Arial" w:hAnsi="Arial" w:cs="Arial"/>
          <w:color w:val="000000"/>
          <w:sz w:val="16"/>
        </w:rPr>
        <w:t>1</w:t>
      </w:r>
      <w:r w:rsidR="00585701" w:rsidRPr="00AB02E0">
        <w:rPr>
          <w:rFonts w:ascii="Arial" w:hAnsi="Arial" w:cs="Arial"/>
          <w:color w:val="000000"/>
          <w:sz w:val="16"/>
        </w:rPr>
        <w:t xml:space="preserve"> г</w:t>
      </w:r>
      <w:r w:rsidR="003376FB" w:rsidRPr="00AB02E0">
        <w:rPr>
          <w:rFonts w:ascii="Arial" w:hAnsi="Arial" w:cs="Arial"/>
          <w:color w:val="000000"/>
          <w:sz w:val="16"/>
        </w:rPr>
        <w:t>оду</w:t>
      </w:r>
      <w:r w:rsidR="00585701" w:rsidRPr="00AB02E0">
        <w:rPr>
          <w:rFonts w:ascii="Arial" w:hAnsi="Arial" w:cs="Arial"/>
          <w:color w:val="000000"/>
          <w:sz w:val="16"/>
        </w:rPr>
        <w:t>.</w:t>
      </w:r>
    </w:p>
    <w:p w:rsidR="00585701" w:rsidRPr="00AB02E0" w:rsidRDefault="00585701" w:rsidP="0082034F">
      <w:pPr>
        <w:spacing w:line="280" w:lineRule="exact"/>
        <w:ind w:firstLine="284"/>
        <w:jc w:val="both"/>
        <w:rPr>
          <w:rFonts w:ascii="Arial" w:hAnsi="Arial" w:cs="Arial"/>
          <w:color w:val="000000"/>
          <w:sz w:val="16"/>
          <w:szCs w:val="23"/>
        </w:rPr>
      </w:pPr>
      <w:r w:rsidRPr="00AB02E0">
        <w:rPr>
          <w:rFonts w:ascii="Arial" w:hAnsi="Arial" w:cs="Arial"/>
          <w:b/>
          <w:color w:val="000000"/>
          <w:sz w:val="16"/>
          <w:szCs w:val="23"/>
        </w:rPr>
        <w:t>Табл. 9.</w:t>
      </w:r>
      <w:r w:rsidR="00897ECC" w:rsidRPr="00AB02E0">
        <w:rPr>
          <w:rFonts w:ascii="Arial" w:hAnsi="Arial" w:cs="Arial"/>
          <w:b/>
          <w:color w:val="000000"/>
          <w:sz w:val="16"/>
          <w:szCs w:val="23"/>
        </w:rPr>
        <w:t>1</w:t>
      </w:r>
      <w:r w:rsidR="00D05D88" w:rsidRPr="00AB02E0">
        <w:rPr>
          <w:rFonts w:ascii="Arial" w:hAnsi="Arial" w:cs="Arial"/>
          <w:b/>
          <w:color w:val="000000"/>
          <w:sz w:val="16"/>
          <w:szCs w:val="23"/>
        </w:rPr>
        <w:t>3</w:t>
      </w:r>
      <w:r w:rsidRPr="00AB02E0">
        <w:rPr>
          <w:rFonts w:ascii="Arial" w:hAnsi="Arial" w:cs="Arial"/>
          <w:b/>
          <w:color w:val="000000"/>
          <w:sz w:val="16"/>
          <w:szCs w:val="23"/>
        </w:rPr>
        <w:t xml:space="preserve">. Охват населения теле- и радиовещанием </w:t>
      </w:r>
      <w:r w:rsidRPr="00AB02E0">
        <w:rPr>
          <w:rFonts w:ascii="Arial" w:hAnsi="Arial" w:cs="Arial"/>
          <w:color w:val="000000"/>
          <w:sz w:val="16"/>
          <w:szCs w:val="23"/>
        </w:rPr>
        <w:t>оценивается как удельный вес численности населения, обеспеченного приемом телевизионных и радиовещательных программ, в общей численности населения.</w:t>
      </w:r>
    </w:p>
    <w:p w:rsidR="0099554B" w:rsidRPr="00AB02E0" w:rsidRDefault="008F1D0E" w:rsidP="005F2854">
      <w:pPr>
        <w:spacing w:before="360" w:after="120"/>
        <w:jc w:val="center"/>
        <w:rPr>
          <w:rFonts w:ascii="Arial" w:hAnsi="Arial" w:cs="Arial"/>
          <w:b/>
          <w:i/>
          <w:color w:val="000000"/>
          <w:lang w:val="en-US"/>
        </w:rPr>
      </w:pPr>
      <w:r w:rsidRPr="00AB02E0">
        <w:rPr>
          <w:rFonts w:ascii="Arial" w:hAnsi="Arial" w:cs="Arial"/>
          <w:b/>
          <w:i/>
          <w:color w:val="000000"/>
          <w:lang w:val="en-US"/>
        </w:rPr>
        <w:t xml:space="preserve">METHODOLOGICAL </w:t>
      </w:r>
      <w:r w:rsidR="00902D3E" w:rsidRPr="00AB02E0">
        <w:rPr>
          <w:rFonts w:ascii="Arial" w:hAnsi="Arial" w:cs="Arial"/>
          <w:b/>
          <w:i/>
          <w:color w:val="000000"/>
          <w:lang w:val="en-US"/>
        </w:rPr>
        <w:t>NOTES</w:t>
      </w:r>
    </w:p>
    <w:p w:rsidR="00FD388F" w:rsidRPr="00FD388F" w:rsidRDefault="00FD388F" w:rsidP="00FD388F">
      <w:pPr>
        <w:spacing w:line="280" w:lineRule="exact"/>
        <w:ind w:firstLine="284"/>
        <w:jc w:val="both"/>
        <w:rPr>
          <w:rFonts w:ascii="Arial" w:hAnsi="Arial" w:cs="Arial"/>
          <w:i/>
          <w:sz w:val="16"/>
          <w:lang w:val="en-US"/>
        </w:rPr>
      </w:pPr>
      <w:r w:rsidRPr="00FD388F">
        <w:rPr>
          <w:rFonts w:ascii="Arial" w:hAnsi="Arial" w:cs="Arial"/>
          <w:b/>
          <w:i/>
          <w:sz w:val="16"/>
          <w:lang w:val="en-US"/>
        </w:rPr>
        <w:t>Table 9.2.</w:t>
      </w:r>
      <w:r w:rsidRPr="00FD388F">
        <w:rPr>
          <w:rFonts w:ascii="Arial" w:hAnsi="Arial" w:cs="Arial"/>
          <w:i/>
          <w:sz w:val="16"/>
          <w:lang w:val="en-US"/>
        </w:rPr>
        <w:t xml:space="preserve"> D</w:t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ata related to </w:t>
      </w:r>
      <w:r w:rsidRPr="00FD388F">
        <w:rPr>
          <w:rFonts w:ascii="Arial" w:hAnsi="Arial" w:cs="Arial"/>
          <w:b/>
          <w:bCs/>
          <w:i/>
          <w:sz w:val="16"/>
          <w:szCs w:val="16"/>
          <w:lang w:val="en-US"/>
        </w:rPr>
        <w:t>theatres</w:t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 do not include data on people's amateur theatres</w:t>
      </w:r>
      <w:r w:rsidRPr="00FD388F">
        <w:rPr>
          <w:rFonts w:ascii="Arial" w:hAnsi="Arial" w:cs="Arial"/>
          <w:i/>
          <w:sz w:val="16"/>
          <w:lang w:val="en-US"/>
        </w:rPr>
        <w:t>.</w:t>
      </w:r>
    </w:p>
    <w:p w:rsidR="00FD388F" w:rsidRPr="00FD388F" w:rsidRDefault="00FD388F" w:rsidP="00FD388F">
      <w:pPr>
        <w:tabs>
          <w:tab w:val="center" w:pos="6634"/>
        </w:tabs>
        <w:spacing w:line="280" w:lineRule="exact"/>
        <w:ind w:firstLine="284"/>
        <w:jc w:val="both"/>
        <w:rPr>
          <w:rFonts w:ascii="Arial" w:hAnsi="Arial" w:cs="Arial"/>
          <w:i/>
          <w:sz w:val="16"/>
          <w:lang w:val="en-US"/>
        </w:rPr>
      </w:pPr>
      <w:r w:rsidRPr="00FD388F">
        <w:rPr>
          <w:rFonts w:ascii="Arial" w:hAnsi="Arial" w:cs="Arial"/>
          <w:b/>
          <w:i/>
          <w:sz w:val="16"/>
          <w:lang w:val="en-US"/>
        </w:rPr>
        <w:t>Table 9.8.</w:t>
      </w:r>
      <w:r w:rsidRPr="00FD388F">
        <w:rPr>
          <w:rFonts w:ascii="Arial" w:hAnsi="Arial" w:cs="Arial"/>
          <w:i/>
          <w:sz w:val="16"/>
          <w:lang w:val="en-US"/>
        </w:rPr>
        <w:t xml:space="preserve"> </w:t>
      </w:r>
      <w:r w:rsidRPr="00FD388F">
        <w:rPr>
          <w:rFonts w:ascii="Arial" w:hAnsi="Arial" w:cs="Arial"/>
          <w:b/>
          <w:i/>
          <w:sz w:val="16"/>
          <w:lang w:val="en-US"/>
        </w:rPr>
        <w:t>Culture and leisure organizations</w:t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 are clubs, palaces and houses of culture, centers of culture and leisure; houses </w:t>
      </w:r>
      <w:r w:rsidR="00F86DF5">
        <w:rPr>
          <w:rFonts w:ascii="Arial" w:hAnsi="Arial" w:cs="Arial"/>
          <w:i/>
          <w:sz w:val="16"/>
          <w:szCs w:val="16"/>
          <w:lang w:val="en-US"/>
        </w:rPr>
        <w:br/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of intellectuals, books, cinema, aesthetic education of children, women, youth, pensioners; national cultural centers; traditional culture </w:t>
      </w:r>
      <w:r w:rsidR="00F86DF5">
        <w:rPr>
          <w:rFonts w:ascii="Arial" w:hAnsi="Arial" w:cs="Arial"/>
          <w:i/>
          <w:sz w:val="16"/>
          <w:szCs w:val="16"/>
          <w:lang w:val="en-US"/>
        </w:rPr>
        <w:br/>
      </w:r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centers; home crafts and folklore; car driver clubs, propaganda </w:t>
      </w:r>
      <w:proofErr w:type="spellStart"/>
      <w:r w:rsidRPr="00FD388F">
        <w:rPr>
          <w:rFonts w:ascii="Arial" w:hAnsi="Arial" w:cs="Arial"/>
          <w:i/>
          <w:sz w:val="16"/>
          <w:szCs w:val="16"/>
          <w:lang w:val="en-US"/>
        </w:rPr>
        <w:t>troups</w:t>
      </w:r>
      <w:proofErr w:type="spellEnd"/>
      <w:r w:rsidRPr="00FD388F">
        <w:rPr>
          <w:rFonts w:ascii="Arial" w:hAnsi="Arial" w:cs="Arial"/>
          <w:i/>
          <w:sz w:val="16"/>
          <w:szCs w:val="16"/>
          <w:lang w:val="en-US"/>
        </w:rPr>
        <w:t xml:space="preserve">, floating cultural centers; cultural and sports and socio-cultural </w:t>
      </w:r>
      <w:r w:rsidR="00F86DF5">
        <w:rPr>
          <w:rFonts w:ascii="Arial" w:hAnsi="Arial" w:cs="Arial"/>
          <w:i/>
          <w:sz w:val="16"/>
          <w:szCs w:val="16"/>
          <w:lang w:val="en-US"/>
        </w:rPr>
        <w:br/>
      </w:r>
      <w:r w:rsidRPr="00FD388F">
        <w:rPr>
          <w:rFonts w:ascii="Arial" w:hAnsi="Arial" w:cs="Arial"/>
          <w:i/>
          <w:sz w:val="16"/>
          <w:szCs w:val="16"/>
          <w:lang w:val="en-US"/>
        </w:rPr>
        <w:t>complexes, etc.</w:t>
      </w:r>
    </w:p>
    <w:p w:rsidR="00804019" w:rsidRPr="00AB02E0" w:rsidRDefault="00804019" w:rsidP="00804019">
      <w:pPr>
        <w:spacing w:line="280" w:lineRule="exact"/>
        <w:ind w:firstLine="284"/>
        <w:jc w:val="both"/>
        <w:rPr>
          <w:rFonts w:ascii="Arial" w:hAnsi="Arial" w:cs="Arial"/>
          <w:i/>
          <w:color w:val="000000"/>
          <w:sz w:val="16"/>
          <w:lang w:val="en-US"/>
        </w:rPr>
      </w:pPr>
      <w:r w:rsidRPr="00AB02E0">
        <w:rPr>
          <w:rFonts w:ascii="Arial" w:hAnsi="Arial" w:cs="Arial"/>
          <w:b/>
          <w:i/>
          <w:color w:val="000000"/>
          <w:sz w:val="16"/>
          <w:lang w:val="en-US"/>
        </w:rPr>
        <w:t>Table 9.9.</w:t>
      </w:r>
      <w:r w:rsidRPr="00AB02E0">
        <w:rPr>
          <w:rFonts w:ascii="Arial" w:hAnsi="Arial" w:cs="Arial"/>
          <w:i/>
          <w:color w:val="000000"/>
          <w:sz w:val="16"/>
          <w:lang w:val="en-US"/>
        </w:rPr>
        <w:t xml:space="preserve"> </w:t>
      </w:r>
      <w:r w:rsidRPr="00AB02E0">
        <w:rPr>
          <w:rFonts w:ascii="Arial" w:hAnsi="Arial" w:cs="Arial"/>
          <w:b/>
          <w:bCs/>
          <w:i/>
          <w:color w:val="000000"/>
          <w:sz w:val="16"/>
          <w:szCs w:val="16"/>
          <w:lang w:val="en-US"/>
        </w:rPr>
        <w:t xml:space="preserve">Public libraries </w:t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>are libraries with universal book stock and satisfying the mass demands of the population for literature.</w:t>
      </w:r>
      <w:r w:rsidR="00F86DF5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In addition, scientific, educational, technical and other special libraries operate on the territory of the </w:t>
      </w:r>
      <w:smartTag w:uri="urn:schemas-microsoft-com:office:smarttags" w:element="place">
        <w:smartTag w:uri="urn:schemas-microsoft-com:office:smarttags" w:element="country-region">
          <w:r w:rsidRPr="00AB02E0">
            <w:rPr>
              <w:rFonts w:ascii="Arial" w:hAnsi="Arial" w:cs="Arial"/>
              <w:i/>
              <w:color w:val="000000"/>
              <w:sz w:val="16"/>
              <w:szCs w:val="16"/>
              <w:lang w:val="en-US"/>
            </w:rPr>
            <w:t>Russian Federation</w:t>
          </w:r>
        </w:smartTag>
      </w:smartTag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. Accounting </w:t>
      </w:r>
      <w:r w:rsidR="00F86DF5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>for such libraries is carried out by censuses, the last library census was conducted in 2011</w:t>
      </w:r>
      <w:r w:rsidRPr="00AB02E0">
        <w:rPr>
          <w:rFonts w:ascii="Arial" w:hAnsi="Arial" w:cs="Arial"/>
          <w:i/>
          <w:color w:val="000000"/>
          <w:sz w:val="16"/>
          <w:lang w:val="en-US"/>
        </w:rPr>
        <w:t>.</w:t>
      </w:r>
    </w:p>
    <w:p w:rsidR="00804019" w:rsidRPr="00AB02E0" w:rsidRDefault="00804019" w:rsidP="00804019">
      <w:pPr>
        <w:spacing w:line="280" w:lineRule="exact"/>
        <w:ind w:firstLine="284"/>
        <w:jc w:val="both"/>
        <w:rPr>
          <w:rFonts w:ascii="Arial" w:hAnsi="Arial" w:cs="Arial"/>
          <w:i/>
          <w:color w:val="000000"/>
          <w:sz w:val="16"/>
          <w:szCs w:val="23"/>
          <w:lang w:val="en-US"/>
        </w:rPr>
      </w:pPr>
      <w:r w:rsidRPr="00AB02E0">
        <w:rPr>
          <w:rFonts w:ascii="Arial" w:hAnsi="Arial" w:cs="Arial"/>
          <w:b/>
          <w:i/>
          <w:color w:val="000000"/>
          <w:sz w:val="16"/>
          <w:lang w:val="en-US"/>
        </w:rPr>
        <w:t xml:space="preserve">Table </w:t>
      </w:r>
      <w:r w:rsidRPr="00AB02E0">
        <w:rPr>
          <w:rFonts w:ascii="Arial" w:hAnsi="Arial" w:cs="Arial"/>
          <w:b/>
          <w:i/>
          <w:color w:val="000000"/>
          <w:sz w:val="16"/>
          <w:szCs w:val="23"/>
          <w:lang w:val="en-US"/>
        </w:rPr>
        <w:t>9.13. C</w:t>
      </w:r>
      <w:r w:rsidRPr="00AB02E0">
        <w:rPr>
          <w:rFonts w:ascii="Arial" w:hAnsi="Arial" w:cs="Arial"/>
          <w:b/>
          <w:bCs/>
          <w:i/>
          <w:color w:val="000000"/>
          <w:sz w:val="16"/>
          <w:szCs w:val="16"/>
          <w:lang w:val="en-US"/>
        </w:rPr>
        <w:t>overage rate of television and radio broadcasting</w:t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 xml:space="preserve"> is compiled as the ratio of citizens with access to TV and radio </w:t>
      </w:r>
      <w:r w:rsidR="00F86DF5">
        <w:rPr>
          <w:rFonts w:ascii="Arial" w:hAnsi="Arial" w:cs="Arial"/>
          <w:i/>
          <w:color w:val="000000"/>
          <w:sz w:val="16"/>
          <w:szCs w:val="16"/>
          <w:lang w:val="en-US"/>
        </w:rPr>
        <w:br/>
      </w:r>
      <w:r w:rsidRPr="00AB02E0">
        <w:rPr>
          <w:rFonts w:ascii="Arial" w:hAnsi="Arial" w:cs="Arial"/>
          <w:i/>
          <w:color w:val="000000"/>
          <w:sz w:val="16"/>
          <w:szCs w:val="16"/>
          <w:lang w:val="en-US"/>
        </w:rPr>
        <w:t>programs to the total population</w:t>
      </w:r>
      <w:r w:rsidRPr="00AB02E0">
        <w:rPr>
          <w:rFonts w:ascii="Arial" w:hAnsi="Arial" w:cs="Arial"/>
          <w:i/>
          <w:color w:val="000000"/>
          <w:sz w:val="16"/>
          <w:szCs w:val="23"/>
          <w:lang w:val="en-US"/>
        </w:rPr>
        <w:t>.</w:t>
      </w:r>
    </w:p>
    <w:p w:rsidR="0099554B" w:rsidRPr="00DD39FB" w:rsidRDefault="0099554B" w:rsidP="00804019">
      <w:pPr>
        <w:spacing w:line="280" w:lineRule="exact"/>
        <w:ind w:firstLine="284"/>
        <w:jc w:val="both"/>
        <w:rPr>
          <w:color w:val="000000"/>
          <w:lang w:val="en-US"/>
        </w:rPr>
      </w:pPr>
    </w:p>
    <w:sectPr w:rsidR="0099554B" w:rsidRPr="00DD39FB" w:rsidSect="00AA1559">
      <w:headerReference w:type="even" r:id="rId9"/>
      <w:headerReference w:type="default" r:id="rId10"/>
      <w:footerReference w:type="even" r:id="rId11"/>
      <w:footerReference w:type="default" r:id="rId12"/>
      <w:footnotePr>
        <w:numFmt w:val="lowerRoman"/>
      </w:footnotePr>
      <w:endnotePr>
        <w:numFmt w:val="decimal"/>
      </w:endnotePr>
      <w:type w:val="continuous"/>
      <w:pgSz w:w="11907" w:h="16834"/>
      <w:pgMar w:top="1191" w:right="851" w:bottom="1758" w:left="1134" w:header="680" w:footer="1134" w:gutter="0"/>
      <w:pgNumType w:start="238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CB" w:rsidRDefault="009546CB">
      <w:r>
        <w:separator/>
      </w:r>
    </w:p>
  </w:endnote>
  <w:endnote w:type="continuationSeparator" w:id="0">
    <w:p w:rsidR="009546CB" w:rsidRDefault="009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8"/>
      <w:gridCol w:w="4812"/>
      <w:gridCol w:w="4512"/>
    </w:tblGrid>
    <w:tr w:rsidR="009546CB">
      <w:trPr>
        <w:jc w:val="center"/>
      </w:trPr>
      <w:tc>
        <w:tcPr>
          <w:tcW w:w="561" w:type="dxa"/>
        </w:tcPr>
        <w:p w:rsidR="009546CB" w:rsidRDefault="009546CB" w:rsidP="00F80AB0">
          <w:pPr>
            <w:pStyle w:val="a8"/>
            <w:spacing w:before="120"/>
            <w:rPr>
              <w:rFonts w:ascii="GaramondCTT" w:hAnsi="GaramondCTT"/>
              <w:i/>
              <w:sz w:val="16"/>
            </w:rPr>
          </w:pPr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>
            <w:rPr>
              <w:rStyle w:val="ae"/>
            </w:rPr>
            <w:fldChar w:fldCharType="separate"/>
          </w:r>
          <w:r w:rsidR="00616CEB">
            <w:rPr>
              <w:rStyle w:val="ae"/>
              <w:noProof/>
            </w:rPr>
            <w:t>240</w:t>
          </w:r>
          <w:r>
            <w:rPr>
              <w:rStyle w:val="ae"/>
            </w:rPr>
            <w:fldChar w:fldCharType="end"/>
          </w:r>
        </w:p>
      </w:tc>
      <w:tc>
        <w:tcPr>
          <w:tcW w:w="4511" w:type="dxa"/>
        </w:tcPr>
        <w:p w:rsidR="009546CB" w:rsidRDefault="009546CB" w:rsidP="00F80AB0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4230" w:type="dxa"/>
        </w:tcPr>
        <w:p w:rsidR="009546CB" w:rsidRPr="008D2E90" w:rsidRDefault="009546CB" w:rsidP="008D2E90">
          <w:pPr>
            <w:pStyle w:val="a8"/>
            <w:spacing w:before="120"/>
            <w:ind w:right="113"/>
            <w:jc w:val="right"/>
            <w:rPr>
              <w:rFonts w:ascii="GaramondCTT" w:hAnsi="GaramondCTT"/>
              <w:i/>
              <w:sz w:val="16"/>
              <w:lang w:val="en-US"/>
            </w:rPr>
          </w:pPr>
          <w:r>
            <w:rPr>
              <w:i/>
            </w:rPr>
            <w:t>Российский статистический ежегодник. 202</w:t>
          </w:r>
          <w:r>
            <w:rPr>
              <w:i/>
              <w:lang w:val="en-US"/>
            </w:rPr>
            <w:t>2</w:t>
          </w:r>
        </w:p>
      </w:tc>
    </w:tr>
  </w:tbl>
  <w:p w:rsidR="009546CB" w:rsidRDefault="009546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6"/>
      <w:gridCol w:w="4805"/>
      <w:gridCol w:w="601"/>
    </w:tblGrid>
    <w:tr w:rsidR="009546CB">
      <w:trPr>
        <w:jc w:val="center"/>
      </w:trPr>
      <w:tc>
        <w:tcPr>
          <w:tcW w:w="4234" w:type="dxa"/>
        </w:tcPr>
        <w:p w:rsidR="009546CB" w:rsidRPr="008D2E90" w:rsidRDefault="009546CB" w:rsidP="008D2E90">
          <w:pPr>
            <w:pStyle w:val="a8"/>
            <w:spacing w:before="120"/>
            <w:ind w:left="113"/>
            <w:rPr>
              <w:rFonts w:ascii="GaramondCTT" w:hAnsi="GaramondCTT"/>
              <w:i/>
              <w:sz w:val="16"/>
              <w:lang w:val="en-US"/>
            </w:rPr>
          </w:pPr>
          <w:r>
            <w:rPr>
              <w:i/>
            </w:rPr>
            <w:t>Российский статистический ежегодник. 202</w:t>
          </w:r>
          <w:r>
            <w:rPr>
              <w:i/>
              <w:lang w:val="en-US"/>
            </w:rPr>
            <w:t>2</w:t>
          </w:r>
        </w:p>
      </w:tc>
      <w:tc>
        <w:tcPr>
          <w:tcW w:w="4505" w:type="dxa"/>
        </w:tcPr>
        <w:p w:rsidR="009546CB" w:rsidRDefault="009546CB" w:rsidP="00F80AB0">
          <w:pPr>
            <w:pStyle w:val="a8"/>
            <w:pBdr>
              <w:bottom w:val="single" w:sz="6" w:space="1" w:color="auto"/>
            </w:pBdr>
            <w:spacing w:before="20"/>
            <w:rPr>
              <w:rFonts w:ascii="GaramondCTT" w:hAnsi="GaramondCTT"/>
              <w:i/>
              <w:sz w:val="16"/>
            </w:rPr>
          </w:pPr>
        </w:p>
      </w:tc>
      <w:tc>
        <w:tcPr>
          <w:tcW w:w="563" w:type="dxa"/>
        </w:tcPr>
        <w:p w:rsidR="009546CB" w:rsidRDefault="009546CB" w:rsidP="00F80AB0">
          <w:pPr>
            <w:pStyle w:val="a8"/>
            <w:spacing w:before="120"/>
            <w:jc w:val="right"/>
            <w:rPr>
              <w:rFonts w:ascii="GaramondCTT" w:hAnsi="GaramondCTT"/>
              <w:i/>
              <w:sz w:val="16"/>
            </w:rPr>
          </w:pPr>
          <w:r>
            <w:rPr>
              <w:rStyle w:val="ae"/>
            </w:rPr>
            <w:fldChar w:fldCharType="begin"/>
          </w:r>
          <w:r>
            <w:rPr>
              <w:rStyle w:val="ae"/>
            </w:rPr>
            <w:instrText xml:space="preserve"> PAGE </w:instrText>
          </w:r>
          <w:r>
            <w:rPr>
              <w:rStyle w:val="ae"/>
            </w:rPr>
            <w:fldChar w:fldCharType="separate"/>
          </w:r>
          <w:r w:rsidR="00616CEB">
            <w:rPr>
              <w:rStyle w:val="ae"/>
              <w:noProof/>
            </w:rPr>
            <w:t>239</w:t>
          </w:r>
          <w:r>
            <w:rPr>
              <w:rStyle w:val="ae"/>
            </w:rPr>
            <w:fldChar w:fldCharType="end"/>
          </w:r>
        </w:p>
      </w:tc>
    </w:tr>
  </w:tbl>
  <w:p w:rsidR="009546CB" w:rsidRDefault="009546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CB" w:rsidRDefault="009546CB">
      <w:r>
        <w:separator/>
      </w:r>
    </w:p>
  </w:footnote>
  <w:footnote w:type="continuationSeparator" w:id="0">
    <w:p w:rsidR="009546CB" w:rsidRDefault="0095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CB" w:rsidRPr="007F0739" w:rsidRDefault="009546CB">
    <w:pPr>
      <w:pStyle w:val="a9"/>
      <w:pBdr>
        <w:bottom w:val="single" w:sz="6" w:space="1" w:color="auto"/>
      </w:pBdr>
      <w:ind w:firstLine="357"/>
      <w:jc w:val="center"/>
      <w:rPr>
        <w:sz w:val="14"/>
        <w:lang w:val="en-US"/>
      </w:rPr>
    </w:pPr>
    <w:r w:rsidRPr="007F0739">
      <w:rPr>
        <w:sz w:val="14"/>
        <w:lang w:val="en-US"/>
      </w:rPr>
      <w:t xml:space="preserve">9. </w:t>
    </w:r>
    <w:r>
      <w:rPr>
        <w:sz w:val="14"/>
      </w:rPr>
      <w:t>КУЛЬТУРА</w:t>
    </w:r>
    <w:r w:rsidRPr="007F0739">
      <w:rPr>
        <w:sz w:val="14"/>
        <w:lang w:val="en-US"/>
      </w:rPr>
      <w:t xml:space="preserve"> / </w:t>
    </w:r>
    <w:r w:rsidRPr="007F0739">
      <w:rPr>
        <w:i/>
        <w:sz w:val="14"/>
        <w:lang w:val="en-US"/>
      </w:rPr>
      <w:t>CULTURE</w:t>
    </w:r>
  </w:p>
  <w:p w:rsidR="009546CB" w:rsidRPr="007F0739" w:rsidRDefault="009546CB">
    <w:pPr>
      <w:pStyle w:val="a9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CB" w:rsidRPr="007F0739" w:rsidRDefault="009546CB" w:rsidP="007F0739">
    <w:pPr>
      <w:pStyle w:val="a9"/>
      <w:pBdr>
        <w:bottom w:val="single" w:sz="6" w:space="1" w:color="auto"/>
      </w:pBdr>
      <w:ind w:firstLine="357"/>
      <w:jc w:val="center"/>
      <w:rPr>
        <w:sz w:val="14"/>
        <w:lang w:val="en-US"/>
      </w:rPr>
    </w:pPr>
    <w:r w:rsidRPr="007F0739">
      <w:rPr>
        <w:sz w:val="14"/>
        <w:lang w:val="en-US"/>
      </w:rPr>
      <w:t xml:space="preserve">9. </w:t>
    </w:r>
    <w:r>
      <w:rPr>
        <w:sz w:val="14"/>
      </w:rPr>
      <w:t>КУЛЬТУРА</w:t>
    </w:r>
    <w:r w:rsidRPr="007F0739">
      <w:rPr>
        <w:sz w:val="14"/>
        <w:lang w:val="en-US"/>
      </w:rPr>
      <w:t xml:space="preserve"> / </w:t>
    </w:r>
    <w:r w:rsidRPr="007F0739">
      <w:rPr>
        <w:i/>
        <w:sz w:val="14"/>
        <w:lang w:val="en-US"/>
      </w:rPr>
      <w:t>CULTURE</w:t>
    </w:r>
  </w:p>
  <w:p w:rsidR="009546CB" w:rsidRPr="007F0739" w:rsidRDefault="009546CB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46"/>
    <w:multiLevelType w:val="multilevel"/>
    <w:tmpl w:val="13A861A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4B327412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21B76BC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BC57B36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2"/>
    <w:rsid w:val="00000063"/>
    <w:rsid w:val="00003536"/>
    <w:rsid w:val="000057FC"/>
    <w:rsid w:val="00005976"/>
    <w:rsid w:val="000069A8"/>
    <w:rsid w:val="00006C8B"/>
    <w:rsid w:val="00011F58"/>
    <w:rsid w:val="00013764"/>
    <w:rsid w:val="000147BC"/>
    <w:rsid w:val="00017ACD"/>
    <w:rsid w:val="0002194E"/>
    <w:rsid w:val="0002241B"/>
    <w:rsid w:val="00024327"/>
    <w:rsid w:val="00024EFC"/>
    <w:rsid w:val="00025A74"/>
    <w:rsid w:val="000265E3"/>
    <w:rsid w:val="00032E77"/>
    <w:rsid w:val="00033EC1"/>
    <w:rsid w:val="000347DD"/>
    <w:rsid w:val="00036335"/>
    <w:rsid w:val="000378EB"/>
    <w:rsid w:val="00043C78"/>
    <w:rsid w:val="00044AA0"/>
    <w:rsid w:val="00045B76"/>
    <w:rsid w:val="000470B0"/>
    <w:rsid w:val="00053FB5"/>
    <w:rsid w:val="000542B6"/>
    <w:rsid w:val="0006295F"/>
    <w:rsid w:val="00070EDC"/>
    <w:rsid w:val="000718C8"/>
    <w:rsid w:val="00074ECB"/>
    <w:rsid w:val="000769B1"/>
    <w:rsid w:val="00076D90"/>
    <w:rsid w:val="00077497"/>
    <w:rsid w:val="00077C87"/>
    <w:rsid w:val="00080EF2"/>
    <w:rsid w:val="00081562"/>
    <w:rsid w:val="00082855"/>
    <w:rsid w:val="00083380"/>
    <w:rsid w:val="00083FFE"/>
    <w:rsid w:val="00084469"/>
    <w:rsid w:val="0008693A"/>
    <w:rsid w:val="00086BBF"/>
    <w:rsid w:val="00087544"/>
    <w:rsid w:val="00092F5B"/>
    <w:rsid w:val="00094D6F"/>
    <w:rsid w:val="000A0BC1"/>
    <w:rsid w:val="000A0BF0"/>
    <w:rsid w:val="000A1A69"/>
    <w:rsid w:val="000A22F3"/>
    <w:rsid w:val="000A4DBD"/>
    <w:rsid w:val="000A60A1"/>
    <w:rsid w:val="000A623E"/>
    <w:rsid w:val="000A65B9"/>
    <w:rsid w:val="000A79DC"/>
    <w:rsid w:val="000B3D82"/>
    <w:rsid w:val="000B51BE"/>
    <w:rsid w:val="000B73CA"/>
    <w:rsid w:val="000B7F03"/>
    <w:rsid w:val="000C0E1C"/>
    <w:rsid w:val="000C1BCC"/>
    <w:rsid w:val="000C28CA"/>
    <w:rsid w:val="000D05E5"/>
    <w:rsid w:val="000D0A23"/>
    <w:rsid w:val="000D150E"/>
    <w:rsid w:val="000D1AE5"/>
    <w:rsid w:val="000D20BC"/>
    <w:rsid w:val="000D27B2"/>
    <w:rsid w:val="000D58EB"/>
    <w:rsid w:val="000D6E53"/>
    <w:rsid w:val="000D7F0E"/>
    <w:rsid w:val="000E134B"/>
    <w:rsid w:val="000E17F1"/>
    <w:rsid w:val="000E203B"/>
    <w:rsid w:val="000E2BA2"/>
    <w:rsid w:val="000F0487"/>
    <w:rsid w:val="000F2566"/>
    <w:rsid w:val="000F4DDF"/>
    <w:rsid w:val="000F71FF"/>
    <w:rsid w:val="000F7BB9"/>
    <w:rsid w:val="00106688"/>
    <w:rsid w:val="00110276"/>
    <w:rsid w:val="001103CB"/>
    <w:rsid w:val="00111644"/>
    <w:rsid w:val="00114024"/>
    <w:rsid w:val="0011624D"/>
    <w:rsid w:val="001169E4"/>
    <w:rsid w:val="001175B3"/>
    <w:rsid w:val="00120F2F"/>
    <w:rsid w:val="0012147E"/>
    <w:rsid w:val="00124439"/>
    <w:rsid w:val="00126808"/>
    <w:rsid w:val="00127F1B"/>
    <w:rsid w:val="001307C5"/>
    <w:rsid w:val="00131AC6"/>
    <w:rsid w:val="00131D66"/>
    <w:rsid w:val="001334ED"/>
    <w:rsid w:val="001349DF"/>
    <w:rsid w:val="00135E37"/>
    <w:rsid w:val="0013643A"/>
    <w:rsid w:val="00136CA4"/>
    <w:rsid w:val="00137C3B"/>
    <w:rsid w:val="00137E5E"/>
    <w:rsid w:val="0014094A"/>
    <w:rsid w:val="00140C7A"/>
    <w:rsid w:val="00144098"/>
    <w:rsid w:val="00145623"/>
    <w:rsid w:val="00145DF1"/>
    <w:rsid w:val="001477E8"/>
    <w:rsid w:val="001521C2"/>
    <w:rsid w:val="001531AD"/>
    <w:rsid w:val="001549E5"/>
    <w:rsid w:val="001557D0"/>
    <w:rsid w:val="00155924"/>
    <w:rsid w:val="001569FA"/>
    <w:rsid w:val="00156FB2"/>
    <w:rsid w:val="00160D86"/>
    <w:rsid w:val="00162BE5"/>
    <w:rsid w:val="0016339C"/>
    <w:rsid w:val="00164477"/>
    <w:rsid w:val="00165470"/>
    <w:rsid w:val="00165833"/>
    <w:rsid w:val="00165AEC"/>
    <w:rsid w:val="00171671"/>
    <w:rsid w:val="001754E6"/>
    <w:rsid w:val="00177156"/>
    <w:rsid w:val="00177A14"/>
    <w:rsid w:val="00181734"/>
    <w:rsid w:val="00182B75"/>
    <w:rsid w:val="0018350D"/>
    <w:rsid w:val="00183E5F"/>
    <w:rsid w:val="001856B8"/>
    <w:rsid w:val="0018795E"/>
    <w:rsid w:val="00187EB3"/>
    <w:rsid w:val="001903C9"/>
    <w:rsid w:val="00190F1B"/>
    <w:rsid w:val="001927E4"/>
    <w:rsid w:val="00194EC2"/>
    <w:rsid w:val="00195D61"/>
    <w:rsid w:val="00197E47"/>
    <w:rsid w:val="001A2926"/>
    <w:rsid w:val="001A481A"/>
    <w:rsid w:val="001A5264"/>
    <w:rsid w:val="001B05A1"/>
    <w:rsid w:val="001B1945"/>
    <w:rsid w:val="001B203C"/>
    <w:rsid w:val="001B26A1"/>
    <w:rsid w:val="001B29A7"/>
    <w:rsid w:val="001B5A54"/>
    <w:rsid w:val="001C04E2"/>
    <w:rsid w:val="001C28FC"/>
    <w:rsid w:val="001C512E"/>
    <w:rsid w:val="001C5A5F"/>
    <w:rsid w:val="001C5D16"/>
    <w:rsid w:val="001D186D"/>
    <w:rsid w:val="001D2148"/>
    <w:rsid w:val="001D253C"/>
    <w:rsid w:val="001D32B1"/>
    <w:rsid w:val="001D47F3"/>
    <w:rsid w:val="001D5823"/>
    <w:rsid w:val="001D75AB"/>
    <w:rsid w:val="001D7B15"/>
    <w:rsid w:val="001E0C7D"/>
    <w:rsid w:val="001E19EE"/>
    <w:rsid w:val="001E2944"/>
    <w:rsid w:val="001E355D"/>
    <w:rsid w:val="001E3FA3"/>
    <w:rsid w:val="001E41CE"/>
    <w:rsid w:val="001F0A4F"/>
    <w:rsid w:val="001F1280"/>
    <w:rsid w:val="001F22E8"/>
    <w:rsid w:val="001F2C1D"/>
    <w:rsid w:val="001F64E9"/>
    <w:rsid w:val="001F74DB"/>
    <w:rsid w:val="00200092"/>
    <w:rsid w:val="002008A0"/>
    <w:rsid w:val="00202E58"/>
    <w:rsid w:val="002034A6"/>
    <w:rsid w:val="002035FD"/>
    <w:rsid w:val="00206BBA"/>
    <w:rsid w:val="00206DEF"/>
    <w:rsid w:val="00212005"/>
    <w:rsid w:val="00213367"/>
    <w:rsid w:val="00216223"/>
    <w:rsid w:val="00216555"/>
    <w:rsid w:val="0021722F"/>
    <w:rsid w:val="00221D23"/>
    <w:rsid w:val="002231E7"/>
    <w:rsid w:val="00223544"/>
    <w:rsid w:val="0022391A"/>
    <w:rsid w:val="00225138"/>
    <w:rsid w:val="00227D3B"/>
    <w:rsid w:val="00230101"/>
    <w:rsid w:val="00231EE6"/>
    <w:rsid w:val="00235973"/>
    <w:rsid w:val="002360ED"/>
    <w:rsid w:val="00240A6B"/>
    <w:rsid w:val="002429CB"/>
    <w:rsid w:val="00242D31"/>
    <w:rsid w:val="002437FE"/>
    <w:rsid w:val="00246F93"/>
    <w:rsid w:val="00247799"/>
    <w:rsid w:val="00247A4C"/>
    <w:rsid w:val="002518BB"/>
    <w:rsid w:val="002533A8"/>
    <w:rsid w:val="00255749"/>
    <w:rsid w:val="00256FA8"/>
    <w:rsid w:val="0026139C"/>
    <w:rsid w:val="00261801"/>
    <w:rsid w:val="002644D1"/>
    <w:rsid w:val="0026591A"/>
    <w:rsid w:val="00267892"/>
    <w:rsid w:val="002705F8"/>
    <w:rsid w:val="00270C7D"/>
    <w:rsid w:val="00271BC4"/>
    <w:rsid w:val="00274D73"/>
    <w:rsid w:val="00277E4D"/>
    <w:rsid w:val="00281C95"/>
    <w:rsid w:val="00281EBF"/>
    <w:rsid w:val="002848FD"/>
    <w:rsid w:val="00294182"/>
    <w:rsid w:val="00297A2B"/>
    <w:rsid w:val="002A0176"/>
    <w:rsid w:val="002A11C6"/>
    <w:rsid w:val="002A39B2"/>
    <w:rsid w:val="002A5535"/>
    <w:rsid w:val="002A7B62"/>
    <w:rsid w:val="002A7D40"/>
    <w:rsid w:val="002B0BA3"/>
    <w:rsid w:val="002B1A43"/>
    <w:rsid w:val="002B77A4"/>
    <w:rsid w:val="002B7DAC"/>
    <w:rsid w:val="002C17B1"/>
    <w:rsid w:val="002C68B5"/>
    <w:rsid w:val="002D134B"/>
    <w:rsid w:val="002D2757"/>
    <w:rsid w:val="002D3EFC"/>
    <w:rsid w:val="002D4402"/>
    <w:rsid w:val="002D5F49"/>
    <w:rsid w:val="002D68BD"/>
    <w:rsid w:val="002E0CC1"/>
    <w:rsid w:val="002E2DCE"/>
    <w:rsid w:val="002E614E"/>
    <w:rsid w:val="002E6CCB"/>
    <w:rsid w:val="002E75D8"/>
    <w:rsid w:val="002E7B77"/>
    <w:rsid w:val="002F080D"/>
    <w:rsid w:val="002F7CB3"/>
    <w:rsid w:val="00303695"/>
    <w:rsid w:val="00303EA0"/>
    <w:rsid w:val="003049C6"/>
    <w:rsid w:val="00304AF4"/>
    <w:rsid w:val="00304BB6"/>
    <w:rsid w:val="003115D2"/>
    <w:rsid w:val="00312FAE"/>
    <w:rsid w:val="00313D0C"/>
    <w:rsid w:val="00313F01"/>
    <w:rsid w:val="00314ABF"/>
    <w:rsid w:val="00315ED1"/>
    <w:rsid w:val="00320124"/>
    <w:rsid w:val="003205DE"/>
    <w:rsid w:val="003254C8"/>
    <w:rsid w:val="003327CC"/>
    <w:rsid w:val="00334130"/>
    <w:rsid w:val="003355F7"/>
    <w:rsid w:val="003376FB"/>
    <w:rsid w:val="00340CE0"/>
    <w:rsid w:val="00342E01"/>
    <w:rsid w:val="0034423B"/>
    <w:rsid w:val="0034485D"/>
    <w:rsid w:val="00345AA7"/>
    <w:rsid w:val="0034738A"/>
    <w:rsid w:val="00347849"/>
    <w:rsid w:val="0035031A"/>
    <w:rsid w:val="003515F6"/>
    <w:rsid w:val="00353B42"/>
    <w:rsid w:val="003544C2"/>
    <w:rsid w:val="0035487C"/>
    <w:rsid w:val="0035505E"/>
    <w:rsid w:val="00355EA8"/>
    <w:rsid w:val="00356BEB"/>
    <w:rsid w:val="00356F6F"/>
    <w:rsid w:val="0036136A"/>
    <w:rsid w:val="00362D31"/>
    <w:rsid w:val="003637EE"/>
    <w:rsid w:val="00363ABB"/>
    <w:rsid w:val="003640A1"/>
    <w:rsid w:val="00367896"/>
    <w:rsid w:val="00370369"/>
    <w:rsid w:val="00372FEE"/>
    <w:rsid w:val="0037396B"/>
    <w:rsid w:val="00373CB8"/>
    <w:rsid w:val="00375725"/>
    <w:rsid w:val="003762AD"/>
    <w:rsid w:val="00376FA8"/>
    <w:rsid w:val="00377FC2"/>
    <w:rsid w:val="003810FB"/>
    <w:rsid w:val="00381E3D"/>
    <w:rsid w:val="0038217B"/>
    <w:rsid w:val="00382534"/>
    <w:rsid w:val="003827C4"/>
    <w:rsid w:val="00385134"/>
    <w:rsid w:val="0038673B"/>
    <w:rsid w:val="003917AA"/>
    <w:rsid w:val="00394DBC"/>
    <w:rsid w:val="00395932"/>
    <w:rsid w:val="00395E32"/>
    <w:rsid w:val="003970A0"/>
    <w:rsid w:val="003972C7"/>
    <w:rsid w:val="003A31C8"/>
    <w:rsid w:val="003A3287"/>
    <w:rsid w:val="003A3C07"/>
    <w:rsid w:val="003A6562"/>
    <w:rsid w:val="003A6683"/>
    <w:rsid w:val="003A68E4"/>
    <w:rsid w:val="003B1F80"/>
    <w:rsid w:val="003B3F39"/>
    <w:rsid w:val="003B57C4"/>
    <w:rsid w:val="003C40BD"/>
    <w:rsid w:val="003C4508"/>
    <w:rsid w:val="003C4B66"/>
    <w:rsid w:val="003C5483"/>
    <w:rsid w:val="003C5497"/>
    <w:rsid w:val="003C6230"/>
    <w:rsid w:val="003C6B31"/>
    <w:rsid w:val="003D1AFD"/>
    <w:rsid w:val="003D2C7B"/>
    <w:rsid w:val="003D321F"/>
    <w:rsid w:val="003D57F9"/>
    <w:rsid w:val="003D7A03"/>
    <w:rsid w:val="003E010D"/>
    <w:rsid w:val="003E3BE2"/>
    <w:rsid w:val="003E6376"/>
    <w:rsid w:val="003E6F2A"/>
    <w:rsid w:val="003E77C5"/>
    <w:rsid w:val="003F023E"/>
    <w:rsid w:val="003F0341"/>
    <w:rsid w:val="003F080D"/>
    <w:rsid w:val="003F0B51"/>
    <w:rsid w:val="003F1B55"/>
    <w:rsid w:val="003F5E13"/>
    <w:rsid w:val="004003AB"/>
    <w:rsid w:val="00403FDE"/>
    <w:rsid w:val="0040400D"/>
    <w:rsid w:val="00405316"/>
    <w:rsid w:val="00406581"/>
    <w:rsid w:val="00406682"/>
    <w:rsid w:val="004073A4"/>
    <w:rsid w:val="00407D2B"/>
    <w:rsid w:val="00411070"/>
    <w:rsid w:val="00412A6B"/>
    <w:rsid w:val="00413192"/>
    <w:rsid w:val="00414FD1"/>
    <w:rsid w:val="0041521B"/>
    <w:rsid w:val="00415C4E"/>
    <w:rsid w:val="0042027B"/>
    <w:rsid w:val="00420DDA"/>
    <w:rsid w:val="00423BE6"/>
    <w:rsid w:val="004244BB"/>
    <w:rsid w:val="00424E2F"/>
    <w:rsid w:val="00425167"/>
    <w:rsid w:val="00425D79"/>
    <w:rsid w:val="00426930"/>
    <w:rsid w:val="00430088"/>
    <w:rsid w:val="004304EE"/>
    <w:rsid w:val="00430757"/>
    <w:rsid w:val="004307A1"/>
    <w:rsid w:val="0043654B"/>
    <w:rsid w:val="00436DDA"/>
    <w:rsid w:val="004376B2"/>
    <w:rsid w:val="004427F4"/>
    <w:rsid w:val="00442DC6"/>
    <w:rsid w:val="00442DD9"/>
    <w:rsid w:val="00444598"/>
    <w:rsid w:val="004463F4"/>
    <w:rsid w:val="00447760"/>
    <w:rsid w:val="004506FA"/>
    <w:rsid w:val="00453186"/>
    <w:rsid w:val="00454A13"/>
    <w:rsid w:val="00454B43"/>
    <w:rsid w:val="004557FF"/>
    <w:rsid w:val="004601F6"/>
    <w:rsid w:val="00463AF4"/>
    <w:rsid w:val="004703FF"/>
    <w:rsid w:val="004732FB"/>
    <w:rsid w:val="004753D7"/>
    <w:rsid w:val="00476B89"/>
    <w:rsid w:val="00482771"/>
    <w:rsid w:val="00484AEB"/>
    <w:rsid w:val="00485235"/>
    <w:rsid w:val="00485753"/>
    <w:rsid w:val="004865A2"/>
    <w:rsid w:val="004905C7"/>
    <w:rsid w:val="004938B4"/>
    <w:rsid w:val="004963D7"/>
    <w:rsid w:val="00497A23"/>
    <w:rsid w:val="004A03D8"/>
    <w:rsid w:val="004A16B0"/>
    <w:rsid w:val="004A2C57"/>
    <w:rsid w:val="004A5F0A"/>
    <w:rsid w:val="004B350A"/>
    <w:rsid w:val="004B3F9C"/>
    <w:rsid w:val="004C1454"/>
    <w:rsid w:val="004C1EE6"/>
    <w:rsid w:val="004C24B6"/>
    <w:rsid w:val="004C5B62"/>
    <w:rsid w:val="004C6439"/>
    <w:rsid w:val="004C69C6"/>
    <w:rsid w:val="004C6DDA"/>
    <w:rsid w:val="004C6FAB"/>
    <w:rsid w:val="004C726B"/>
    <w:rsid w:val="004D15BB"/>
    <w:rsid w:val="004D475A"/>
    <w:rsid w:val="004D580A"/>
    <w:rsid w:val="004D5D22"/>
    <w:rsid w:val="004D6E09"/>
    <w:rsid w:val="004D6F6D"/>
    <w:rsid w:val="004D7225"/>
    <w:rsid w:val="004D7C02"/>
    <w:rsid w:val="004D7E1D"/>
    <w:rsid w:val="004E09F0"/>
    <w:rsid w:val="004E3A79"/>
    <w:rsid w:val="004E3E56"/>
    <w:rsid w:val="004E4528"/>
    <w:rsid w:val="004E4DEB"/>
    <w:rsid w:val="004F4062"/>
    <w:rsid w:val="004F47F8"/>
    <w:rsid w:val="004F59CB"/>
    <w:rsid w:val="00501F76"/>
    <w:rsid w:val="00502427"/>
    <w:rsid w:val="005116B1"/>
    <w:rsid w:val="00514D16"/>
    <w:rsid w:val="0051683A"/>
    <w:rsid w:val="00520518"/>
    <w:rsid w:val="00520CC9"/>
    <w:rsid w:val="00520DDE"/>
    <w:rsid w:val="00521FAF"/>
    <w:rsid w:val="00523186"/>
    <w:rsid w:val="00527327"/>
    <w:rsid w:val="00527A19"/>
    <w:rsid w:val="00531E64"/>
    <w:rsid w:val="005327A0"/>
    <w:rsid w:val="00533399"/>
    <w:rsid w:val="00535BB9"/>
    <w:rsid w:val="00536081"/>
    <w:rsid w:val="005364AB"/>
    <w:rsid w:val="00536E53"/>
    <w:rsid w:val="0053707D"/>
    <w:rsid w:val="00537327"/>
    <w:rsid w:val="0054109E"/>
    <w:rsid w:val="00542CAE"/>
    <w:rsid w:val="00542D3E"/>
    <w:rsid w:val="00544329"/>
    <w:rsid w:val="00546F3A"/>
    <w:rsid w:val="00547F0C"/>
    <w:rsid w:val="00551FBD"/>
    <w:rsid w:val="005521ED"/>
    <w:rsid w:val="005532A6"/>
    <w:rsid w:val="00555204"/>
    <w:rsid w:val="005574A6"/>
    <w:rsid w:val="005601AE"/>
    <w:rsid w:val="00562B7A"/>
    <w:rsid w:val="005630F9"/>
    <w:rsid w:val="00565CC1"/>
    <w:rsid w:val="00570139"/>
    <w:rsid w:val="00570380"/>
    <w:rsid w:val="00571454"/>
    <w:rsid w:val="00571EB1"/>
    <w:rsid w:val="00571F98"/>
    <w:rsid w:val="00572C49"/>
    <w:rsid w:val="00580D19"/>
    <w:rsid w:val="00581353"/>
    <w:rsid w:val="00583A50"/>
    <w:rsid w:val="005850CC"/>
    <w:rsid w:val="005851A0"/>
    <w:rsid w:val="00585701"/>
    <w:rsid w:val="00587B3A"/>
    <w:rsid w:val="00587E4C"/>
    <w:rsid w:val="00592C78"/>
    <w:rsid w:val="005933AC"/>
    <w:rsid w:val="00596E12"/>
    <w:rsid w:val="00596F10"/>
    <w:rsid w:val="005A01A2"/>
    <w:rsid w:val="005A1E52"/>
    <w:rsid w:val="005A1F0A"/>
    <w:rsid w:val="005A22C5"/>
    <w:rsid w:val="005A2C83"/>
    <w:rsid w:val="005A36B0"/>
    <w:rsid w:val="005A38DE"/>
    <w:rsid w:val="005A52DC"/>
    <w:rsid w:val="005A7EC9"/>
    <w:rsid w:val="005B095D"/>
    <w:rsid w:val="005B1764"/>
    <w:rsid w:val="005B2769"/>
    <w:rsid w:val="005B5FBC"/>
    <w:rsid w:val="005C215A"/>
    <w:rsid w:val="005C4C88"/>
    <w:rsid w:val="005C68E3"/>
    <w:rsid w:val="005C7EBC"/>
    <w:rsid w:val="005D192F"/>
    <w:rsid w:val="005D2858"/>
    <w:rsid w:val="005D7217"/>
    <w:rsid w:val="005D7586"/>
    <w:rsid w:val="005E36C6"/>
    <w:rsid w:val="005E531F"/>
    <w:rsid w:val="005F05E9"/>
    <w:rsid w:val="005F2854"/>
    <w:rsid w:val="005F2EDC"/>
    <w:rsid w:val="005F5012"/>
    <w:rsid w:val="005F73E2"/>
    <w:rsid w:val="00600BA2"/>
    <w:rsid w:val="00601CED"/>
    <w:rsid w:val="00603089"/>
    <w:rsid w:val="00603348"/>
    <w:rsid w:val="006066F1"/>
    <w:rsid w:val="00607BB9"/>
    <w:rsid w:val="00611300"/>
    <w:rsid w:val="00611925"/>
    <w:rsid w:val="00613A5A"/>
    <w:rsid w:val="00613F74"/>
    <w:rsid w:val="0061489C"/>
    <w:rsid w:val="0061489E"/>
    <w:rsid w:val="00615CAA"/>
    <w:rsid w:val="00615EC4"/>
    <w:rsid w:val="00616CEB"/>
    <w:rsid w:val="00616E14"/>
    <w:rsid w:val="00617986"/>
    <w:rsid w:val="00621DCE"/>
    <w:rsid w:val="00622529"/>
    <w:rsid w:val="00623190"/>
    <w:rsid w:val="0062504C"/>
    <w:rsid w:val="00625511"/>
    <w:rsid w:val="006302B4"/>
    <w:rsid w:val="00634E9F"/>
    <w:rsid w:val="006407F8"/>
    <w:rsid w:val="00641C21"/>
    <w:rsid w:val="006439E1"/>
    <w:rsid w:val="006445D4"/>
    <w:rsid w:val="00651D43"/>
    <w:rsid w:val="00654E4F"/>
    <w:rsid w:val="0065553C"/>
    <w:rsid w:val="0065587A"/>
    <w:rsid w:val="0065599D"/>
    <w:rsid w:val="00655DEA"/>
    <w:rsid w:val="00656375"/>
    <w:rsid w:val="006602DF"/>
    <w:rsid w:val="00662017"/>
    <w:rsid w:val="00662CD8"/>
    <w:rsid w:val="00663252"/>
    <w:rsid w:val="006634AF"/>
    <w:rsid w:val="00663AF7"/>
    <w:rsid w:val="00664320"/>
    <w:rsid w:val="006651A0"/>
    <w:rsid w:val="006651C3"/>
    <w:rsid w:val="00665B9F"/>
    <w:rsid w:val="0066640A"/>
    <w:rsid w:val="00666D66"/>
    <w:rsid w:val="00667514"/>
    <w:rsid w:val="00667A37"/>
    <w:rsid w:val="006702B0"/>
    <w:rsid w:val="00670989"/>
    <w:rsid w:val="00673227"/>
    <w:rsid w:val="006749BD"/>
    <w:rsid w:val="00675C1B"/>
    <w:rsid w:val="00676C41"/>
    <w:rsid w:val="00677EE3"/>
    <w:rsid w:val="00681EF7"/>
    <w:rsid w:val="006825D1"/>
    <w:rsid w:val="00683ABB"/>
    <w:rsid w:val="006843F8"/>
    <w:rsid w:val="006844F6"/>
    <w:rsid w:val="00686CB0"/>
    <w:rsid w:val="00686F26"/>
    <w:rsid w:val="00687BFC"/>
    <w:rsid w:val="0069104A"/>
    <w:rsid w:val="00691063"/>
    <w:rsid w:val="00694361"/>
    <w:rsid w:val="006948C3"/>
    <w:rsid w:val="006950ED"/>
    <w:rsid w:val="00696170"/>
    <w:rsid w:val="00697D52"/>
    <w:rsid w:val="006A0989"/>
    <w:rsid w:val="006A149D"/>
    <w:rsid w:val="006A39E6"/>
    <w:rsid w:val="006A3C2F"/>
    <w:rsid w:val="006A6CFD"/>
    <w:rsid w:val="006B26C3"/>
    <w:rsid w:val="006B2BFC"/>
    <w:rsid w:val="006B3BEE"/>
    <w:rsid w:val="006B449F"/>
    <w:rsid w:val="006B6924"/>
    <w:rsid w:val="006C229A"/>
    <w:rsid w:val="006C3C5E"/>
    <w:rsid w:val="006C6E77"/>
    <w:rsid w:val="006D029E"/>
    <w:rsid w:val="006D110B"/>
    <w:rsid w:val="006D3F01"/>
    <w:rsid w:val="006D47CB"/>
    <w:rsid w:val="006D480F"/>
    <w:rsid w:val="006E14BB"/>
    <w:rsid w:val="006E2862"/>
    <w:rsid w:val="006E2E12"/>
    <w:rsid w:val="006E600E"/>
    <w:rsid w:val="006F0D75"/>
    <w:rsid w:val="006F1510"/>
    <w:rsid w:val="006F1F60"/>
    <w:rsid w:val="006F2918"/>
    <w:rsid w:val="006F4299"/>
    <w:rsid w:val="006F51F9"/>
    <w:rsid w:val="006F6A8B"/>
    <w:rsid w:val="0070073D"/>
    <w:rsid w:val="00702966"/>
    <w:rsid w:val="007029F2"/>
    <w:rsid w:val="007033DA"/>
    <w:rsid w:val="0070408C"/>
    <w:rsid w:val="00705B19"/>
    <w:rsid w:val="0071118F"/>
    <w:rsid w:val="00714D9D"/>
    <w:rsid w:val="00715E18"/>
    <w:rsid w:val="0071601E"/>
    <w:rsid w:val="0071602E"/>
    <w:rsid w:val="00716123"/>
    <w:rsid w:val="00720F6A"/>
    <w:rsid w:val="00721CED"/>
    <w:rsid w:val="007224E5"/>
    <w:rsid w:val="00724309"/>
    <w:rsid w:val="007304CC"/>
    <w:rsid w:val="00732921"/>
    <w:rsid w:val="00735AF9"/>
    <w:rsid w:val="007410F9"/>
    <w:rsid w:val="00741F58"/>
    <w:rsid w:val="007420E6"/>
    <w:rsid w:val="007446CC"/>
    <w:rsid w:val="00747B90"/>
    <w:rsid w:val="0075069E"/>
    <w:rsid w:val="0075099C"/>
    <w:rsid w:val="007521AA"/>
    <w:rsid w:val="00753735"/>
    <w:rsid w:val="00753D46"/>
    <w:rsid w:val="00755165"/>
    <w:rsid w:val="007559FD"/>
    <w:rsid w:val="00755BB5"/>
    <w:rsid w:val="00756E16"/>
    <w:rsid w:val="00756EFA"/>
    <w:rsid w:val="00757630"/>
    <w:rsid w:val="007612F8"/>
    <w:rsid w:val="00762DF0"/>
    <w:rsid w:val="007642DB"/>
    <w:rsid w:val="007659F8"/>
    <w:rsid w:val="00767ACD"/>
    <w:rsid w:val="00770E59"/>
    <w:rsid w:val="00770FFF"/>
    <w:rsid w:val="0077208C"/>
    <w:rsid w:val="00772222"/>
    <w:rsid w:val="00772BBF"/>
    <w:rsid w:val="00774876"/>
    <w:rsid w:val="00774AFD"/>
    <w:rsid w:val="00775715"/>
    <w:rsid w:val="00775F48"/>
    <w:rsid w:val="007809A1"/>
    <w:rsid w:val="00781F7A"/>
    <w:rsid w:val="0078360A"/>
    <w:rsid w:val="0078418F"/>
    <w:rsid w:val="007856A1"/>
    <w:rsid w:val="007877D1"/>
    <w:rsid w:val="00787F0D"/>
    <w:rsid w:val="0079796A"/>
    <w:rsid w:val="00797C78"/>
    <w:rsid w:val="007A406C"/>
    <w:rsid w:val="007A4665"/>
    <w:rsid w:val="007A47D3"/>
    <w:rsid w:val="007A4E6E"/>
    <w:rsid w:val="007A5DA5"/>
    <w:rsid w:val="007A7F88"/>
    <w:rsid w:val="007B2061"/>
    <w:rsid w:val="007B2A14"/>
    <w:rsid w:val="007B500C"/>
    <w:rsid w:val="007C2998"/>
    <w:rsid w:val="007C3478"/>
    <w:rsid w:val="007C4B4A"/>
    <w:rsid w:val="007C7D30"/>
    <w:rsid w:val="007C7E95"/>
    <w:rsid w:val="007D0A41"/>
    <w:rsid w:val="007D113B"/>
    <w:rsid w:val="007D29AD"/>
    <w:rsid w:val="007D3EEB"/>
    <w:rsid w:val="007D679A"/>
    <w:rsid w:val="007E0068"/>
    <w:rsid w:val="007E092A"/>
    <w:rsid w:val="007E6238"/>
    <w:rsid w:val="007F0070"/>
    <w:rsid w:val="007F0739"/>
    <w:rsid w:val="007F10DC"/>
    <w:rsid w:val="007F43A3"/>
    <w:rsid w:val="007F6935"/>
    <w:rsid w:val="0080052D"/>
    <w:rsid w:val="00804019"/>
    <w:rsid w:val="00804AA8"/>
    <w:rsid w:val="00806250"/>
    <w:rsid w:val="0080643C"/>
    <w:rsid w:val="00807A66"/>
    <w:rsid w:val="0081480D"/>
    <w:rsid w:val="00814B64"/>
    <w:rsid w:val="00817661"/>
    <w:rsid w:val="0082034F"/>
    <w:rsid w:val="00820974"/>
    <w:rsid w:val="00820C5C"/>
    <w:rsid w:val="00822B33"/>
    <w:rsid w:val="00824947"/>
    <w:rsid w:val="00824A4B"/>
    <w:rsid w:val="00825161"/>
    <w:rsid w:val="008255FF"/>
    <w:rsid w:val="00826D02"/>
    <w:rsid w:val="0083249B"/>
    <w:rsid w:val="00832D51"/>
    <w:rsid w:val="00833244"/>
    <w:rsid w:val="0083428A"/>
    <w:rsid w:val="0083776A"/>
    <w:rsid w:val="00837EA8"/>
    <w:rsid w:val="00840281"/>
    <w:rsid w:val="00840CC8"/>
    <w:rsid w:val="008413DB"/>
    <w:rsid w:val="00841911"/>
    <w:rsid w:val="00841FEF"/>
    <w:rsid w:val="00842A58"/>
    <w:rsid w:val="00842A92"/>
    <w:rsid w:val="00844101"/>
    <w:rsid w:val="0084587B"/>
    <w:rsid w:val="00847378"/>
    <w:rsid w:val="00847AAA"/>
    <w:rsid w:val="00851A25"/>
    <w:rsid w:val="00851DC7"/>
    <w:rsid w:val="00851ED9"/>
    <w:rsid w:val="008520A0"/>
    <w:rsid w:val="008522D7"/>
    <w:rsid w:val="008522F2"/>
    <w:rsid w:val="008523D0"/>
    <w:rsid w:val="00853EE7"/>
    <w:rsid w:val="0085552B"/>
    <w:rsid w:val="00856C9B"/>
    <w:rsid w:val="00856EA3"/>
    <w:rsid w:val="00861687"/>
    <w:rsid w:val="00865DD9"/>
    <w:rsid w:val="008663AF"/>
    <w:rsid w:val="00870C47"/>
    <w:rsid w:val="0087365C"/>
    <w:rsid w:val="00874D74"/>
    <w:rsid w:val="00875064"/>
    <w:rsid w:val="00881733"/>
    <w:rsid w:val="008824D2"/>
    <w:rsid w:val="00882743"/>
    <w:rsid w:val="008830FC"/>
    <w:rsid w:val="00883A70"/>
    <w:rsid w:val="00885A00"/>
    <w:rsid w:val="00885A35"/>
    <w:rsid w:val="0088618F"/>
    <w:rsid w:val="00887894"/>
    <w:rsid w:val="00887BFC"/>
    <w:rsid w:val="00891041"/>
    <w:rsid w:val="0089169B"/>
    <w:rsid w:val="008948B5"/>
    <w:rsid w:val="00897760"/>
    <w:rsid w:val="00897ECC"/>
    <w:rsid w:val="008A0C72"/>
    <w:rsid w:val="008A0E74"/>
    <w:rsid w:val="008A1038"/>
    <w:rsid w:val="008A1AA8"/>
    <w:rsid w:val="008A27A0"/>
    <w:rsid w:val="008B1EB8"/>
    <w:rsid w:val="008B246C"/>
    <w:rsid w:val="008B2DB8"/>
    <w:rsid w:val="008B5F53"/>
    <w:rsid w:val="008B7D31"/>
    <w:rsid w:val="008C2384"/>
    <w:rsid w:val="008C2785"/>
    <w:rsid w:val="008C34F8"/>
    <w:rsid w:val="008C5CFC"/>
    <w:rsid w:val="008C5E8B"/>
    <w:rsid w:val="008C643A"/>
    <w:rsid w:val="008C7C01"/>
    <w:rsid w:val="008D18FB"/>
    <w:rsid w:val="008D21E0"/>
    <w:rsid w:val="008D2E90"/>
    <w:rsid w:val="008D41AC"/>
    <w:rsid w:val="008D4FD2"/>
    <w:rsid w:val="008E0C0A"/>
    <w:rsid w:val="008E1A4D"/>
    <w:rsid w:val="008E5C72"/>
    <w:rsid w:val="008E5D09"/>
    <w:rsid w:val="008E5DAC"/>
    <w:rsid w:val="008F0D0D"/>
    <w:rsid w:val="008F1D0E"/>
    <w:rsid w:val="008F51EF"/>
    <w:rsid w:val="008F61F6"/>
    <w:rsid w:val="00900F4E"/>
    <w:rsid w:val="0090195E"/>
    <w:rsid w:val="00902D3E"/>
    <w:rsid w:val="009056E5"/>
    <w:rsid w:val="0090600A"/>
    <w:rsid w:val="009121C0"/>
    <w:rsid w:val="009136C5"/>
    <w:rsid w:val="00913B18"/>
    <w:rsid w:val="00914AEE"/>
    <w:rsid w:val="00916D22"/>
    <w:rsid w:val="009222F9"/>
    <w:rsid w:val="00922F81"/>
    <w:rsid w:val="00923087"/>
    <w:rsid w:val="00923603"/>
    <w:rsid w:val="0092386C"/>
    <w:rsid w:val="00923A4E"/>
    <w:rsid w:val="00925F8E"/>
    <w:rsid w:val="0092641F"/>
    <w:rsid w:val="00927FAD"/>
    <w:rsid w:val="0093424F"/>
    <w:rsid w:val="00934865"/>
    <w:rsid w:val="00940B1F"/>
    <w:rsid w:val="00946AA2"/>
    <w:rsid w:val="00946E20"/>
    <w:rsid w:val="00947AFF"/>
    <w:rsid w:val="00954334"/>
    <w:rsid w:val="009546CB"/>
    <w:rsid w:val="009560FF"/>
    <w:rsid w:val="009561B0"/>
    <w:rsid w:val="00956298"/>
    <w:rsid w:val="009568D0"/>
    <w:rsid w:val="00956D2D"/>
    <w:rsid w:val="00957FA5"/>
    <w:rsid w:val="009616B2"/>
    <w:rsid w:val="00961DA4"/>
    <w:rsid w:val="009633D2"/>
    <w:rsid w:val="0096403B"/>
    <w:rsid w:val="009640D2"/>
    <w:rsid w:val="00965C36"/>
    <w:rsid w:val="00965D26"/>
    <w:rsid w:val="00971EAC"/>
    <w:rsid w:val="009722B8"/>
    <w:rsid w:val="00973184"/>
    <w:rsid w:val="00975B47"/>
    <w:rsid w:val="00976D17"/>
    <w:rsid w:val="00976D30"/>
    <w:rsid w:val="00977596"/>
    <w:rsid w:val="00981065"/>
    <w:rsid w:val="00982DA9"/>
    <w:rsid w:val="0098311F"/>
    <w:rsid w:val="009837B4"/>
    <w:rsid w:val="00990380"/>
    <w:rsid w:val="00990BD8"/>
    <w:rsid w:val="00992BEF"/>
    <w:rsid w:val="00993C95"/>
    <w:rsid w:val="009950BD"/>
    <w:rsid w:val="00995471"/>
    <w:rsid w:val="0099554B"/>
    <w:rsid w:val="0099565C"/>
    <w:rsid w:val="009A0290"/>
    <w:rsid w:val="009A1B90"/>
    <w:rsid w:val="009A5010"/>
    <w:rsid w:val="009A51F9"/>
    <w:rsid w:val="009A541B"/>
    <w:rsid w:val="009B12A2"/>
    <w:rsid w:val="009B26ED"/>
    <w:rsid w:val="009B3C91"/>
    <w:rsid w:val="009C2C9E"/>
    <w:rsid w:val="009C3C5B"/>
    <w:rsid w:val="009C3ED4"/>
    <w:rsid w:val="009C4D85"/>
    <w:rsid w:val="009C4E5D"/>
    <w:rsid w:val="009C683F"/>
    <w:rsid w:val="009C737B"/>
    <w:rsid w:val="009D1289"/>
    <w:rsid w:val="009E0688"/>
    <w:rsid w:val="009E15C7"/>
    <w:rsid w:val="009E1D59"/>
    <w:rsid w:val="009E4952"/>
    <w:rsid w:val="009E51F6"/>
    <w:rsid w:val="009E5314"/>
    <w:rsid w:val="009E63E3"/>
    <w:rsid w:val="009F51E5"/>
    <w:rsid w:val="009F640C"/>
    <w:rsid w:val="009F7F54"/>
    <w:rsid w:val="009F7FF2"/>
    <w:rsid w:val="00A00C9B"/>
    <w:rsid w:val="00A02716"/>
    <w:rsid w:val="00A05A0E"/>
    <w:rsid w:val="00A127A0"/>
    <w:rsid w:val="00A13A7C"/>
    <w:rsid w:val="00A210D0"/>
    <w:rsid w:val="00A271FA"/>
    <w:rsid w:val="00A3290F"/>
    <w:rsid w:val="00A3599A"/>
    <w:rsid w:val="00A37C4C"/>
    <w:rsid w:val="00A46181"/>
    <w:rsid w:val="00A4622E"/>
    <w:rsid w:val="00A52E68"/>
    <w:rsid w:val="00A52EC9"/>
    <w:rsid w:val="00A549D3"/>
    <w:rsid w:val="00A60FE0"/>
    <w:rsid w:val="00A619AE"/>
    <w:rsid w:val="00A620D8"/>
    <w:rsid w:val="00A66CB1"/>
    <w:rsid w:val="00A720D5"/>
    <w:rsid w:val="00A7241A"/>
    <w:rsid w:val="00A7292F"/>
    <w:rsid w:val="00A734C9"/>
    <w:rsid w:val="00A747DB"/>
    <w:rsid w:val="00A75214"/>
    <w:rsid w:val="00A76908"/>
    <w:rsid w:val="00A76DC5"/>
    <w:rsid w:val="00A77C05"/>
    <w:rsid w:val="00A80EB9"/>
    <w:rsid w:val="00A8458E"/>
    <w:rsid w:val="00A85126"/>
    <w:rsid w:val="00A85185"/>
    <w:rsid w:val="00A85859"/>
    <w:rsid w:val="00A86650"/>
    <w:rsid w:val="00A86F0C"/>
    <w:rsid w:val="00A87CB1"/>
    <w:rsid w:val="00A92B3F"/>
    <w:rsid w:val="00A9668B"/>
    <w:rsid w:val="00A97084"/>
    <w:rsid w:val="00AA1559"/>
    <w:rsid w:val="00AA19BA"/>
    <w:rsid w:val="00AA1BFC"/>
    <w:rsid w:val="00AA446B"/>
    <w:rsid w:val="00AA50C3"/>
    <w:rsid w:val="00AA6E4D"/>
    <w:rsid w:val="00AA7165"/>
    <w:rsid w:val="00AA73FB"/>
    <w:rsid w:val="00AA7FC8"/>
    <w:rsid w:val="00AB02E0"/>
    <w:rsid w:val="00AB239F"/>
    <w:rsid w:val="00AB2464"/>
    <w:rsid w:val="00AB2B28"/>
    <w:rsid w:val="00AB4114"/>
    <w:rsid w:val="00AB4E2D"/>
    <w:rsid w:val="00AB6633"/>
    <w:rsid w:val="00AC03E8"/>
    <w:rsid w:val="00AC0D48"/>
    <w:rsid w:val="00AC1F21"/>
    <w:rsid w:val="00AC437F"/>
    <w:rsid w:val="00AC58D9"/>
    <w:rsid w:val="00AC7BF8"/>
    <w:rsid w:val="00AD0094"/>
    <w:rsid w:val="00AD1694"/>
    <w:rsid w:val="00AD5080"/>
    <w:rsid w:val="00AD5B18"/>
    <w:rsid w:val="00AD6819"/>
    <w:rsid w:val="00AE2708"/>
    <w:rsid w:val="00AE58EE"/>
    <w:rsid w:val="00AE597C"/>
    <w:rsid w:val="00AE7363"/>
    <w:rsid w:val="00AE79A9"/>
    <w:rsid w:val="00AF031B"/>
    <w:rsid w:val="00AF0796"/>
    <w:rsid w:val="00AF1BD7"/>
    <w:rsid w:val="00AF46C5"/>
    <w:rsid w:val="00AF48B5"/>
    <w:rsid w:val="00AF494E"/>
    <w:rsid w:val="00B001D8"/>
    <w:rsid w:val="00B008D2"/>
    <w:rsid w:val="00B02239"/>
    <w:rsid w:val="00B04D28"/>
    <w:rsid w:val="00B06610"/>
    <w:rsid w:val="00B07891"/>
    <w:rsid w:val="00B10E0A"/>
    <w:rsid w:val="00B122AF"/>
    <w:rsid w:val="00B12C29"/>
    <w:rsid w:val="00B20F12"/>
    <w:rsid w:val="00B212DD"/>
    <w:rsid w:val="00B215C2"/>
    <w:rsid w:val="00B2179B"/>
    <w:rsid w:val="00B21BB0"/>
    <w:rsid w:val="00B26864"/>
    <w:rsid w:val="00B3010D"/>
    <w:rsid w:val="00B32F35"/>
    <w:rsid w:val="00B3505A"/>
    <w:rsid w:val="00B354A5"/>
    <w:rsid w:val="00B36318"/>
    <w:rsid w:val="00B372FE"/>
    <w:rsid w:val="00B43543"/>
    <w:rsid w:val="00B437D4"/>
    <w:rsid w:val="00B46880"/>
    <w:rsid w:val="00B46F4B"/>
    <w:rsid w:val="00B516E6"/>
    <w:rsid w:val="00B52054"/>
    <w:rsid w:val="00B52677"/>
    <w:rsid w:val="00B526E3"/>
    <w:rsid w:val="00B52F99"/>
    <w:rsid w:val="00B53A2E"/>
    <w:rsid w:val="00B541A8"/>
    <w:rsid w:val="00B549C4"/>
    <w:rsid w:val="00B54FE6"/>
    <w:rsid w:val="00B60642"/>
    <w:rsid w:val="00B63E5E"/>
    <w:rsid w:val="00B64F7C"/>
    <w:rsid w:val="00B66A50"/>
    <w:rsid w:val="00B673FE"/>
    <w:rsid w:val="00B70A3F"/>
    <w:rsid w:val="00B70BDE"/>
    <w:rsid w:val="00B70D51"/>
    <w:rsid w:val="00B743FD"/>
    <w:rsid w:val="00B76886"/>
    <w:rsid w:val="00B83347"/>
    <w:rsid w:val="00B84617"/>
    <w:rsid w:val="00B86F4E"/>
    <w:rsid w:val="00B94225"/>
    <w:rsid w:val="00B96148"/>
    <w:rsid w:val="00B96CB7"/>
    <w:rsid w:val="00BA0832"/>
    <w:rsid w:val="00BA0A12"/>
    <w:rsid w:val="00BA0DCC"/>
    <w:rsid w:val="00BA2098"/>
    <w:rsid w:val="00BA315F"/>
    <w:rsid w:val="00BA44B6"/>
    <w:rsid w:val="00BA487B"/>
    <w:rsid w:val="00BA76DA"/>
    <w:rsid w:val="00BB133E"/>
    <w:rsid w:val="00BB1532"/>
    <w:rsid w:val="00BB32C1"/>
    <w:rsid w:val="00BB3616"/>
    <w:rsid w:val="00BB4844"/>
    <w:rsid w:val="00BB62FB"/>
    <w:rsid w:val="00BB6CBB"/>
    <w:rsid w:val="00BC08B6"/>
    <w:rsid w:val="00BC1806"/>
    <w:rsid w:val="00BC1D31"/>
    <w:rsid w:val="00BC25D0"/>
    <w:rsid w:val="00BC2A49"/>
    <w:rsid w:val="00BC3463"/>
    <w:rsid w:val="00BC55AF"/>
    <w:rsid w:val="00BC5664"/>
    <w:rsid w:val="00BC7DEB"/>
    <w:rsid w:val="00BD0B18"/>
    <w:rsid w:val="00BD1DB0"/>
    <w:rsid w:val="00BD60D6"/>
    <w:rsid w:val="00BD7E35"/>
    <w:rsid w:val="00BE4A48"/>
    <w:rsid w:val="00BE6413"/>
    <w:rsid w:val="00BE7E61"/>
    <w:rsid w:val="00BF22D7"/>
    <w:rsid w:val="00BF72D5"/>
    <w:rsid w:val="00C01919"/>
    <w:rsid w:val="00C021E6"/>
    <w:rsid w:val="00C02ACC"/>
    <w:rsid w:val="00C03D56"/>
    <w:rsid w:val="00C05D4D"/>
    <w:rsid w:val="00C06313"/>
    <w:rsid w:val="00C069B5"/>
    <w:rsid w:val="00C06ECB"/>
    <w:rsid w:val="00C11486"/>
    <w:rsid w:val="00C11E5E"/>
    <w:rsid w:val="00C14023"/>
    <w:rsid w:val="00C14175"/>
    <w:rsid w:val="00C147B9"/>
    <w:rsid w:val="00C15750"/>
    <w:rsid w:val="00C170D5"/>
    <w:rsid w:val="00C22EFF"/>
    <w:rsid w:val="00C2364B"/>
    <w:rsid w:val="00C24037"/>
    <w:rsid w:val="00C256B4"/>
    <w:rsid w:val="00C26855"/>
    <w:rsid w:val="00C27777"/>
    <w:rsid w:val="00C30CAE"/>
    <w:rsid w:val="00C31896"/>
    <w:rsid w:val="00C3273F"/>
    <w:rsid w:val="00C32DFA"/>
    <w:rsid w:val="00C3357A"/>
    <w:rsid w:val="00C34F4D"/>
    <w:rsid w:val="00C34FF6"/>
    <w:rsid w:val="00C40304"/>
    <w:rsid w:val="00C41B1C"/>
    <w:rsid w:val="00C448CD"/>
    <w:rsid w:val="00C47936"/>
    <w:rsid w:val="00C50F65"/>
    <w:rsid w:val="00C5249D"/>
    <w:rsid w:val="00C53EE9"/>
    <w:rsid w:val="00C551ED"/>
    <w:rsid w:val="00C56216"/>
    <w:rsid w:val="00C56B27"/>
    <w:rsid w:val="00C61D2E"/>
    <w:rsid w:val="00C62370"/>
    <w:rsid w:val="00C624C2"/>
    <w:rsid w:val="00C62AE7"/>
    <w:rsid w:val="00C63772"/>
    <w:rsid w:val="00C673F1"/>
    <w:rsid w:val="00C757AD"/>
    <w:rsid w:val="00C80537"/>
    <w:rsid w:val="00C80D8A"/>
    <w:rsid w:val="00C81600"/>
    <w:rsid w:val="00C818A7"/>
    <w:rsid w:val="00C81A68"/>
    <w:rsid w:val="00C8249F"/>
    <w:rsid w:val="00C825C0"/>
    <w:rsid w:val="00C82940"/>
    <w:rsid w:val="00C82BE5"/>
    <w:rsid w:val="00C82C01"/>
    <w:rsid w:val="00C837E1"/>
    <w:rsid w:val="00C84012"/>
    <w:rsid w:val="00C860CD"/>
    <w:rsid w:val="00C87C3D"/>
    <w:rsid w:val="00C917E4"/>
    <w:rsid w:val="00C922FC"/>
    <w:rsid w:val="00C940C4"/>
    <w:rsid w:val="00C96509"/>
    <w:rsid w:val="00C96C55"/>
    <w:rsid w:val="00C97C69"/>
    <w:rsid w:val="00CA1B02"/>
    <w:rsid w:val="00CA2C9C"/>
    <w:rsid w:val="00CA2D92"/>
    <w:rsid w:val="00CA5F52"/>
    <w:rsid w:val="00CB0B22"/>
    <w:rsid w:val="00CB0B89"/>
    <w:rsid w:val="00CB14FB"/>
    <w:rsid w:val="00CB3419"/>
    <w:rsid w:val="00CB3D60"/>
    <w:rsid w:val="00CB4D39"/>
    <w:rsid w:val="00CB69B7"/>
    <w:rsid w:val="00CB6EC6"/>
    <w:rsid w:val="00CB73AD"/>
    <w:rsid w:val="00CC0C14"/>
    <w:rsid w:val="00CC15D6"/>
    <w:rsid w:val="00CC162B"/>
    <w:rsid w:val="00CC2D8B"/>
    <w:rsid w:val="00CC3EBD"/>
    <w:rsid w:val="00CC4587"/>
    <w:rsid w:val="00CC57C2"/>
    <w:rsid w:val="00CC6DA4"/>
    <w:rsid w:val="00CD0662"/>
    <w:rsid w:val="00CD06F7"/>
    <w:rsid w:val="00CD1DF7"/>
    <w:rsid w:val="00CD3698"/>
    <w:rsid w:val="00CD63AA"/>
    <w:rsid w:val="00CD6B75"/>
    <w:rsid w:val="00CD7235"/>
    <w:rsid w:val="00CD7933"/>
    <w:rsid w:val="00CE2808"/>
    <w:rsid w:val="00CE2AB2"/>
    <w:rsid w:val="00CF2FBA"/>
    <w:rsid w:val="00CF59D2"/>
    <w:rsid w:val="00CF652A"/>
    <w:rsid w:val="00D00186"/>
    <w:rsid w:val="00D00632"/>
    <w:rsid w:val="00D021C4"/>
    <w:rsid w:val="00D02864"/>
    <w:rsid w:val="00D04046"/>
    <w:rsid w:val="00D05D88"/>
    <w:rsid w:val="00D065DC"/>
    <w:rsid w:val="00D06995"/>
    <w:rsid w:val="00D0742E"/>
    <w:rsid w:val="00D07EE8"/>
    <w:rsid w:val="00D126E0"/>
    <w:rsid w:val="00D12817"/>
    <w:rsid w:val="00D137EF"/>
    <w:rsid w:val="00D15C29"/>
    <w:rsid w:val="00D15C83"/>
    <w:rsid w:val="00D16FB7"/>
    <w:rsid w:val="00D17E00"/>
    <w:rsid w:val="00D21899"/>
    <w:rsid w:val="00D21B4A"/>
    <w:rsid w:val="00D2293B"/>
    <w:rsid w:val="00D24AC9"/>
    <w:rsid w:val="00D24D2F"/>
    <w:rsid w:val="00D25E94"/>
    <w:rsid w:val="00D2657B"/>
    <w:rsid w:val="00D277C0"/>
    <w:rsid w:val="00D30A82"/>
    <w:rsid w:val="00D32B6A"/>
    <w:rsid w:val="00D35148"/>
    <w:rsid w:val="00D357F2"/>
    <w:rsid w:val="00D378D8"/>
    <w:rsid w:val="00D43D34"/>
    <w:rsid w:val="00D44089"/>
    <w:rsid w:val="00D444A6"/>
    <w:rsid w:val="00D45096"/>
    <w:rsid w:val="00D45A23"/>
    <w:rsid w:val="00D50697"/>
    <w:rsid w:val="00D515B1"/>
    <w:rsid w:val="00D52DAF"/>
    <w:rsid w:val="00D55457"/>
    <w:rsid w:val="00D610EE"/>
    <w:rsid w:val="00D67943"/>
    <w:rsid w:val="00D67DC1"/>
    <w:rsid w:val="00D7075A"/>
    <w:rsid w:val="00D71AB1"/>
    <w:rsid w:val="00D73040"/>
    <w:rsid w:val="00D736DB"/>
    <w:rsid w:val="00D73BB1"/>
    <w:rsid w:val="00D767C9"/>
    <w:rsid w:val="00D7694B"/>
    <w:rsid w:val="00D81A19"/>
    <w:rsid w:val="00D83AE7"/>
    <w:rsid w:val="00D859B7"/>
    <w:rsid w:val="00D86EA6"/>
    <w:rsid w:val="00D90D60"/>
    <w:rsid w:val="00D93FE3"/>
    <w:rsid w:val="00D94C06"/>
    <w:rsid w:val="00DA0BBC"/>
    <w:rsid w:val="00DA622B"/>
    <w:rsid w:val="00DB1389"/>
    <w:rsid w:val="00DB1597"/>
    <w:rsid w:val="00DB1647"/>
    <w:rsid w:val="00DB2A28"/>
    <w:rsid w:val="00DB3B85"/>
    <w:rsid w:val="00DB41ED"/>
    <w:rsid w:val="00DB5CA9"/>
    <w:rsid w:val="00DB72A0"/>
    <w:rsid w:val="00DB7525"/>
    <w:rsid w:val="00DC0180"/>
    <w:rsid w:val="00DC025A"/>
    <w:rsid w:val="00DC11DF"/>
    <w:rsid w:val="00DC23CB"/>
    <w:rsid w:val="00DC28A7"/>
    <w:rsid w:val="00DC479E"/>
    <w:rsid w:val="00DC6DC8"/>
    <w:rsid w:val="00DD04B0"/>
    <w:rsid w:val="00DD1BE7"/>
    <w:rsid w:val="00DD35FF"/>
    <w:rsid w:val="00DD39FB"/>
    <w:rsid w:val="00DD5343"/>
    <w:rsid w:val="00DD69E9"/>
    <w:rsid w:val="00DD757F"/>
    <w:rsid w:val="00DE6583"/>
    <w:rsid w:val="00DE7993"/>
    <w:rsid w:val="00DF0215"/>
    <w:rsid w:val="00DF3DC4"/>
    <w:rsid w:val="00DF49FD"/>
    <w:rsid w:val="00DF4F10"/>
    <w:rsid w:val="00DF5388"/>
    <w:rsid w:val="00DF708B"/>
    <w:rsid w:val="00E018AE"/>
    <w:rsid w:val="00E037AA"/>
    <w:rsid w:val="00E03C99"/>
    <w:rsid w:val="00E03DE4"/>
    <w:rsid w:val="00E052EC"/>
    <w:rsid w:val="00E06B8A"/>
    <w:rsid w:val="00E07116"/>
    <w:rsid w:val="00E0771F"/>
    <w:rsid w:val="00E10503"/>
    <w:rsid w:val="00E10D74"/>
    <w:rsid w:val="00E12085"/>
    <w:rsid w:val="00E161B7"/>
    <w:rsid w:val="00E16B74"/>
    <w:rsid w:val="00E23A18"/>
    <w:rsid w:val="00E251FF"/>
    <w:rsid w:val="00E25969"/>
    <w:rsid w:val="00E315DC"/>
    <w:rsid w:val="00E333FB"/>
    <w:rsid w:val="00E3605E"/>
    <w:rsid w:val="00E36151"/>
    <w:rsid w:val="00E41ED1"/>
    <w:rsid w:val="00E42A5D"/>
    <w:rsid w:val="00E42FA2"/>
    <w:rsid w:val="00E43E6F"/>
    <w:rsid w:val="00E44891"/>
    <w:rsid w:val="00E473AF"/>
    <w:rsid w:val="00E4780E"/>
    <w:rsid w:val="00E52EC8"/>
    <w:rsid w:val="00E5750D"/>
    <w:rsid w:val="00E5753A"/>
    <w:rsid w:val="00E607F8"/>
    <w:rsid w:val="00E609C4"/>
    <w:rsid w:val="00E6128D"/>
    <w:rsid w:val="00E62B69"/>
    <w:rsid w:val="00E65729"/>
    <w:rsid w:val="00E661FA"/>
    <w:rsid w:val="00E712CB"/>
    <w:rsid w:val="00E72EED"/>
    <w:rsid w:val="00E72F85"/>
    <w:rsid w:val="00E75045"/>
    <w:rsid w:val="00E81280"/>
    <w:rsid w:val="00E82858"/>
    <w:rsid w:val="00E83040"/>
    <w:rsid w:val="00E855FE"/>
    <w:rsid w:val="00E93683"/>
    <w:rsid w:val="00E9502A"/>
    <w:rsid w:val="00E95F1A"/>
    <w:rsid w:val="00E9767E"/>
    <w:rsid w:val="00EA5BB9"/>
    <w:rsid w:val="00EA60E4"/>
    <w:rsid w:val="00EA6372"/>
    <w:rsid w:val="00EA6479"/>
    <w:rsid w:val="00EA75FC"/>
    <w:rsid w:val="00EB0039"/>
    <w:rsid w:val="00EB18B3"/>
    <w:rsid w:val="00EB2A67"/>
    <w:rsid w:val="00EB4D92"/>
    <w:rsid w:val="00EB5C01"/>
    <w:rsid w:val="00EB7ABD"/>
    <w:rsid w:val="00EC1690"/>
    <w:rsid w:val="00EC1BB5"/>
    <w:rsid w:val="00EC1CF4"/>
    <w:rsid w:val="00EC20AA"/>
    <w:rsid w:val="00EC35C7"/>
    <w:rsid w:val="00EC42B8"/>
    <w:rsid w:val="00EC4A2F"/>
    <w:rsid w:val="00EC5ACA"/>
    <w:rsid w:val="00EC6CF2"/>
    <w:rsid w:val="00ED0313"/>
    <w:rsid w:val="00ED3F47"/>
    <w:rsid w:val="00ED5CDD"/>
    <w:rsid w:val="00EE184B"/>
    <w:rsid w:val="00EE29C2"/>
    <w:rsid w:val="00EE2F6D"/>
    <w:rsid w:val="00EE4859"/>
    <w:rsid w:val="00EE55DE"/>
    <w:rsid w:val="00EE7154"/>
    <w:rsid w:val="00EE761C"/>
    <w:rsid w:val="00EF0197"/>
    <w:rsid w:val="00EF0891"/>
    <w:rsid w:val="00EF0CC6"/>
    <w:rsid w:val="00EF20CF"/>
    <w:rsid w:val="00EF39CC"/>
    <w:rsid w:val="00EF4047"/>
    <w:rsid w:val="00EF4225"/>
    <w:rsid w:val="00EF52F3"/>
    <w:rsid w:val="00EF5E7B"/>
    <w:rsid w:val="00EF70A4"/>
    <w:rsid w:val="00F003C0"/>
    <w:rsid w:val="00F053F1"/>
    <w:rsid w:val="00F05B78"/>
    <w:rsid w:val="00F05D16"/>
    <w:rsid w:val="00F13A65"/>
    <w:rsid w:val="00F13E0C"/>
    <w:rsid w:val="00F15109"/>
    <w:rsid w:val="00F15A12"/>
    <w:rsid w:val="00F16F88"/>
    <w:rsid w:val="00F2242C"/>
    <w:rsid w:val="00F24401"/>
    <w:rsid w:val="00F260E5"/>
    <w:rsid w:val="00F263DF"/>
    <w:rsid w:val="00F263FF"/>
    <w:rsid w:val="00F270CA"/>
    <w:rsid w:val="00F32A42"/>
    <w:rsid w:val="00F33190"/>
    <w:rsid w:val="00F3513E"/>
    <w:rsid w:val="00F35995"/>
    <w:rsid w:val="00F36220"/>
    <w:rsid w:val="00F465AC"/>
    <w:rsid w:val="00F47144"/>
    <w:rsid w:val="00F47A17"/>
    <w:rsid w:val="00F513C9"/>
    <w:rsid w:val="00F57674"/>
    <w:rsid w:val="00F57ED4"/>
    <w:rsid w:val="00F62546"/>
    <w:rsid w:val="00F62B53"/>
    <w:rsid w:val="00F636C5"/>
    <w:rsid w:val="00F64247"/>
    <w:rsid w:val="00F6557B"/>
    <w:rsid w:val="00F66181"/>
    <w:rsid w:val="00F668A8"/>
    <w:rsid w:val="00F70A50"/>
    <w:rsid w:val="00F71FA0"/>
    <w:rsid w:val="00F7276D"/>
    <w:rsid w:val="00F751E3"/>
    <w:rsid w:val="00F76F10"/>
    <w:rsid w:val="00F77CF7"/>
    <w:rsid w:val="00F80AB0"/>
    <w:rsid w:val="00F84AB4"/>
    <w:rsid w:val="00F858E5"/>
    <w:rsid w:val="00F86AF3"/>
    <w:rsid w:val="00F86DF5"/>
    <w:rsid w:val="00F8715F"/>
    <w:rsid w:val="00F90E09"/>
    <w:rsid w:val="00F91510"/>
    <w:rsid w:val="00F93B26"/>
    <w:rsid w:val="00F9433F"/>
    <w:rsid w:val="00F96DE7"/>
    <w:rsid w:val="00F970A0"/>
    <w:rsid w:val="00F97F39"/>
    <w:rsid w:val="00FA2D27"/>
    <w:rsid w:val="00FA42DC"/>
    <w:rsid w:val="00FA54C1"/>
    <w:rsid w:val="00FB0C6D"/>
    <w:rsid w:val="00FB12C8"/>
    <w:rsid w:val="00FB6531"/>
    <w:rsid w:val="00FC1BC1"/>
    <w:rsid w:val="00FC2971"/>
    <w:rsid w:val="00FC4E80"/>
    <w:rsid w:val="00FC5228"/>
    <w:rsid w:val="00FC7243"/>
    <w:rsid w:val="00FC73ED"/>
    <w:rsid w:val="00FC7C65"/>
    <w:rsid w:val="00FD0819"/>
    <w:rsid w:val="00FD388F"/>
    <w:rsid w:val="00FD64A9"/>
    <w:rsid w:val="00FE1A14"/>
    <w:rsid w:val="00FE1D48"/>
    <w:rsid w:val="00FE2A03"/>
    <w:rsid w:val="00FE3F1B"/>
    <w:rsid w:val="00FE3FD9"/>
    <w:rsid w:val="00FE4CC5"/>
    <w:rsid w:val="00FE4D48"/>
    <w:rsid w:val="00FE5EC8"/>
    <w:rsid w:val="00FE7040"/>
    <w:rsid w:val="00FE7282"/>
    <w:rsid w:val="00FF0AEC"/>
    <w:rsid w:val="00FF62D1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065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endnote text"/>
    <w:basedOn w:val="a"/>
    <w:semiHidden/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"/>
    <w:next w:val="a"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"/>
    <w:next w:val="a"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"/>
    <w:next w:val="a"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"/>
    <w:next w:val="a"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"/>
    <w:next w:val="a"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"/>
    <w:next w:val="a"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360"/>
    </w:pPr>
  </w:style>
  <w:style w:type="paragraph" w:styleId="11">
    <w:name w:val="index 1"/>
    <w:basedOn w:val="a"/>
    <w:next w:val="a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paragraph" w:styleId="aa">
    <w:name w:val="footnote text"/>
    <w:basedOn w:val="a"/>
    <w:semiHidden/>
  </w:style>
  <w:style w:type="paragraph" w:customStyle="1" w:styleId="ab">
    <w:name w:val="текст конц. сноски"/>
    <w:basedOn w:val="a"/>
  </w:style>
  <w:style w:type="paragraph" w:customStyle="1" w:styleId="ac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2">
    <w:name w:val="боковик2"/>
    <w:basedOn w:val="ac"/>
    <w:pPr>
      <w:ind w:left="113"/>
    </w:pPr>
  </w:style>
  <w:style w:type="paragraph" w:customStyle="1" w:styleId="ad">
    <w:name w:val="цифры"/>
    <w:basedOn w:val="ac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d"/>
    <w:pPr>
      <w:jc w:val="right"/>
    </w:pPr>
    <w:rPr>
      <w:sz w:val="16"/>
    </w:rPr>
  </w:style>
  <w:style w:type="character" w:styleId="ae">
    <w:name w:val="page number"/>
    <w:basedOn w:val="a1"/>
  </w:style>
  <w:style w:type="paragraph" w:styleId="af">
    <w:name w:val="Body Text Indent"/>
    <w:basedOn w:val="a"/>
    <w:pPr>
      <w:spacing w:after="80" w:line="160" w:lineRule="exact"/>
      <w:ind w:firstLine="284"/>
      <w:jc w:val="both"/>
    </w:pPr>
    <w:rPr>
      <w:rFonts w:ascii="Arial" w:hAnsi="Arial"/>
      <w:sz w:val="16"/>
    </w:rPr>
  </w:style>
  <w:style w:type="paragraph" w:styleId="af0">
    <w:name w:val="Body Text"/>
    <w:basedOn w:val="a"/>
    <w:pPr>
      <w:tabs>
        <w:tab w:val="center" w:pos="6634"/>
      </w:tabs>
      <w:spacing w:after="120"/>
      <w:jc w:val="center"/>
    </w:pPr>
    <w:rPr>
      <w:rFonts w:ascii="Arial" w:hAnsi="Arial"/>
      <w:b/>
      <w:sz w:val="16"/>
    </w:rPr>
  </w:style>
  <w:style w:type="paragraph" w:styleId="23">
    <w:name w:val="Body Text Indent 2"/>
    <w:basedOn w:val="a"/>
    <w:pPr>
      <w:tabs>
        <w:tab w:val="center" w:pos="6634"/>
      </w:tabs>
      <w:spacing w:after="80" w:line="168" w:lineRule="exact"/>
      <w:ind w:firstLine="227"/>
    </w:pPr>
    <w:rPr>
      <w:rFonts w:ascii="Arial" w:hAnsi="Arial"/>
      <w:sz w:val="16"/>
    </w:rPr>
  </w:style>
  <w:style w:type="paragraph" w:styleId="32">
    <w:name w:val="Body Text Indent 3"/>
    <w:basedOn w:val="a"/>
    <w:pPr>
      <w:spacing w:before="120" w:line="230" w:lineRule="exact"/>
      <w:ind w:left="113" w:firstLine="284"/>
      <w:jc w:val="both"/>
    </w:pPr>
    <w:rPr>
      <w:rFonts w:ascii="Arial" w:hAnsi="Arial"/>
      <w:sz w:val="16"/>
    </w:rPr>
  </w:style>
  <w:style w:type="paragraph" w:customStyle="1" w:styleId="33">
    <w:name w:val="боковик3"/>
    <w:basedOn w:val="a"/>
    <w:pPr>
      <w:spacing w:before="72"/>
      <w:jc w:val="center"/>
    </w:pPr>
    <w:rPr>
      <w:rFonts w:ascii="JournalRub" w:hAnsi="JournalRub"/>
      <w:b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napToGrid w:val="0"/>
      <w:sz w:val="14"/>
    </w:rPr>
  </w:style>
  <w:style w:type="paragraph" w:styleId="af1">
    <w:name w:val="caption"/>
    <w:basedOn w:val="a"/>
    <w:next w:val="a"/>
    <w:qFormat/>
    <w:pPr>
      <w:jc w:val="center"/>
    </w:pPr>
    <w:rPr>
      <w:rFonts w:ascii="Arial" w:hAnsi="Arial" w:cs="Arial"/>
      <w:b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spacing w:val="-4"/>
      <w:sz w:val="14"/>
    </w:rPr>
  </w:style>
  <w:style w:type="paragraph" w:customStyle="1" w:styleId="Noparagraphstyle">
    <w:name w:val="[No paragraph style]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2">
    <w:name w:val="Normal (Web)"/>
    <w:basedOn w:val="a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F71FA0"/>
    <w:pPr>
      <w:spacing w:before="100" w:beforeAutospacing="1" w:after="100" w:afterAutospacing="1"/>
    </w:pPr>
    <w:rPr>
      <w:rFonts w:ascii="Arial CYR" w:hAnsi="Arial CYR"/>
      <w:sz w:val="14"/>
      <w:szCs w:val="14"/>
    </w:rPr>
  </w:style>
  <w:style w:type="paragraph" w:customStyle="1" w:styleId="xl22">
    <w:name w:val="xl22"/>
    <w:basedOn w:val="a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3">
    <w:name w:val="Hyperlink"/>
    <w:rsid w:val="001D75AB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2"/>
    <w:basedOn w:val="a"/>
    <w:rsid w:val="003C6B31"/>
    <w:pPr>
      <w:spacing w:after="120" w:line="480" w:lineRule="auto"/>
    </w:pPr>
  </w:style>
  <w:style w:type="paragraph" w:customStyle="1" w:styleId="14">
    <w:name w:val="Обычный1"/>
    <w:rsid w:val="00887BFC"/>
    <w:pPr>
      <w:widowControl w:val="0"/>
    </w:pPr>
    <w:rPr>
      <w:rFonts w:ascii="Arial" w:hAnsi="Arial"/>
      <w:snapToGrid w:val="0"/>
    </w:rPr>
  </w:style>
  <w:style w:type="character" w:customStyle="1" w:styleId="alt-edited">
    <w:name w:val="alt-edited"/>
    <w:basedOn w:val="a1"/>
    <w:rsid w:val="001754E6"/>
  </w:style>
  <w:style w:type="character" w:customStyle="1" w:styleId="shorttext">
    <w:name w:val="short_text"/>
    <w:basedOn w:val="a1"/>
    <w:rsid w:val="00C14023"/>
  </w:style>
  <w:style w:type="paragraph" w:styleId="af4">
    <w:name w:val="Balloon Text"/>
    <w:basedOn w:val="a"/>
    <w:link w:val="af5"/>
    <w:rsid w:val="00600B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6">
    <w:name w:val="annotation reference"/>
    <w:rsid w:val="00A549D3"/>
    <w:rPr>
      <w:sz w:val="16"/>
      <w:szCs w:val="16"/>
    </w:rPr>
  </w:style>
  <w:style w:type="paragraph" w:styleId="af7">
    <w:name w:val="annotation subject"/>
    <w:basedOn w:val="a5"/>
    <w:next w:val="a5"/>
    <w:link w:val="af8"/>
    <w:rsid w:val="00A549D3"/>
    <w:rPr>
      <w:b/>
      <w:bCs/>
    </w:rPr>
  </w:style>
  <w:style w:type="character" w:customStyle="1" w:styleId="a6">
    <w:name w:val="Текст примечания Знак"/>
    <w:link w:val="a5"/>
    <w:semiHidden/>
    <w:rsid w:val="00A549D3"/>
    <w:rPr>
      <w:lang w:val="ru-RU" w:eastAsia="ru-RU"/>
    </w:rPr>
  </w:style>
  <w:style w:type="character" w:customStyle="1" w:styleId="af8">
    <w:name w:val="Тема примечания Знак"/>
    <w:link w:val="af7"/>
    <w:rsid w:val="00A549D3"/>
    <w:rPr>
      <w:b/>
      <w:bCs/>
      <w:lang w:val="ru-RU" w:eastAsia="ru-RU"/>
    </w:rPr>
  </w:style>
  <w:style w:type="paragraph" w:styleId="af9">
    <w:name w:val="List Paragraph"/>
    <w:basedOn w:val="a"/>
    <w:uiPriority w:val="34"/>
    <w:qFormat/>
    <w:rsid w:val="004A5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endnote text"/>
    <w:basedOn w:val="a"/>
    <w:semiHidden/>
  </w:style>
  <w:style w:type="paragraph" w:styleId="a5">
    <w:name w:val="annotation text"/>
    <w:basedOn w:val="a"/>
    <w:link w:val="a6"/>
    <w:semiHidden/>
  </w:style>
  <w:style w:type="paragraph" w:styleId="80">
    <w:name w:val="toc 8"/>
    <w:basedOn w:val="a"/>
    <w:next w:val="a"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"/>
    <w:next w:val="a"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"/>
    <w:next w:val="a"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"/>
    <w:next w:val="a"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"/>
    <w:next w:val="a"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"/>
    <w:next w:val="a"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"/>
    <w:next w:val="a"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"/>
    <w:next w:val="a"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360"/>
    </w:pPr>
  </w:style>
  <w:style w:type="paragraph" w:styleId="11">
    <w:name w:val="index 1"/>
    <w:basedOn w:val="a"/>
    <w:next w:val="a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paragraph" w:styleId="aa">
    <w:name w:val="footnote text"/>
    <w:basedOn w:val="a"/>
    <w:semiHidden/>
  </w:style>
  <w:style w:type="paragraph" w:customStyle="1" w:styleId="ab">
    <w:name w:val="текст конц. сноски"/>
    <w:basedOn w:val="a"/>
  </w:style>
  <w:style w:type="paragraph" w:customStyle="1" w:styleId="ac">
    <w:name w:val="боковик"/>
    <w:basedOn w:val="a"/>
    <w:pPr>
      <w:jc w:val="both"/>
    </w:pPr>
    <w:rPr>
      <w:rFonts w:ascii="Arial" w:hAnsi="Arial"/>
      <w:sz w:val="16"/>
    </w:rPr>
  </w:style>
  <w:style w:type="paragraph" w:customStyle="1" w:styleId="12">
    <w:name w:val="боковик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22">
    <w:name w:val="боковик2"/>
    <w:basedOn w:val="ac"/>
    <w:pPr>
      <w:ind w:left="113"/>
    </w:pPr>
  </w:style>
  <w:style w:type="paragraph" w:customStyle="1" w:styleId="ad">
    <w:name w:val="цифры"/>
    <w:basedOn w:val="ac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3">
    <w:name w:val="цифры1"/>
    <w:basedOn w:val="ad"/>
    <w:pPr>
      <w:jc w:val="right"/>
    </w:pPr>
    <w:rPr>
      <w:sz w:val="16"/>
    </w:rPr>
  </w:style>
  <w:style w:type="character" w:styleId="ae">
    <w:name w:val="page number"/>
    <w:basedOn w:val="a1"/>
  </w:style>
  <w:style w:type="paragraph" w:styleId="af">
    <w:name w:val="Body Text Indent"/>
    <w:basedOn w:val="a"/>
    <w:pPr>
      <w:spacing w:after="80" w:line="160" w:lineRule="exact"/>
      <w:ind w:firstLine="284"/>
      <w:jc w:val="both"/>
    </w:pPr>
    <w:rPr>
      <w:rFonts w:ascii="Arial" w:hAnsi="Arial"/>
      <w:sz w:val="16"/>
    </w:rPr>
  </w:style>
  <w:style w:type="paragraph" w:styleId="af0">
    <w:name w:val="Body Text"/>
    <w:basedOn w:val="a"/>
    <w:pPr>
      <w:tabs>
        <w:tab w:val="center" w:pos="6634"/>
      </w:tabs>
      <w:spacing w:after="120"/>
      <w:jc w:val="center"/>
    </w:pPr>
    <w:rPr>
      <w:rFonts w:ascii="Arial" w:hAnsi="Arial"/>
      <w:b/>
      <w:sz w:val="16"/>
    </w:rPr>
  </w:style>
  <w:style w:type="paragraph" w:styleId="23">
    <w:name w:val="Body Text Indent 2"/>
    <w:basedOn w:val="a"/>
    <w:pPr>
      <w:tabs>
        <w:tab w:val="center" w:pos="6634"/>
      </w:tabs>
      <w:spacing w:after="80" w:line="168" w:lineRule="exact"/>
      <w:ind w:firstLine="227"/>
    </w:pPr>
    <w:rPr>
      <w:rFonts w:ascii="Arial" w:hAnsi="Arial"/>
      <w:sz w:val="16"/>
    </w:rPr>
  </w:style>
  <w:style w:type="paragraph" w:styleId="32">
    <w:name w:val="Body Text Indent 3"/>
    <w:basedOn w:val="a"/>
    <w:pPr>
      <w:spacing w:before="120" w:line="230" w:lineRule="exact"/>
      <w:ind w:left="113" w:firstLine="284"/>
      <w:jc w:val="both"/>
    </w:pPr>
    <w:rPr>
      <w:rFonts w:ascii="Arial" w:hAnsi="Arial"/>
      <w:sz w:val="16"/>
    </w:rPr>
  </w:style>
  <w:style w:type="paragraph" w:customStyle="1" w:styleId="33">
    <w:name w:val="боковик3"/>
    <w:basedOn w:val="a"/>
    <w:pPr>
      <w:spacing w:before="72"/>
      <w:jc w:val="center"/>
    </w:pPr>
    <w:rPr>
      <w:rFonts w:ascii="JournalRub" w:hAnsi="JournalRub"/>
      <w:b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napToGrid w:val="0"/>
      <w:sz w:val="14"/>
    </w:rPr>
  </w:style>
  <w:style w:type="paragraph" w:styleId="af1">
    <w:name w:val="caption"/>
    <w:basedOn w:val="a"/>
    <w:next w:val="a"/>
    <w:qFormat/>
    <w:pPr>
      <w:jc w:val="center"/>
    </w:pPr>
    <w:rPr>
      <w:rFonts w:ascii="Arial" w:hAnsi="Arial" w:cs="Arial"/>
      <w:b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spacing w:val="-4"/>
      <w:sz w:val="14"/>
    </w:rPr>
  </w:style>
  <w:style w:type="paragraph" w:customStyle="1" w:styleId="Noparagraphstyle">
    <w:name w:val="[No paragraph style]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2">
    <w:name w:val="Normal (Web)"/>
    <w:basedOn w:val="a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F71FA0"/>
    <w:pPr>
      <w:spacing w:before="100" w:beforeAutospacing="1" w:after="100" w:afterAutospacing="1"/>
    </w:pPr>
    <w:rPr>
      <w:rFonts w:ascii="Arial CYR" w:hAnsi="Arial CYR"/>
      <w:sz w:val="14"/>
      <w:szCs w:val="14"/>
    </w:rPr>
  </w:style>
  <w:style w:type="paragraph" w:customStyle="1" w:styleId="xl22">
    <w:name w:val="xl22"/>
    <w:basedOn w:val="a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3">
    <w:name w:val="Hyperlink"/>
    <w:rsid w:val="001D75AB"/>
    <w:rPr>
      <w:rFonts w:cs="Times New Roman"/>
      <w:color w:val="0000FF"/>
      <w:u w:val="single"/>
    </w:rPr>
  </w:style>
  <w:style w:type="paragraph" w:customStyle="1" w:styleId="xl30">
    <w:name w:val="xl30"/>
    <w:basedOn w:val="a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2"/>
    <w:basedOn w:val="a"/>
    <w:rsid w:val="003C6B31"/>
    <w:pPr>
      <w:spacing w:after="120" w:line="480" w:lineRule="auto"/>
    </w:pPr>
  </w:style>
  <w:style w:type="paragraph" w:customStyle="1" w:styleId="14">
    <w:name w:val="Обычный1"/>
    <w:rsid w:val="00887BFC"/>
    <w:pPr>
      <w:widowControl w:val="0"/>
    </w:pPr>
    <w:rPr>
      <w:rFonts w:ascii="Arial" w:hAnsi="Arial"/>
      <w:snapToGrid w:val="0"/>
    </w:rPr>
  </w:style>
  <w:style w:type="character" w:customStyle="1" w:styleId="alt-edited">
    <w:name w:val="alt-edited"/>
    <w:basedOn w:val="a1"/>
    <w:rsid w:val="001754E6"/>
  </w:style>
  <w:style w:type="character" w:customStyle="1" w:styleId="shorttext">
    <w:name w:val="short_text"/>
    <w:basedOn w:val="a1"/>
    <w:rsid w:val="00C14023"/>
  </w:style>
  <w:style w:type="paragraph" w:styleId="af4">
    <w:name w:val="Balloon Text"/>
    <w:basedOn w:val="a"/>
    <w:link w:val="af5"/>
    <w:rsid w:val="00600BA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6">
    <w:name w:val="annotation reference"/>
    <w:rsid w:val="00A549D3"/>
    <w:rPr>
      <w:sz w:val="16"/>
      <w:szCs w:val="16"/>
    </w:rPr>
  </w:style>
  <w:style w:type="paragraph" w:styleId="af7">
    <w:name w:val="annotation subject"/>
    <w:basedOn w:val="a5"/>
    <w:next w:val="a5"/>
    <w:link w:val="af8"/>
    <w:rsid w:val="00A549D3"/>
    <w:rPr>
      <w:b/>
      <w:bCs/>
    </w:rPr>
  </w:style>
  <w:style w:type="character" w:customStyle="1" w:styleId="a6">
    <w:name w:val="Текст примечания Знак"/>
    <w:link w:val="a5"/>
    <w:semiHidden/>
    <w:rsid w:val="00A549D3"/>
    <w:rPr>
      <w:lang w:val="ru-RU" w:eastAsia="ru-RU"/>
    </w:rPr>
  </w:style>
  <w:style w:type="character" w:customStyle="1" w:styleId="af8">
    <w:name w:val="Тема примечания Знак"/>
    <w:link w:val="af7"/>
    <w:rsid w:val="00A549D3"/>
    <w:rPr>
      <w:b/>
      <w:bCs/>
      <w:lang w:val="ru-RU" w:eastAsia="ru-RU"/>
    </w:rPr>
  </w:style>
  <w:style w:type="paragraph" w:styleId="af9">
    <w:name w:val="List Paragraph"/>
    <w:basedOn w:val="a"/>
    <w:uiPriority w:val="34"/>
    <w:qFormat/>
    <w:rsid w:val="004A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46EC-6D9B-42C0-8F84-FCEC8E65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4.11. КУЛЬТУРА</vt:lpstr>
    </vt:vector>
  </TitlesOfParts>
  <Company>Elcom Ltd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4.11. КУЛЬТУРА</dc:title>
  <dc:creator>Alexandre Katalov</dc:creator>
  <cp:lastModifiedBy>Новикова Ольга Евгеньевна</cp:lastModifiedBy>
  <cp:revision>3</cp:revision>
  <cp:lastPrinted>2023-01-10T06:21:00Z</cp:lastPrinted>
  <dcterms:created xsi:type="dcterms:W3CDTF">2023-03-06T08:25:00Z</dcterms:created>
  <dcterms:modified xsi:type="dcterms:W3CDTF">2023-03-06T08:26:00Z</dcterms:modified>
</cp:coreProperties>
</file>