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A" w:rsidRPr="004F6063" w:rsidRDefault="00D42BEA" w:rsidP="00D42BEA">
      <w:pPr>
        <w:spacing w:line="1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4F6063">
        <w:rPr>
          <w:rFonts w:ascii="Arial" w:hAnsi="Arial" w:cs="Arial"/>
          <w:color w:val="000000"/>
          <w:sz w:val="16"/>
          <w:szCs w:val="16"/>
        </w:rPr>
        <w:t xml:space="preserve">В разделе приводится информация о наличии основных фондов, степени износа, обновлении, их видовой структуре в разрезе  видов экономической деятельности, форм собственности. </w:t>
      </w:r>
    </w:p>
    <w:p w:rsidR="00D42BEA" w:rsidRPr="004F6063" w:rsidRDefault="00D42BEA" w:rsidP="00D42BEA">
      <w:pPr>
        <w:spacing w:line="1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4F6063">
        <w:rPr>
          <w:rFonts w:ascii="Arial" w:hAnsi="Arial" w:cs="Arial"/>
          <w:color w:val="000000"/>
          <w:sz w:val="16"/>
          <w:szCs w:val="16"/>
        </w:rPr>
        <w:t>Основные фонды оценены по первоначальной стоимости с учетом изменений, произошедших в результате переоценок, д</w:t>
      </w:r>
      <w:r w:rsidRPr="004F6063">
        <w:rPr>
          <w:rFonts w:ascii="Arial" w:hAnsi="Arial" w:cs="Arial"/>
          <w:color w:val="000000"/>
          <w:sz w:val="16"/>
          <w:szCs w:val="16"/>
        </w:rPr>
        <w:t>о</w:t>
      </w:r>
      <w:r w:rsidRPr="004F6063">
        <w:rPr>
          <w:rFonts w:ascii="Arial" w:hAnsi="Arial" w:cs="Arial"/>
          <w:color w:val="000000"/>
          <w:sz w:val="16"/>
          <w:szCs w:val="16"/>
        </w:rPr>
        <w:t xml:space="preserve">стройки, модернизации, дооборудования, реконструкции и частичной ликвидации, то есть в смешанных ценах, определяемой </w:t>
      </w:r>
      <w:r w:rsidRPr="005A6B76">
        <w:rPr>
          <w:rFonts w:ascii="Arial" w:hAnsi="Arial" w:cs="Arial"/>
          <w:color w:val="000000"/>
          <w:sz w:val="16"/>
          <w:szCs w:val="16"/>
        </w:rPr>
        <w:br/>
      </w:r>
      <w:r w:rsidRPr="004F6063">
        <w:rPr>
          <w:rFonts w:ascii="Arial" w:hAnsi="Arial" w:cs="Arial"/>
          <w:color w:val="000000"/>
          <w:sz w:val="16"/>
          <w:szCs w:val="16"/>
        </w:rPr>
        <w:t>на основе данных бухгалтерского учета.</w:t>
      </w:r>
    </w:p>
    <w:p w:rsidR="00D42BEA" w:rsidRPr="004F6063" w:rsidRDefault="00D42BEA" w:rsidP="00D42BEA">
      <w:pPr>
        <w:spacing w:line="1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D42BEA" w:rsidRPr="00C6484D" w:rsidRDefault="00D42BEA" w:rsidP="00D42BEA">
      <w:pPr>
        <w:spacing w:line="18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F6063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The section provides information on the availability of fixed assets, degree of depreciation, </w:t>
      </w:r>
      <w:r w:rsidRPr="00C6484D">
        <w:rPr>
          <w:rFonts w:ascii="Arial" w:hAnsi="Arial" w:cs="Arial"/>
          <w:i/>
          <w:sz w:val="16"/>
          <w:szCs w:val="16"/>
          <w:lang w:val="en-US"/>
        </w:rPr>
        <w:t xml:space="preserve">renovation, </w:t>
      </w:r>
      <w:proofErr w:type="gramStart"/>
      <w:r w:rsidRPr="00C6484D">
        <w:rPr>
          <w:rFonts w:ascii="Arial" w:hAnsi="Arial" w:cs="Arial"/>
          <w:i/>
          <w:sz w:val="16"/>
          <w:szCs w:val="16"/>
          <w:lang w:val="en-US"/>
        </w:rPr>
        <w:t>structure</w:t>
      </w:r>
      <w:proofErr w:type="gramEnd"/>
      <w:r w:rsidRPr="00C6484D">
        <w:rPr>
          <w:rFonts w:ascii="Arial" w:hAnsi="Arial" w:cs="Arial"/>
          <w:i/>
          <w:sz w:val="16"/>
          <w:szCs w:val="16"/>
          <w:lang w:val="en-US"/>
        </w:rPr>
        <w:t xml:space="preserve"> by economic activity, ownership type. </w:t>
      </w:r>
    </w:p>
    <w:p w:rsidR="00D42BEA" w:rsidRPr="00C6484D" w:rsidRDefault="00D42BEA" w:rsidP="00D42BEA">
      <w:pPr>
        <w:spacing w:line="18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C6484D">
        <w:rPr>
          <w:rFonts w:ascii="Arial" w:hAnsi="Arial" w:cs="Arial"/>
          <w:i/>
          <w:sz w:val="16"/>
          <w:szCs w:val="16"/>
          <w:lang w:val="en-US"/>
        </w:rPr>
        <w:t>Fixed assets are estimated at acquisition cost, taking into account changes resulting from revaluations, completion, modernization, add</w:t>
      </w:r>
      <w:r w:rsidRPr="00C6484D">
        <w:rPr>
          <w:rFonts w:ascii="Arial" w:hAnsi="Arial" w:cs="Arial"/>
          <w:i/>
          <w:sz w:val="16"/>
          <w:szCs w:val="16"/>
          <w:lang w:val="en-US"/>
        </w:rPr>
        <w:t>i</w:t>
      </w:r>
      <w:r w:rsidRPr="00C6484D">
        <w:rPr>
          <w:rFonts w:ascii="Arial" w:hAnsi="Arial" w:cs="Arial"/>
          <w:i/>
          <w:sz w:val="16"/>
          <w:szCs w:val="16"/>
          <w:lang w:val="en-US"/>
        </w:rPr>
        <w:t>tional equipment, reconstruction and partial liquidation, that is, in mixed prices, determined using accounting data.</w:t>
      </w:r>
    </w:p>
    <w:p w:rsidR="002725ED" w:rsidRPr="00D42BEA" w:rsidRDefault="002725ED" w:rsidP="00D42BEA">
      <w:pPr>
        <w:rPr>
          <w:lang w:val="en-US"/>
        </w:rPr>
      </w:pPr>
      <w:bookmarkStart w:id="0" w:name="_GoBack"/>
      <w:bookmarkEnd w:id="0"/>
    </w:p>
    <w:sectPr w:rsidR="002725ED" w:rsidRPr="00D42BEA" w:rsidSect="0090441C">
      <w:headerReference w:type="even" r:id="rId9"/>
      <w:footerReference w:type="even" r:id="rId10"/>
      <w:pgSz w:w="11906" w:h="16838"/>
      <w:pgMar w:top="1304" w:right="851" w:bottom="1758" w:left="1134" w:header="68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59" w:rsidRDefault="000E4859">
      <w:r>
        <w:separator/>
      </w:r>
    </w:p>
  </w:endnote>
  <w:endnote w:type="continuationSeparator" w:id="0">
    <w:p w:rsidR="000E4859" w:rsidRDefault="000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4804"/>
      <w:gridCol w:w="4516"/>
    </w:tblGrid>
    <w:tr w:rsidR="000E4859">
      <w:trPr>
        <w:jc w:val="center"/>
      </w:trPr>
      <w:tc>
        <w:tcPr>
          <w:tcW w:w="564" w:type="dxa"/>
          <w:shd w:val="clear" w:color="auto" w:fill="auto"/>
        </w:tcPr>
        <w:p w:rsidR="000E4859" w:rsidRDefault="000E4859" w:rsidP="0090441C">
          <w:pPr>
            <w:pStyle w:val="af2"/>
            <w:spacing w:before="120"/>
            <w:rPr>
              <w:rFonts w:ascii="GaramondCTT" w:hAnsi="GaramondCTT" w:cs="GaramondCTT"/>
              <w:i/>
              <w:sz w:val="16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</w:p>
      </w:tc>
      <w:tc>
        <w:tcPr>
          <w:tcW w:w="4504" w:type="dxa"/>
          <w:shd w:val="clear" w:color="auto" w:fill="auto"/>
        </w:tcPr>
        <w:p w:rsidR="000E4859" w:rsidRDefault="000E4859" w:rsidP="0090441C">
          <w:pPr>
            <w:pStyle w:val="af2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</w:rPr>
          </w:pPr>
        </w:p>
      </w:tc>
      <w:tc>
        <w:tcPr>
          <w:tcW w:w="4234" w:type="dxa"/>
          <w:shd w:val="clear" w:color="auto" w:fill="auto"/>
        </w:tcPr>
        <w:p w:rsidR="000E4859" w:rsidRPr="00E10121" w:rsidRDefault="000E4859" w:rsidP="00E10121">
          <w:pPr>
            <w:pStyle w:val="af2"/>
            <w:spacing w:before="120"/>
            <w:ind w:right="113"/>
            <w:jc w:val="right"/>
          </w:pPr>
          <w:r>
            <w:rPr>
              <w:i/>
            </w:rPr>
            <w:t>Российский статистический ежегодник. 20</w:t>
          </w:r>
          <w:r>
            <w:rPr>
              <w:i/>
              <w:lang w:val="en-US"/>
            </w:rPr>
            <w:t>2</w:t>
          </w:r>
          <w:r>
            <w:rPr>
              <w:i/>
            </w:rPr>
            <w:t>2</w:t>
          </w:r>
        </w:p>
      </w:tc>
    </w:tr>
  </w:tbl>
  <w:p w:rsidR="000E4859" w:rsidRDefault="000E4859">
    <w:pPr>
      <w:pStyle w:val="af2"/>
      <w:tabs>
        <w:tab w:val="clear" w:pos="4320"/>
        <w:tab w:val="clear" w:pos="8640"/>
        <w:tab w:val="left" w:leader="underscore" w:pos="510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59" w:rsidRDefault="000E4859">
      <w:r>
        <w:separator/>
      </w:r>
    </w:p>
  </w:footnote>
  <w:footnote w:type="continuationSeparator" w:id="0">
    <w:p w:rsidR="000E4859" w:rsidRDefault="000E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59" w:rsidRDefault="000E4859">
    <w:pPr>
      <w:pStyle w:val="af8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>
      <w:rPr>
        <w:sz w:val="14"/>
      </w:rPr>
      <w:t>1</w:t>
    </w:r>
    <w:r>
      <w:rPr>
        <w:sz w:val="14"/>
        <w:lang w:val="en-US"/>
      </w:rPr>
      <w:t>3</w:t>
    </w:r>
    <w:r>
      <w:rPr>
        <w:sz w:val="14"/>
      </w:rPr>
      <w:t xml:space="preserve">. ИНВЕСТИЦИИ / </w:t>
    </w:r>
    <w:r>
      <w:rPr>
        <w:i/>
        <w:sz w:val="14"/>
      </w:rPr>
      <w:t>INVESTMENTS</w:t>
    </w:r>
  </w:p>
  <w:p w:rsidR="000E4859" w:rsidRDefault="000E4859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D"/>
    <w:rsid w:val="00002B07"/>
    <w:rsid w:val="0003201B"/>
    <w:rsid w:val="00034D70"/>
    <w:rsid w:val="0004487C"/>
    <w:rsid w:val="00045BC4"/>
    <w:rsid w:val="000551AE"/>
    <w:rsid w:val="00070C74"/>
    <w:rsid w:val="00072852"/>
    <w:rsid w:val="000739CC"/>
    <w:rsid w:val="000741BF"/>
    <w:rsid w:val="000807FD"/>
    <w:rsid w:val="00081B4A"/>
    <w:rsid w:val="00086EC2"/>
    <w:rsid w:val="00096FC5"/>
    <w:rsid w:val="00097F03"/>
    <w:rsid w:val="000A6F36"/>
    <w:rsid w:val="000B0A91"/>
    <w:rsid w:val="000C228B"/>
    <w:rsid w:val="000E0A46"/>
    <w:rsid w:val="000E0B88"/>
    <w:rsid w:val="000E1FB2"/>
    <w:rsid w:val="000E4859"/>
    <w:rsid w:val="000F301C"/>
    <w:rsid w:val="00104B99"/>
    <w:rsid w:val="001120F5"/>
    <w:rsid w:val="0012155A"/>
    <w:rsid w:val="00124518"/>
    <w:rsid w:val="00132581"/>
    <w:rsid w:val="00141ABC"/>
    <w:rsid w:val="001448AD"/>
    <w:rsid w:val="00150AD2"/>
    <w:rsid w:val="00150B82"/>
    <w:rsid w:val="001520DE"/>
    <w:rsid w:val="00154B23"/>
    <w:rsid w:val="00162D93"/>
    <w:rsid w:val="00163C85"/>
    <w:rsid w:val="00164A82"/>
    <w:rsid w:val="001735DE"/>
    <w:rsid w:val="00173E3F"/>
    <w:rsid w:val="00173E5D"/>
    <w:rsid w:val="001A3FC7"/>
    <w:rsid w:val="001B765A"/>
    <w:rsid w:val="001C0DD5"/>
    <w:rsid w:val="001C0E3E"/>
    <w:rsid w:val="001C1E47"/>
    <w:rsid w:val="001C24F5"/>
    <w:rsid w:val="001C5736"/>
    <w:rsid w:val="001E0E25"/>
    <w:rsid w:val="001E2472"/>
    <w:rsid w:val="001E2599"/>
    <w:rsid w:val="001E4B7C"/>
    <w:rsid w:val="001F28B2"/>
    <w:rsid w:val="001F77F2"/>
    <w:rsid w:val="00206AF0"/>
    <w:rsid w:val="00227408"/>
    <w:rsid w:val="0024112B"/>
    <w:rsid w:val="00247EE2"/>
    <w:rsid w:val="002725ED"/>
    <w:rsid w:val="00274DBD"/>
    <w:rsid w:val="002777CB"/>
    <w:rsid w:val="00280AD2"/>
    <w:rsid w:val="00284419"/>
    <w:rsid w:val="002858E4"/>
    <w:rsid w:val="002A0CA8"/>
    <w:rsid w:val="002A14A1"/>
    <w:rsid w:val="002A2A20"/>
    <w:rsid w:val="002A43DE"/>
    <w:rsid w:val="002A6763"/>
    <w:rsid w:val="002B206E"/>
    <w:rsid w:val="002B22F2"/>
    <w:rsid w:val="002B2719"/>
    <w:rsid w:val="002C6E0E"/>
    <w:rsid w:val="002D0DF1"/>
    <w:rsid w:val="002D1298"/>
    <w:rsid w:val="002D66C6"/>
    <w:rsid w:val="002E6499"/>
    <w:rsid w:val="002F01FC"/>
    <w:rsid w:val="002F171F"/>
    <w:rsid w:val="002F2AA3"/>
    <w:rsid w:val="00300816"/>
    <w:rsid w:val="00305B36"/>
    <w:rsid w:val="0031145F"/>
    <w:rsid w:val="00317C94"/>
    <w:rsid w:val="00333C41"/>
    <w:rsid w:val="00334539"/>
    <w:rsid w:val="00340243"/>
    <w:rsid w:val="00343BD8"/>
    <w:rsid w:val="00344761"/>
    <w:rsid w:val="00344D18"/>
    <w:rsid w:val="00346048"/>
    <w:rsid w:val="003465B6"/>
    <w:rsid w:val="0035056D"/>
    <w:rsid w:val="00350D76"/>
    <w:rsid w:val="0035272F"/>
    <w:rsid w:val="00363F1A"/>
    <w:rsid w:val="00366132"/>
    <w:rsid w:val="00371A84"/>
    <w:rsid w:val="00380D52"/>
    <w:rsid w:val="00381801"/>
    <w:rsid w:val="00381A03"/>
    <w:rsid w:val="00383494"/>
    <w:rsid w:val="00395F3F"/>
    <w:rsid w:val="003A77E1"/>
    <w:rsid w:val="003B4040"/>
    <w:rsid w:val="003B775F"/>
    <w:rsid w:val="003C35EF"/>
    <w:rsid w:val="003C452C"/>
    <w:rsid w:val="003C4C73"/>
    <w:rsid w:val="003C5A7A"/>
    <w:rsid w:val="003C67B9"/>
    <w:rsid w:val="003D1448"/>
    <w:rsid w:val="003D1AEB"/>
    <w:rsid w:val="003D6836"/>
    <w:rsid w:val="003D68CA"/>
    <w:rsid w:val="003D6A47"/>
    <w:rsid w:val="003E00AF"/>
    <w:rsid w:val="003E246F"/>
    <w:rsid w:val="003E4D9D"/>
    <w:rsid w:val="003F0062"/>
    <w:rsid w:val="003F0435"/>
    <w:rsid w:val="00411D41"/>
    <w:rsid w:val="00415BE2"/>
    <w:rsid w:val="004164A1"/>
    <w:rsid w:val="00433535"/>
    <w:rsid w:val="00436A48"/>
    <w:rsid w:val="0044296C"/>
    <w:rsid w:val="00446DC8"/>
    <w:rsid w:val="00450263"/>
    <w:rsid w:val="0045709D"/>
    <w:rsid w:val="00457E07"/>
    <w:rsid w:val="0047074A"/>
    <w:rsid w:val="0047554B"/>
    <w:rsid w:val="004776A2"/>
    <w:rsid w:val="00485F6D"/>
    <w:rsid w:val="00492060"/>
    <w:rsid w:val="004A04E1"/>
    <w:rsid w:val="004A6A44"/>
    <w:rsid w:val="004A7838"/>
    <w:rsid w:val="004B1F50"/>
    <w:rsid w:val="004B5667"/>
    <w:rsid w:val="004C5E44"/>
    <w:rsid w:val="004D39E3"/>
    <w:rsid w:val="004F0B45"/>
    <w:rsid w:val="0051489B"/>
    <w:rsid w:val="00515DCB"/>
    <w:rsid w:val="00524248"/>
    <w:rsid w:val="005251CB"/>
    <w:rsid w:val="00526DB2"/>
    <w:rsid w:val="005302F2"/>
    <w:rsid w:val="005410BA"/>
    <w:rsid w:val="00542084"/>
    <w:rsid w:val="005476C3"/>
    <w:rsid w:val="00552F8B"/>
    <w:rsid w:val="00560302"/>
    <w:rsid w:val="005640AD"/>
    <w:rsid w:val="00570062"/>
    <w:rsid w:val="00570A40"/>
    <w:rsid w:val="00594D3C"/>
    <w:rsid w:val="005C0A11"/>
    <w:rsid w:val="005C78D8"/>
    <w:rsid w:val="005D7690"/>
    <w:rsid w:val="005F0831"/>
    <w:rsid w:val="00612AA4"/>
    <w:rsid w:val="00616E9A"/>
    <w:rsid w:val="0062205A"/>
    <w:rsid w:val="00626B74"/>
    <w:rsid w:val="00642F41"/>
    <w:rsid w:val="006532BD"/>
    <w:rsid w:val="00667D17"/>
    <w:rsid w:val="006917BA"/>
    <w:rsid w:val="006B2B11"/>
    <w:rsid w:val="006B366F"/>
    <w:rsid w:val="006D031E"/>
    <w:rsid w:val="006D53B8"/>
    <w:rsid w:val="006E17D4"/>
    <w:rsid w:val="006F0F33"/>
    <w:rsid w:val="006F73AC"/>
    <w:rsid w:val="0070022D"/>
    <w:rsid w:val="007155A8"/>
    <w:rsid w:val="00727B6C"/>
    <w:rsid w:val="00727EC8"/>
    <w:rsid w:val="007345DF"/>
    <w:rsid w:val="007368A9"/>
    <w:rsid w:val="00736CAA"/>
    <w:rsid w:val="00741498"/>
    <w:rsid w:val="007442D9"/>
    <w:rsid w:val="00752647"/>
    <w:rsid w:val="0076031A"/>
    <w:rsid w:val="00760322"/>
    <w:rsid w:val="007718D0"/>
    <w:rsid w:val="00776BD1"/>
    <w:rsid w:val="00794196"/>
    <w:rsid w:val="00795850"/>
    <w:rsid w:val="007A74F5"/>
    <w:rsid w:val="007B2443"/>
    <w:rsid w:val="007B580C"/>
    <w:rsid w:val="007C4E89"/>
    <w:rsid w:val="007D1487"/>
    <w:rsid w:val="007D324E"/>
    <w:rsid w:val="007D4558"/>
    <w:rsid w:val="007D4B3A"/>
    <w:rsid w:val="007D63FC"/>
    <w:rsid w:val="007D6F02"/>
    <w:rsid w:val="007E1E5A"/>
    <w:rsid w:val="007E368F"/>
    <w:rsid w:val="007E72F5"/>
    <w:rsid w:val="007E7C00"/>
    <w:rsid w:val="007F1736"/>
    <w:rsid w:val="00801ADD"/>
    <w:rsid w:val="00803E9C"/>
    <w:rsid w:val="0081144B"/>
    <w:rsid w:val="00812F22"/>
    <w:rsid w:val="008214A2"/>
    <w:rsid w:val="00822D37"/>
    <w:rsid w:val="00832DBF"/>
    <w:rsid w:val="00834717"/>
    <w:rsid w:val="00837976"/>
    <w:rsid w:val="00843ED5"/>
    <w:rsid w:val="008530C8"/>
    <w:rsid w:val="008545A6"/>
    <w:rsid w:val="00854F4F"/>
    <w:rsid w:val="008556EC"/>
    <w:rsid w:val="00856CDD"/>
    <w:rsid w:val="008653F6"/>
    <w:rsid w:val="008656F2"/>
    <w:rsid w:val="00874287"/>
    <w:rsid w:val="008801DE"/>
    <w:rsid w:val="0088699C"/>
    <w:rsid w:val="008A1A0B"/>
    <w:rsid w:val="008A2B90"/>
    <w:rsid w:val="008B5D1C"/>
    <w:rsid w:val="008B6C85"/>
    <w:rsid w:val="008B7513"/>
    <w:rsid w:val="008C456A"/>
    <w:rsid w:val="008C7DE9"/>
    <w:rsid w:val="008E0F5E"/>
    <w:rsid w:val="008E4002"/>
    <w:rsid w:val="008E4CAD"/>
    <w:rsid w:val="008F3244"/>
    <w:rsid w:val="008F63B5"/>
    <w:rsid w:val="00900576"/>
    <w:rsid w:val="0090441C"/>
    <w:rsid w:val="00904BD1"/>
    <w:rsid w:val="0090589F"/>
    <w:rsid w:val="00917A51"/>
    <w:rsid w:val="00923295"/>
    <w:rsid w:val="009278E1"/>
    <w:rsid w:val="00934990"/>
    <w:rsid w:val="00941A45"/>
    <w:rsid w:val="009467F6"/>
    <w:rsid w:val="00947BB1"/>
    <w:rsid w:val="00952D1A"/>
    <w:rsid w:val="00953818"/>
    <w:rsid w:val="009625CA"/>
    <w:rsid w:val="00963517"/>
    <w:rsid w:val="00966D8D"/>
    <w:rsid w:val="0097036A"/>
    <w:rsid w:val="0098099A"/>
    <w:rsid w:val="009850BF"/>
    <w:rsid w:val="009862AB"/>
    <w:rsid w:val="00987677"/>
    <w:rsid w:val="00994852"/>
    <w:rsid w:val="00996327"/>
    <w:rsid w:val="0099638E"/>
    <w:rsid w:val="009A342D"/>
    <w:rsid w:val="009C581D"/>
    <w:rsid w:val="009D415F"/>
    <w:rsid w:val="00A05D6A"/>
    <w:rsid w:val="00A101BF"/>
    <w:rsid w:val="00A11C2F"/>
    <w:rsid w:val="00A16ECB"/>
    <w:rsid w:val="00A2165C"/>
    <w:rsid w:val="00A26C95"/>
    <w:rsid w:val="00A34773"/>
    <w:rsid w:val="00A3719F"/>
    <w:rsid w:val="00A41247"/>
    <w:rsid w:val="00A424CF"/>
    <w:rsid w:val="00A50E8B"/>
    <w:rsid w:val="00A57CCE"/>
    <w:rsid w:val="00A65FB4"/>
    <w:rsid w:val="00A71E01"/>
    <w:rsid w:val="00A7667D"/>
    <w:rsid w:val="00A83C35"/>
    <w:rsid w:val="00A90498"/>
    <w:rsid w:val="00A90ECF"/>
    <w:rsid w:val="00A929A5"/>
    <w:rsid w:val="00A94648"/>
    <w:rsid w:val="00AB0A04"/>
    <w:rsid w:val="00AB2A10"/>
    <w:rsid w:val="00AB7102"/>
    <w:rsid w:val="00AC4E59"/>
    <w:rsid w:val="00AD2A79"/>
    <w:rsid w:val="00AE052F"/>
    <w:rsid w:val="00AE0981"/>
    <w:rsid w:val="00AF6765"/>
    <w:rsid w:val="00B01709"/>
    <w:rsid w:val="00B02754"/>
    <w:rsid w:val="00B05F19"/>
    <w:rsid w:val="00B070FB"/>
    <w:rsid w:val="00B11539"/>
    <w:rsid w:val="00B1251A"/>
    <w:rsid w:val="00B1683A"/>
    <w:rsid w:val="00B16C53"/>
    <w:rsid w:val="00B22737"/>
    <w:rsid w:val="00B22DF6"/>
    <w:rsid w:val="00B33584"/>
    <w:rsid w:val="00B43397"/>
    <w:rsid w:val="00B4581C"/>
    <w:rsid w:val="00B45903"/>
    <w:rsid w:val="00B45985"/>
    <w:rsid w:val="00B4729E"/>
    <w:rsid w:val="00B54CB6"/>
    <w:rsid w:val="00B6147E"/>
    <w:rsid w:val="00B71EAF"/>
    <w:rsid w:val="00B802F7"/>
    <w:rsid w:val="00BB40FA"/>
    <w:rsid w:val="00BC1B98"/>
    <w:rsid w:val="00BC3FDA"/>
    <w:rsid w:val="00BE0A72"/>
    <w:rsid w:val="00BE1D45"/>
    <w:rsid w:val="00BE4761"/>
    <w:rsid w:val="00BF3744"/>
    <w:rsid w:val="00BF7CC2"/>
    <w:rsid w:val="00C0023D"/>
    <w:rsid w:val="00C00B16"/>
    <w:rsid w:val="00C07B7C"/>
    <w:rsid w:val="00C16100"/>
    <w:rsid w:val="00C17E81"/>
    <w:rsid w:val="00C234C8"/>
    <w:rsid w:val="00C23805"/>
    <w:rsid w:val="00C34952"/>
    <w:rsid w:val="00C427B8"/>
    <w:rsid w:val="00C4334D"/>
    <w:rsid w:val="00C44D3B"/>
    <w:rsid w:val="00C66AAC"/>
    <w:rsid w:val="00C73C1F"/>
    <w:rsid w:val="00C74F10"/>
    <w:rsid w:val="00C80B28"/>
    <w:rsid w:val="00C80E3E"/>
    <w:rsid w:val="00C814D1"/>
    <w:rsid w:val="00C85FEA"/>
    <w:rsid w:val="00C9014C"/>
    <w:rsid w:val="00C907CD"/>
    <w:rsid w:val="00C936F5"/>
    <w:rsid w:val="00C93840"/>
    <w:rsid w:val="00CA03E2"/>
    <w:rsid w:val="00CA1980"/>
    <w:rsid w:val="00CA3A38"/>
    <w:rsid w:val="00CA61EE"/>
    <w:rsid w:val="00CB249D"/>
    <w:rsid w:val="00CB27CE"/>
    <w:rsid w:val="00CB7587"/>
    <w:rsid w:val="00CC41CD"/>
    <w:rsid w:val="00CC4A84"/>
    <w:rsid w:val="00CD1147"/>
    <w:rsid w:val="00CE3C4D"/>
    <w:rsid w:val="00CE5870"/>
    <w:rsid w:val="00CF5199"/>
    <w:rsid w:val="00D03AFB"/>
    <w:rsid w:val="00D078CB"/>
    <w:rsid w:val="00D1709E"/>
    <w:rsid w:val="00D20B2E"/>
    <w:rsid w:val="00D20C53"/>
    <w:rsid w:val="00D22C35"/>
    <w:rsid w:val="00D25CC9"/>
    <w:rsid w:val="00D317B6"/>
    <w:rsid w:val="00D32571"/>
    <w:rsid w:val="00D3777F"/>
    <w:rsid w:val="00D42BEA"/>
    <w:rsid w:val="00D55A58"/>
    <w:rsid w:val="00D55CE6"/>
    <w:rsid w:val="00D80388"/>
    <w:rsid w:val="00D85DB9"/>
    <w:rsid w:val="00D932AF"/>
    <w:rsid w:val="00D95389"/>
    <w:rsid w:val="00D95762"/>
    <w:rsid w:val="00DA2AAD"/>
    <w:rsid w:val="00DA4741"/>
    <w:rsid w:val="00DA52A1"/>
    <w:rsid w:val="00DA5B0E"/>
    <w:rsid w:val="00DA7B10"/>
    <w:rsid w:val="00DB4146"/>
    <w:rsid w:val="00DB42D8"/>
    <w:rsid w:val="00DB49A3"/>
    <w:rsid w:val="00DB7FA8"/>
    <w:rsid w:val="00DC2055"/>
    <w:rsid w:val="00DE4C28"/>
    <w:rsid w:val="00DE4CFA"/>
    <w:rsid w:val="00DF02C4"/>
    <w:rsid w:val="00DF7177"/>
    <w:rsid w:val="00E04317"/>
    <w:rsid w:val="00E07AA7"/>
    <w:rsid w:val="00E10121"/>
    <w:rsid w:val="00E1195B"/>
    <w:rsid w:val="00E12A42"/>
    <w:rsid w:val="00E14EF0"/>
    <w:rsid w:val="00E17F34"/>
    <w:rsid w:val="00E23CDC"/>
    <w:rsid w:val="00E350FB"/>
    <w:rsid w:val="00E41812"/>
    <w:rsid w:val="00E500E3"/>
    <w:rsid w:val="00E5377D"/>
    <w:rsid w:val="00E6016D"/>
    <w:rsid w:val="00E6374E"/>
    <w:rsid w:val="00E66A13"/>
    <w:rsid w:val="00E67BA9"/>
    <w:rsid w:val="00E709A1"/>
    <w:rsid w:val="00E74E98"/>
    <w:rsid w:val="00E754B5"/>
    <w:rsid w:val="00E75CA4"/>
    <w:rsid w:val="00E77439"/>
    <w:rsid w:val="00E77B8E"/>
    <w:rsid w:val="00E87552"/>
    <w:rsid w:val="00EA30EF"/>
    <w:rsid w:val="00EA48A0"/>
    <w:rsid w:val="00EB066E"/>
    <w:rsid w:val="00EB1DB8"/>
    <w:rsid w:val="00EC4E87"/>
    <w:rsid w:val="00EC68B9"/>
    <w:rsid w:val="00ED510B"/>
    <w:rsid w:val="00EE4BA0"/>
    <w:rsid w:val="00EF3EE8"/>
    <w:rsid w:val="00EF5D89"/>
    <w:rsid w:val="00F06DB5"/>
    <w:rsid w:val="00F0714F"/>
    <w:rsid w:val="00F15AAE"/>
    <w:rsid w:val="00F20336"/>
    <w:rsid w:val="00F26D1F"/>
    <w:rsid w:val="00F34863"/>
    <w:rsid w:val="00F373FB"/>
    <w:rsid w:val="00F51ABF"/>
    <w:rsid w:val="00F64EFA"/>
    <w:rsid w:val="00F7189D"/>
    <w:rsid w:val="00F7412E"/>
    <w:rsid w:val="00F81809"/>
    <w:rsid w:val="00F83C1D"/>
    <w:rsid w:val="00F8767C"/>
    <w:rsid w:val="00F91DA3"/>
    <w:rsid w:val="00F92841"/>
    <w:rsid w:val="00FA1937"/>
    <w:rsid w:val="00FA3A36"/>
    <w:rsid w:val="00FA65D2"/>
    <w:rsid w:val="00FA6819"/>
    <w:rsid w:val="00FB1202"/>
    <w:rsid w:val="00FB1864"/>
    <w:rsid w:val="00FB757E"/>
    <w:rsid w:val="00FC372D"/>
    <w:rsid w:val="00FC5235"/>
    <w:rsid w:val="00FC7DD4"/>
    <w:rsid w:val="00FD10B5"/>
    <w:rsid w:val="00FD38DE"/>
    <w:rsid w:val="00FD5C6A"/>
    <w:rsid w:val="00FE0418"/>
    <w:rsid w:val="00FE16A9"/>
    <w:rsid w:val="00FE6BE6"/>
    <w:rsid w:val="00FF0F12"/>
    <w:rsid w:val="00FF3B8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qFormat/>
    <w:pPr>
      <w:tabs>
        <w:tab w:val="num" w:pos="0"/>
      </w:tabs>
      <w:spacing w:before="120"/>
      <w:outlineLvl w:val="1"/>
    </w:pPr>
    <w:rPr>
      <w:rFonts w:ascii="Arial" w:hAnsi="Arial" w:cs="Arial"/>
      <w:b/>
      <w:sz w:val="24"/>
      <w:lang w:val="x-none"/>
    </w:rPr>
  </w:style>
  <w:style w:type="paragraph" w:styleId="3">
    <w:name w:val="heading 3"/>
    <w:basedOn w:val="a"/>
    <w:next w:val="10"/>
    <w:qFormat/>
    <w:pPr>
      <w:tabs>
        <w:tab w:val="num" w:pos="0"/>
      </w:tabs>
      <w:ind w:left="354"/>
      <w:outlineLvl w:val="2"/>
    </w:pPr>
    <w:rPr>
      <w:b/>
      <w:sz w:val="24"/>
    </w:rPr>
  </w:style>
  <w:style w:type="paragraph" w:styleId="4">
    <w:name w:val="heading 4"/>
    <w:basedOn w:val="a"/>
    <w:next w:val="10"/>
    <w:qFormat/>
    <w:pPr>
      <w:tabs>
        <w:tab w:val="num" w:pos="0"/>
      </w:tabs>
      <w:ind w:left="354"/>
      <w:outlineLvl w:val="3"/>
    </w:pPr>
    <w:rPr>
      <w:sz w:val="24"/>
      <w:u w:val="single"/>
      <w:lang w:val="x-none"/>
    </w:rPr>
  </w:style>
  <w:style w:type="paragraph" w:styleId="5">
    <w:name w:val="heading 5"/>
    <w:basedOn w:val="a"/>
    <w:next w:val="10"/>
    <w:qFormat/>
    <w:pPr>
      <w:tabs>
        <w:tab w:val="num" w:pos="0"/>
      </w:tabs>
      <w:ind w:left="708"/>
      <w:outlineLvl w:val="4"/>
    </w:pPr>
    <w:rPr>
      <w:b/>
    </w:rPr>
  </w:style>
  <w:style w:type="paragraph" w:styleId="6">
    <w:name w:val="heading 6"/>
    <w:basedOn w:val="a"/>
    <w:next w:val="10"/>
    <w:qFormat/>
    <w:pPr>
      <w:tabs>
        <w:tab w:val="num" w:pos="0"/>
      </w:tabs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tabs>
        <w:tab w:val="num" w:pos="0"/>
      </w:tabs>
      <w:ind w:left="708"/>
      <w:outlineLvl w:val="6"/>
    </w:pPr>
    <w:rPr>
      <w:i/>
    </w:rPr>
  </w:style>
  <w:style w:type="paragraph" w:styleId="8">
    <w:name w:val="heading 8"/>
    <w:basedOn w:val="a"/>
    <w:next w:val="10"/>
    <w:qFormat/>
    <w:pPr>
      <w:tabs>
        <w:tab w:val="num" w:pos="0"/>
      </w:tabs>
      <w:ind w:left="708"/>
      <w:outlineLvl w:val="7"/>
    </w:pPr>
    <w:rPr>
      <w:i/>
    </w:rPr>
  </w:style>
  <w:style w:type="paragraph" w:styleId="9">
    <w:name w:val="heading 9"/>
    <w:basedOn w:val="a"/>
    <w:next w:val="10"/>
    <w:qFormat/>
    <w:pPr>
      <w:tabs>
        <w:tab w:val="num" w:pos="0"/>
      </w:tabs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CommentReference">
    <w:name w:val="Comment Reference"/>
    <w:rPr>
      <w:sz w:val="16"/>
    </w:rPr>
  </w:style>
  <w:style w:type="character" w:styleId="a3">
    <w:name w:val="line number"/>
    <w:basedOn w:val="11"/>
  </w:style>
  <w:style w:type="character" w:customStyle="1" w:styleId="a4">
    <w:name w:val="Символ сноски"/>
    <w:rPr>
      <w:position w:val="4"/>
      <w:sz w:val="16"/>
    </w:rPr>
  </w:style>
  <w:style w:type="character" w:styleId="a5">
    <w:name w:val="page number"/>
    <w:basedOn w:val="11"/>
  </w:style>
  <w:style w:type="character" w:customStyle="1" w:styleId="a6">
    <w:name w:val="Основной шрифт"/>
  </w:style>
  <w:style w:type="character" w:customStyle="1" w:styleId="a7">
    <w:name w:val="знак примечания"/>
    <w:rPr>
      <w:sz w:val="16"/>
    </w:rPr>
  </w:style>
  <w:style w:type="character" w:customStyle="1" w:styleId="a8">
    <w:name w:val="номер строки"/>
    <w:basedOn w:val="a6"/>
  </w:style>
  <w:style w:type="character" w:customStyle="1" w:styleId="a9">
    <w:name w:val="знак сноски"/>
    <w:rPr>
      <w:position w:val="4"/>
      <w:sz w:val="16"/>
    </w:rPr>
  </w:style>
  <w:style w:type="character" w:customStyle="1" w:styleId="aa">
    <w:name w:val="номер страницы"/>
    <w:basedOn w:val="a6"/>
  </w:style>
  <w:style w:type="character" w:styleId="ab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lang w:val="ru-RU" w:bidi="ar-SA"/>
    </w:rPr>
  </w:style>
  <w:style w:type="character" w:customStyle="1" w:styleId="BodyTextIndentChar">
    <w:name w:val="Body Text Indent Char"/>
    <w:rPr>
      <w:rFonts w:ascii="Arial" w:hAnsi="Arial" w:cs="Arial"/>
      <w:sz w:val="16"/>
      <w:lang w:val="ru-RU" w:bidi="ar-SA"/>
    </w:rPr>
  </w:style>
  <w:style w:type="character" w:customStyle="1" w:styleId="20">
    <w:name w:val="Знак Знак2"/>
    <w:rPr>
      <w:lang w:val="ru-RU" w:bidi="ar-SA"/>
    </w:rPr>
  </w:style>
  <w:style w:type="character" w:customStyle="1" w:styleId="ac">
    <w:name w:val="Неразрешенное упоминание"/>
    <w:rPr>
      <w:color w:val="808080"/>
      <w:shd w:val="clear" w:color="auto" w:fill="E6E6E6"/>
    </w:rPr>
  </w:style>
  <w:style w:type="character" w:customStyle="1" w:styleId="Heading2Char">
    <w:name w:val="Heading 2 Char"/>
    <w:rPr>
      <w:rFonts w:ascii="Arial" w:hAnsi="Arial" w:cs="Arial"/>
      <w:b/>
      <w:sz w:val="24"/>
    </w:rPr>
  </w:style>
  <w:style w:type="character" w:customStyle="1" w:styleId="Heading4Char">
    <w:name w:val="Heading 4 Char"/>
    <w:rPr>
      <w:sz w:val="24"/>
      <w:u w:val="single"/>
    </w:rPr>
  </w:style>
  <w:style w:type="character" w:customStyle="1" w:styleId="shorttext">
    <w:name w:val="short_text"/>
    <w:basedOn w:val="11"/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hpsatn">
    <w:name w:val="hps atn"/>
    <w:basedOn w:val="11"/>
  </w:style>
  <w:style w:type="character" w:customStyle="1" w:styleId="alt-edited">
    <w:name w:val="alt-edited"/>
    <w:basedOn w:val="11"/>
  </w:style>
  <w:style w:type="character" w:customStyle="1" w:styleId="BalloonTextChar">
    <w:name w:val="Balloon Text Char"/>
    <w:rPr>
      <w:sz w:val="18"/>
      <w:szCs w:val="18"/>
      <w:lang w:val="ru-RU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08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3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">
    <w:name w:val="Указатель 41"/>
    <w:basedOn w:val="a"/>
    <w:next w:val="a"/>
    <w:pPr>
      <w:ind w:left="849"/>
    </w:pPr>
  </w:style>
  <w:style w:type="paragraph" w:styleId="31">
    <w:name w:val="index 3"/>
    <w:basedOn w:val="a"/>
    <w:next w:val="a"/>
    <w:pPr>
      <w:ind w:left="566"/>
    </w:pPr>
  </w:style>
  <w:style w:type="paragraph" w:styleId="22">
    <w:name w:val="index 2"/>
    <w:basedOn w:val="a"/>
    <w:next w:val="a"/>
    <w:pPr>
      <w:ind w:left="283"/>
    </w:pPr>
  </w:style>
  <w:style w:type="paragraph" w:styleId="14">
    <w:name w:val="index 1"/>
    <w:basedOn w:val="a"/>
    <w:next w:val="a"/>
  </w:style>
  <w:style w:type="paragraph" w:styleId="af1">
    <w:name w:val="index heading"/>
    <w:basedOn w:val="a"/>
    <w:next w:val="14"/>
  </w:style>
  <w:style w:type="paragraph" w:styleId="af2">
    <w:name w:val="footer"/>
    <w:basedOn w:val="a"/>
    <w:pPr>
      <w:tabs>
        <w:tab w:val="center" w:pos="4320"/>
        <w:tab w:val="right" w:pos="8640"/>
      </w:tabs>
    </w:pPr>
  </w:style>
  <w:style w:type="paragraph" w:styleId="af3">
    <w:name w:val="footnote text"/>
    <w:basedOn w:val="a"/>
  </w:style>
  <w:style w:type="paragraph" w:styleId="af4">
    <w:name w:val="endnote text"/>
    <w:basedOn w:val="a"/>
  </w:style>
  <w:style w:type="paragraph" w:customStyle="1" w:styleId="23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f5">
    <w:name w:val="боковик"/>
    <w:basedOn w:val="a"/>
    <w:pPr>
      <w:jc w:val="both"/>
    </w:pPr>
    <w:rPr>
      <w:rFonts w:ascii="Arial" w:hAnsi="Arial" w:cs="Arial"/>
      <w:sz w:val="16"/>
    </w:rPr>
  </w:style>
  <w:style w:type="paragraph" w:customStyle="1" w:styleId="15">
    <w:name w:val="боковик1"/>
    <w:basedOn w:val="a"/>
    <w:pPr>
      <w:ind w:left="227"/>
      <w:jc w:val="both"/>
    </w:pPr>
    <w:rPr>
      <w:rFonts w:ascii="Arial" w:hAnsi="Arial" w:cs="Arial"/>
      <w:sz w:val="16"/>
    </w:rPr>
  </w:style>
  <w:style w:type="paragraph" w:customStyle="1" w:styleId="af6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6">
    <w:name w:val="цифры1"/>
    <w:basedOn w:val="af6"/>
    <w:pPr>
      <w:jc w:val="right"/>
    </w:pPr>
    <w:rPr>
      <w:sz w:val="16"/>
    </w:rPr>
  </w:style>
  <w:style w:type="paragraph" w:customStyle="1" w:styleId="32">
    <w:name w:val="боковик3"/>
    <w:basedOn w:val="af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"/>
    <w:rPr>
      <w:rFonts w:ascii="Arial" w:hAnsi="Arial" w:cs="Arial"/>
      <w:sz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f7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sz w:val="22"/>
    </w:r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before="60" w:line="140" w:lineRule="exact"/>
    </w:pPr>
    <w:rPr>
      <w:rFonts w:ascii="Arial" w:hAnsi="Arial" w:cs="Arial"/>
      <w:color w:val="000000"/>
      <w:sz w:val="14"/>
    </w:rPr>
  </w:style>
  <w:style w:type="paragraph" w:customStyle="1" w:styleId="17">
    <w:name w:val="Название объекта1"/>
    <w:basedOn w:val="a"/>
    <w:next w:val="a"/>
    <w:pPr>
      <w:spacing w:before="4" w:after="120"/>
      <w:ind w:firstLine="284"/>
      <w:jc w:val="center"/>
    </w:pPr>
    <w:rPr>
      <w:rFonts w:ascii="Arial" w:hAnsi="Arial" w:cs="Arial"/>
      <w:b/>
    </w:rPr>
  </w:style>
  <w:style w:type="paragraph" w:styleId="af9">
    <w:name w:val="Body Text Indent"/>
    <w:basedOn w:val="a"/>
    <w:pPr>
      <w:spacing w:line="200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jc w:val="center"/>
    </w:pPr>
    <w:rPr>
      <w:rFonts w:ascii="Arial" w:hAnsi="Arial" w:cs="Arial"/>
      <w:b/>
      <w:sz w:val="16"/>
    </w:rPr>
  </w:style>
  <w:style w:type="paragraph" w:customStyle="1" w:styleId="211">
    <w:name w:val="Основной текст с отступом 21"/>
    <w:basedOn w:val="a"/>
    <w:pPr>
      <w:spacing w:after="120"/>
      <w:ind w:firstLine="284"/>
      <w:jc w:val="center"/>
    </w:pPr>
    <w:rPr>
      <w:rFonts w:ascii="Arial" w:hAnsi="Arial" w:cs="Arial"/>
      <w:b/>
      <w:sz w:val="16"/>
    </w:rPr>
  </w:style>
  <w:style w:type="paragraph" w:customStyle="1" w:styleId="311">
    <w:name w:val="Основной текст с отступом 31"/>
    <w:basedOn w:val="a"/>
    <w:pPr>
      <w:spacing w:line="15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xl29">
    <w:name w:val="xl29"/>
    <w:basedOn w:val="a"/>
    <w:pPr>
      <w:spacing w:before="100" w:after="10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18">
    <w:name w:val="заголовок 1"/>
    <w:basedOn w:val="a"/>
    <w:next w:val="a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4">
    <w:name w:val="заголовок 2"/>
    <w:basedOn w:val="a"/>
    <w:next w:val="a"/>
    <w:pPr>
      <w:spacing w:before="120"/>
    </w:pPr>
    <w:rPr>
      <w:rFonts w:ascii="Arial" w:hAnsi="Arial" w:cs="Arial"/>
      <w:b/>
      <w:sz w:val="24"/>
    </w:rPr>
  </w:style>
  <w:style w:type="paragraph" w:customStyle="1" w:styleId="33">
    <w:name w:val="заголовок 3"/>
    <w:basedOn w:val="a"/>
    <w:next w:val="afa"/>
    <w:pPr>
      <w:ind w:left="354"/>
    </w:pPr>
    <w:rPr>
      <w:b/>
      <w:sz w:val="24"/>
    </w:rPr>
  </w:style>
  <w:style w:type="paragraph" w:customStyle="1" w:styleId="afa">
    <w:name w:val="Обычный текст с отступом"/>
    <w:basedOn w:val="a"/>
    <w:pPr>
      <w:ind w:left="708"/>
    </w:pPr>
    <w:rPr>
      <w:rFonts w:ascii="Arial" w:hAnsi="Arial" w:cs="Arial"/>
      <w:sz w:val="14"/>
    </w:rPr>
  </w:style>
  <w:style w:type="paragraph" w:customStyle="1" w:styleId="42">
    <w:name w:val="заголовок 4"/>
    <w:basedOn w:val="a"/>
    <w:next w:val="afa"/>
    <w:pPr>
      <w:ind w:left="354"/>
    </w:pPr>
    <w:rPr>
      <w:sz w:val="24"/>
      <w:u w:val="single"/>
    </w:rPr>
  </w:style>
  <w:style w:type="paragraph" w:customStyle="1" w:styleId="52">
    <w:name w:val="заголовок 5"/>
    <w:basedOn w:val="a"/>
    <w:next w:val="afa"/>
    <w:pPr>
      <w:ind w:left="708"/>
    </w:pPr>
    <w:rPr>
      <w:b/>
    </w:rPr>
  </w:style>
  <w:style w:type="paragraph" w:customStyle="1" w:styleId="62">
    <w:name w:val="заголовок 6"/>
    <w:basedOn w:val="a"/>
    <w:next w:val="afa"/>
    <w:pPr>
      <w:ind w:left="708"/>
    </w:pPr>
    <w:rPr>
      <w:u w:val="single"/>
    </w:rPr>
  </w:style>
  <w:style w:type="paragraph" w:customStyle="1" w:styleId="72">
    <w:name w:val="заголовок 7"/>
    <w:basedOn w:val="a"/>
    <w:next w:val="afa"/>
    <w:pPr>
      <w:ind w:left="708"/>
    </w:pPr>
    <w:rPr>
      <w:i/>
    </w:rPr>
  </w:style>
  <w:style w:type="paragraph" w:customStyle="1" w:styleId="81">
    <w:name w:val="заголовок 8"/>
    <w:basedOn w:val="a"/>
    <w:next w:val="afa"/>
    <w:pPr>
      <w:ind w:left="708"/>
    </w:pPr>
    <w:rPr>
      <w:i/>
    </w:rPr>
  </w:style>
  <w:style w:type="paragraph" w:customStyle="1" w:styleId="90">
    <w:name w:val="заголовок 9"/>
    <w:basedOn w:val="a"/>
    <w:next w:val="afa"/>
    <w:pPr>
      <w:ind w:left="708"/>
    </w:pPr>
    <w:rPr>
      <w:i/>
    </w:rPr>
  </w:style>
  <w:style w:type="paragraph" w:customStyle="1" w:styleId="afb">
    <w:name w:val="текст примечания"/>
    <w:basedOn w:val="a"/>
    <w:rPr>
      <w:rFonts w:ascii="Arial" w:hAnsi="Arial" w:cs="Arial"/>
    </w:rPr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3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3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3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3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4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5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9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4">
    <w:name w:val="указатель 7"/>
    <w:basedOn w:val="a"/>
    <w:next w:val="a"/>
    <w:pPr>
      <w:ind w:left="1698"/>
    </w:pPr>
    <w:rPr>
      <w:rFonts w:ascii="Arial" w:hAnsi="Arial" w:cs="Arial"/>
      <w:sz w:val="14"/>
    </w:rPr>
  </w:style>
  <w:style w:type="paragraph" w:customStyle="1" w:styleId="64">
    <w:name w:val="указатель 6"/>
    <w:basedOn w:val="a"/>
    <w:next w:val="a"/>
    <w:pPr>
      <w:ind w:left="1415"/>
    </w:pPr>
    <w:rPr>
      <w:rFonts w:ascii="Arial" w:hAnsi="Arial" w:cs="Arial"/>
      <w:sz w:val="14"/>
    </w:rPr>
  </w:style>
  <w:style w:type="paragraph" w:customStyle="1" w:styleId="54">
    <w:name w:val="указатель 5"/>
    <w:basedOn w:val="a"/>
    <w:next w:val="a"/>
    <w:pPr>
      <w:ind w:left="1132"/>
    </w:pPr>
    <w:rPr>
      <w:rFonts w:ascii="Arial" w:hAnsi="Arial" w:cs="Arial"/>
      <w:sz w:val="14"/>
    </w:rPr>
  </w:style>
  <w:style w:type="paragraph" w:customStyle="1" w:styleId="44">
    <w:name w:val="указатель 4"/>
    <w:basedOn w:val="a"/>
    <w:next w:val="a"/>
    <w:pPr>
      <w:ind w:left="849"/>
    </w:pPr>
    <w:rPr>
      <w:rFonts w:ascii="Arial" w:hAnsi="Arial" w:cs="Arial"/>
      <w:sz w:val="14"/>
    </w:rPr>
  </w:style>
  <w:style w:type="paragraph" w:customStyle="1" w:styleId="35">
    <w:name w:val="указатель 3"/>
    <w:basedOn w:val="a"/>
    <w:next w:val="a"/>
    <w:pPr>
      <w:ind w:left="566"/>
    </w:pPr>
    <w:rPr>
      <w:rFonts w:ascii="Arial" w:hAnsi="Arial" w:cs="Arial"/>
      <w:sz w:val="14"/>
    </w:rPr>
  </w:style>
  <w:style w:type="paragraph" w:customStyle="1" w:styleId="26">
    <w:name w:val="указатель 2"/>
    <w:basedOn w:val="a"/>
    <w:next w:val="a"/>
    <w:pPr>
      <w:ind w:left="283"/>
    </w:pPr>
    <w:rPr>
      <w:rFonts w:ascii="Arial" w:hAnsi="Arial" w:cs="Arial"/>
      <w:sz w:val="14"/>
    </w:rPr>
  </w:style>
  <w:style w:type="paragraph" w:customStyle="1" w:styleId="1a">
    <w:name w:val="указатель 1"/>
    <w:basedOn w:val="a"/>
    <w:next w:val="a"/>
    <w:rPr>
      <w:rFonts w:ascii="Arial" w:hAnsi="Arial" w:cs="Arial"/>
      <w:sz w:val="14"/>
    </w:rPr>
  </w:style>
  <w:style w:type="paragraph" w:customStyle="1" w:styleId="afc">
    <w:name w:val="указатель"/>
    <w:basedOn w:val="a"/>
    <w:next w:val="1a"/>
    <w:rPr>
      <w:rFonts w:ascii="Arial" w:hAnsi="Arial" w:cs="Arial"/>
      <w:sz w:val="14"/>
    </w:rPr>
  </w:style>
  <w:style w:type="paragraph" w:customStyle="1" w:styleId="afd">
    <w:name w:val="текст сноски"/>
    <w:basedOn w:val="a"/>
    <w:rPr>
      <w:rFonts w:ascii="Arial" w:hAnsi="Arial" w:cs="Arial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b">
    <w:name w:val="Список 1"/>
    <w:basedOn w:val="a"/>
    <w:pPr>
      <w:tabs>
        <w:tab w:val="left" w:pos="927"/>
      </w:tabs>
      <w:spacing w:before="120" w:after="120"/>
      <w:ind w:left="927" w:hanging="360"/>
      <w:jc w:val="both"/>
    </w:pPr>
    <w:rPr>
      <w:sz w:val="16"/>
    </w:rPr>
  </w:style>
  <w:style w:type="paragraph" w:customStyle="1" w:styleId="afe">
    <w:name w:val="Список с маркерами"/>
    <w:basedOn w:val="ae"/>
    <w:pPr>
      <w:tabs>
        <w:tab w:val="left" w:pos="643"/>
      </w:tabs>
      <w:autoSpaceDE w:val="0"/>
      <w:spacing w:before="120" w:after="0" w:line="288" w:lineRule="auto"/>
      <w:ind w:left="643" w:hanging="360"/>
      <w:jc w:val="both"/>
    </w:pPr>
    <w:rPr>
      <w:rFonts w:cs="Arial"/>
      <w:sz w:val="26"/>
      <w:szCs w:val="24"/>
    </w:rPr>
  </w:style>
  <w:style w:type="paragraph" w:customStyle="1" w:styleId="aff">
    <w:name w:val="Абзац"/>
    <w:basedOn w:val="a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ff0">
    <w:name w:val="Список с номерами"/>
    <w:basedOn w:val="aff"/>
    <w:pPr>
      <w:tabs>
        <w:tab w:val="left" w:pos="643"/>
        <w:tab w:val="left" w:pos="1276"/>
      </w:tabs>
      <w:overflowPunct/>
      <w:autoSpaceDE/>
      <w:ind w:firstLine="851"/>
      <w:textAlignment w:val="auto"/>
    </w:pPr>
  </w:style>
  <w:style w:type="paragraph" w:customStyle="1" w:styleId="1c">
    <w:name w:val="Ñòèëü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BodyText24">
    <w:name w:val="Body Text 24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37">
    <w:name w:val="Верхний колонтитул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340">
    <w:name w:val="çàãîëîâîê 34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BodyText26">
    <w:name w:val="Body Text 26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14121111">
    <w:name w:val="Ñòèëü1412111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191111">
    <w:name w:val="Ñòèëü19111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321211">
    <w:name w:val="çàãîëîâîê 3212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2">
    <w:name w:val="текст сноски21"/>
    <w:basedOn w:val="a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pPr>
      <w:widowControl w:val="0"/>
      <w:suppressAutoHyphens/>
    </w:pPr>
    <w:rPr>
      <w:lang w:eastAsia="zh-CN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</w:rPr>
  </w:style>
  <w:style w:type="paragraph" w:customStyle="1" w:styleId="320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"/>
    <w:pPr>
      <w:tabs>
        <w:tab w:val="left" w:pos="720"/>
      </w:tabs>
      <w:spacing w:before="120" w:after="120"/>
      <w:ind w:left="720" w:hanging="360"/>
      <w:jc w:val="both"/>
    </w:pPr>
    <w:rPr>
      <w:sz w:val="16"/>
    </w:rPr>
  </w:style>
  <w:style w:type="paragraph" w:customStyle="1" w:styleId="83">
    <w:name w:val="Список с маркерами8"/>
    <w:basedOn w:val="ae"/>
    <w:pPr>
      <w:tabs>
        <w:tab w:val="left" w:pos="360"/>
      </w:tabs>
      <w:autoSpaceDE w:val="0"/>
      <w:spacing w:before="120" w:after="0" w:line="288" w:lineRule="auto"/>
      <w:ind w:left="360" w:hanging="360"/>
      <w:jc w:val="both"/>
    </w:pPr>
    <w:rPr>
      <w:rFonts w:cs="Arial"/>
      <w:sz w:val="26"/>
      <w:szCs w:val="24"/>
    </w:rPr>
  </w:style>
  <w:style w:type="paragraph" w:customStyle="1" w:styleId="84">
    <w:name w:val="Список с номерами8"/>
    <w:basedOn w:val="aff"/>
    <w:pPr>
      <w:tabs>
        <w:tab w:val="left" w:pos="360"/>
        <w:tab w:val="left" w:pos="1276"/>
      </w:tabs>
      <w:overflowPunct/>
      <w:autoSpaceDE/>
      <w:ind w:firstLine="851"/>
      <w:textAlignment w:val="auto"/>
    </w:pPr>
  </w:style>
  <w:style w:type="paragraph" w:customStyle="1" w:styleId="xl2436">
    <w:name w:val="xl2436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25">
    <w:name w:val="xl25"/>
    <w:basedOn w:val="a"/>
    <w:pPr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after="100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5">
    <w:name w:val="xl35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6">
    <w:name w:val="xl3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7">
    <w:name w:val="xl3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8">
    <w:name w:val="xl38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a"/>
    <w:pPr>
      <w:spacing w:before="100" w:after="100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ff1">
    <w:name w:val="òåêñò êîíö. ñíîñêè"/>
    <w:basedOn w:val="a"/>
    <w:rPr>
      <w:rFonts w:ascii="Arial" w:hAnsi="Arial" w:cs="Arial"/>
      <w:sz w:val="14"/>
    </w:rPr>
  </w:style>
  <w:style w:type="paragraph" w:customStyle="1" w:styleId="aff2">
    <w:name w:val="áîêîâèê"/>
    <w:basedOn w:val="a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d">
    <w:name w:val="áîêîâèê1"/>
    <w:basedOn w:val="aff2"/>
    <w:pPr>
      <w:ind w:left="113"/>
    </w:pPr>
  </w:style>
  <w:style w:type="paragraph" w:customStyle="1" w:styleId="38">
    <w:name w:val="áîêîâèê3"/>
    <w:basedOn w:val="aff2"/>
    <w:pPr>
      <w:jc w:val="center"/>
    </w:pPr>
    <w:rPr>
      <w:b/>
    </w:rPr>
  </w:style>
  <w:style w:type="paragraph" w:customStyle="1" w:styleId="27">
    <w:name w:val="áîêîâèê2"/>
    <w:basedOn w:val="aff2"/>
    <w:pPr>
      <w:ind w:left="227"/>
    </w:pPr>
  </w:style>
  <w:style w:type="paragraph" w:customStyle="1" w:styleId="aff3">
    <w:name w:val="öèôðû"/>
    <w:basedOn w:val="a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e">
    <w:name w:val="öèôðû1"/>
    <w:basedOn w:val="aff3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xl2422">
    <w:name w:val="xl2422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1f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3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57">
    <w:name w:val="заголовок5.7"/>
    <w:basedOn w:val="a"/>
    <w:next w:val="a"/>
    <w:pPr>
      <w:keepNext/>
    </w:pPr>
    <w:rPr>
      <w:b/>
      <w:sz w:val="1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 w:cs="Courier New"/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f0">
    <w:name w:val="Текст выноски1"/>
    <w:basedOn w:val="a"/>
    <w:rPr>
      <w:sz w:val="18"/>
      <w:szCs w:val="18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f7">
    <w:name w:val="Balloon Text"/>
    <w:basedOn w:val="a"/>
    <w:link w:val="aff8"/>
    <w:uiPriority w:val="99"/>
    <w:semiHidden/>
    <w:unhideWhenUsed/>
    <w:rsid w:val="002725ED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2725ED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qFormat/>
    <w:pPr>
      <w:tabs>
        <w:tab w:val="num" w:pos="0"/>
      </w:tabs>
      <w:spacing w:before="120"/>
      <w:outlineLvl w:val="1"/>
    </w:pPr>
    <w:rPr>
      <w:rFonts w:ascii="Arial" w:hAnsi="Arial" w:cs="Arial"/>
      <w:b/>
      <w:sz w:val="24"/>
      <w:lang w:val="x-none"/>
    </w:rPr>
  </w:style>
  <w:style w:type="paragraph" w:styleId="3">
    <w:name w:val="heading 3"/>
    <w:basedOn w:val="a"/>
    <w:next w:val="10"/>
    <w:qFormat/>
    <w:pPr>
      <w:tabs>
        <w:tab w:val="num" w:pos="0"/>
      </w:tabs>
      <w:ind w:left="354"/>
      <w:outlineLvl w:val="2"/>
    </w:pPr>
    <w:rPr>
      <w:b/>
      <w:sz w:val="24"/>
    </w:rPr>
  </w:style>
  <w:style w:type="paragraph" w:styleId="4">
    <w:name w:val="heading 4"/>
    <w:basedOn w:val="a"/>
    <w:next w:val="10"/>
    <w:qFormat/>
    <w:pPr>
      <w:tabs>
        <w:tab w:val="num" w:pos="0"/>
      </w:tabs>
      <w:ind w:left="354"/>
      <w:outlineLvl w:val="3"/>
    </w:pPr>
    <w:rPr>
      <w:sz w:val="24"/>
      <w:u w:val="single"/>
      <w:lang w:val="x-none"/>
    </w:rPr>
  </w:style>
  <w:style w:type="paragraph" w:styleId="5">
    <w:name w:val="heading 5"/>
    <w:basedOn w:val="a"/>
    <w:next w:val="10"/>
    <w:qFormat/>
    <w:pPr>
      <w:tabs>
        <w:tab w:val="num" w:pos="0"/>
      </w:tabs>
      <w:ind w:left="708"/>
      <w:outlineLvl w:val="4"/>
    </w:pPr>
    <w:rPr>
      <w:b/>
    </w:rPr>
  </w:style>
  <w:style w:type="paragraph" w:styleId="6">
    <w:name w:val="heading 6"/>
    <w:basedOn w:val="a"/>
    <w:next w:val="10"/>
    <w:qFormat/>
    <w:pPr>
      <w:tabs>
        <w:tab w:val="num" w:pos="0"/>
      </w:tabs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tabs>
        <w:tab w:val="num" w:pos="0"/>
      </w:tabs>
      <w:ind w:left="708"/>
      <w:outlineLvl w:val="6"/>
    </w:pPr>
    <w:rPr>
      <w:i/>
    </w:rPr>
  </w:style>
  <w:style w:type="paragraph" w:styleId="8">
    <w:name w:val="heading 8"/>
    <w:basedOn w:val="a"/>
    <w:next w:val="10"/>
    <w:qFormat/>
    <w:pPr>
      <w:tabs>
        <w:tab w:val="num" w:pos="0"/>
      </w:tabs>
      <w:ind w:left="708"/>
      <w:outlineLvl w:val="7"/>
    </w:pPr>
    <w:rPr>
      <w:i/>
    </w:rPr>
  </w:style>
  <w:style w:type="paragraph" w:styleId="9">
    <w:name w:val="heading 9"/>
    <w:basedOn w:val="a"/>
    <w:next w:val="10"/>
    <w:qFormat/>
    <w:pPr>
      <w:tabs>
        <w:tab w:val="num" w:pos="0"/>
      </w:tabs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CommentReference">
    <w:name w:val="Comment Reference"/>
    <w:rPr>
      <w:sz w:val="16"/>
    </w:rPr>
  </w:style>
  <w:style w:type="character" w:styleId="a3">
    <w:name w:val="line number"/>
    <w:basedOn w:val="11"/>
  </w:style>
  <w:style w:type="character" w:customStyle="1" w:styleId="a4">
    <w:name w:val="Символ сноски"/>
    <w:rPr>
      <w:position w:val="4"/>
      <w:sz w:val="16"/>
    </w:rPr>
  </w:style>
  <w:style w:type="character" w:styleId="a5">
    <w:name w:val="page number"/>
    <w:basedOn w:val="11"/>
  </w:style>
  <w:style w:type="character" w:customStyle="1" w:styleId="a6">
    <w:name w:val="Основной шрифт"/>
  </w:style>
  <w:style w:type="character" w:customStyle="1" w:styleId="a7">
    <w:name w:val="знак примечания"/>
    <w:rPr>
      <w:sz w:val="16"/>
    </w:rPr>
  </w:style>
  <w:style w:type="character" w:customStyle="1" w:styleId="a8">
    <w:name w:val="номер строки"/>
    <w:basedOn w:val="a6"/>
  </w:style>
  <w:style w:type="character" w:customStyle="1" w:styleId="a9">
    <w:name w:val="знак сноски"/>
    <w:rPr>
      <w:position w:val="4"/>
      <w:sz w:val="16"/>
    </w:rPr>
  </w:style>
  <w:style w:type="character" w:customStyle="1" w:styleId="aa">
    <w:name w:val="номер страницы"/>
    <w:basedOn w:val="a6"/>
  </w:style>
  <w:style w:type="character" w:styleId="ab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lang w:val="ru-RU" w:bidi="ar-SA"/>
    </w:rPr>
  </w:style>
  <w:style w:type="character" w:customStyle="1" w:styleId="BodyTextIndentChar">
    <w:name w:val="Body Text Indent Char"/>
    <w:rPr>
      <w:rFonts w:ascii="Arial" w:hAnsi="Arial" w:cs="Arial"/>
      <w:sz w:val="16"/>
      <w:lang w:val="ru-RU" w:bidi="ar-SA"/>
    </w:rPr>
  </w:style>
  <w:style w:type="character" w:customStyle="1" w:styleId="20">
    <w:name w:val="Знак Знак2"/>
    <w:rPr>
      <w:lang w:val="ru-RU" w:bidi="ar-SA"/>
    </w:rPr>
  </w:style>
  <w:style w:type="character" w:customStyle="1" w:styleId="ac">
    <w:name w:val="Неразрешенное упоминание"/>
    <w:rPr>
      <w:color w:val="808080"/>
      <w:shd w:val="clear" w:color="auto" w:fill="E6E6E6"/>
    </w:rPr>
  </w:style>
  <w:style w:type="character" w:customStyle="1" w:styleId="Heading2Char">
    <w:name w:val="Heading 2 Char"/>
    <w:rPr>
      <w:rFonts w:ascii="Arial" w:hAnsi="Arial" w:cs="Arial"/>
      <w:b/>
      <w:sz w:val="24"/>
    </w:rPr>
  </w:style>
  <w:style w:type="character" w:customStyle="1" w:styleId="Heading4Char">
    <w:name w:val="Heading 4 Char"/>
    <w:rPr>
      <w:sz w:val="24"/>
      <w:u w:val="single"/>
    </w:rPr>
  </w:style>
  <w:style w:type="character" w:customStyle="1" w:styleId="shorttext">
    <w:name w:val="short_text"/>
    <w:basedOn w:val="11"/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hpsatn">
    <w:name w:val="hps atn"/>
    <w:basedOn w:val="11"/>
  </w:style>
  <w:style w:type="character" w:customStyle="1" w:styleId="alt-edited">
    <w:name w:val="alt-edited"/>
    <w:basedOn w:val="11"/>
  </w:style>
  <w:style w:type="character" w:customStyle="1" w:styleId="BalloonTextChar">
    <w:name w:val="Balloon Text Char"/>
    <w:rPr>
      <w:sz w:val="18"/>
      <w:szCs w:val="18"/>
      <w:lang w:val="ru-RU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08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3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">
    <w:name w:val="Указатель 41"/>
    <w:basedOn w:val="a"/>
    <w:next w:val="a"/>
    <w:pPr>
      <w:ind w:left="849"/>
    </w:pPr>
  </w:style>
  <w:style w:type="paragraph" w:styleId="31">
    <w:name w:val="index 3"/>
    <w:basedOn w:val="a"/>
    <w:next w:val="a"/>
    <w:pPr>
      <w:ind w:left="566"/>
    </w:pPr>
  </w:style>
  <w:style w:type="paragraph" w:styleId="22">
    <w:name w:val="index 2"/>
    <w:basedOn w:val="a"/>
    <w:next w:val="a"/>
    <w:pPr>
      <w:ind w:left="283"/>
    </w:pPr>
  </w:style>
  <w:style w:type="paragraph" w:styleId="14">
    <w:name w:val="index 1"/>
    <w:basedOn w:val="a"/>
    <w:next w:val="a"/>
  </w:style>
  <w:style w:type="paragraph" w:styleId="af1">
    <w:name w:val="index heading"/>
    <w:basedOn w:val="a"/>
    <w:next w:val="14"/>
  </w:style>
  <w:style w:type="paragraph" w:styleId="af2">
    <w:name w:val="footer"/>
    <w:basedOn w:val="a"/>
    <w:pPr>
      <w:tabs>
        <w:tab w:val="center" w:pos="4320"/>
        <w:tab w:val="right" w:pos="8640"/>
      </w:tabs>
    </w:pPr>
  </w:style>
  <w:style w:type="paragraph" w:styleId="af3">
    <w:name w:val="footnote text"/>
    <w:basedOn w:val="a"/>
  </w:style>
  <w:style w:type="paragraph" w:styleId="af4">
    <w:name w:val="endnote text"/>
    <w:basedOn w:val="a"/>
  </w:style>
  <w:style w:type="paragraph" w:customStyle="1" w:styleId="23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f5">
    <w:name w:val="боковик"/>
    <w:basedOn w:val="a"/>
    <w:pPr>
      <w:jc w:val="both"/>
    </w:pPr>
    <w:rPr>
      <w:rFonts w:ascii="Arial" w:hAnsi="Arial" w:cs="Arial"/>
      <w:sz w:val="16"/>
    </w:rPr>
  </w:style>
  <w:style w:type="paragraph" w:customStyle="1" w:styleId="15">
    <w:name w:val="боковик1"/>
    <w:basedOn w:val="a"/>
    <w:pPr>
      <w:ind w:left="227"/>
      <w:jc w:val="both"/>
    </w:pPr>
    <w:rPr>
      <w:rFonts w:ascii="Arial" w:hAnsi="Arial" w:cs="Arial"/>
      <w:sz w:val="16"/>
    </w:rPr>
  </w:style>
  <w:style w:type="paragraph" w:customStyle="1" w:styleId="af6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6">
    <w:name w:val="цифры1"/>
    <w:basedOn w:val="af6"/>
    <w:pPr>
      <w:jc w:val="right"/>
    </w:pPr>
    <w:rPr>
      <w:sz w:val="16"/>
    </w:rPr>
  </w:style>
  <w:style w:type="paragraph" w:customStyle="1" w:styleId="32">
    <w:name w:val="боковик3"/>
    <w:basedOn w:val="af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"/>
    <w:rPr>
      <w:rFonts w:ascii="Arial" w:hAnsi="Arial" w:cs="Arial"/>
      <w:sz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f7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sz w:val="22"/>
    </w:r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before="60" w:line="140" w:lineRule="exact"/>
    </w:pPr>
    <w:rPr>
      <w:rFonts w:ascii="Arial" w:hAnsi="Arial" w:cs="Arial"/>
      <w:color w:val="000000"/>
      <w:sz w:val="14"/>
    </w:rPr>
  </w:style>
  <w:style w:type="paragraph" w:customStyle="1" w:styleId="17">
    <w:name w:val="Название объекта1"/>
    <w:basedOn w:val="a"/>
    <w:next w:val="a"/>
    <w:pPr>
      <w:spacing w:before="4" w:after="120"/>
      <w:ind w:firstLine="284"/>
      <w:jc w:val="center"/>
    </w:pPr>
    <w:rPr>
      <w:rFonts w:ascii="Arial" w:hAnsi="Arial" w:cs="Arial"/>
      <w:b/>
    </w:rPr>
  </w:style>
  <w:style w:type="paragraph" w:styleId="af9">
    <w:name w:val="Body Text Indent"/>
    <w:basedOn w:val="a"/>
    <w:pPr>
      <w:spacing w:line="200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jc w:val="center"/>
    </w:pPr>
    <w:rPr>
      <w:rFonts w:ascii="Arial" w:hAnsi="Arial" w:cs="Arial"/>
      <w:b/>
      <w:sz w:val="16"/>
    </w:rPr>
  </w:style>
  <w:style w:type="paragraph" w:customStyle="1" w:styleId="211">
    <w:name w:val="Основной текст с отступом 21"/>
    <w:basedOn w:val="a"/>
    <w:pPr>
      <w:spacing w:after="120"/>
      <w:ind w:firstLine="284"/>
      <w:jc w:val="center"/>
    </w:pPr>
    <w:rPr>
      <w:rFonts w:ascii="Arial" w:hAnsi="Arial" w:cs="Arial"/>
      <w:b/>
      <w:sz w:val="16"/>
    </w:rPr>
  </w:style>
  <w:style w:type="paragraph" w:customStyle="1" w:styleId="311">
    <w:name w:val="Основной текст с отступом 31"/>
    <w:basedOn w:val="a"/>
    <w:pPr>
      <w:spacing w:line="15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xl29">
    <w:name w:val="xl29"/>
    <w:basedOn w:val="a"/>
    <w:pPr>
      <w:spacing w:before="100" w:after="10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18">
    <w:name w:val="заголовок 1"/>
    <w:basedOn w:val="a"/>
    <w:next w:val="a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4">
    <w:name w:val="заголовок 2"/>
    <w:basedOn w:val="a"/>
    <w:next w:val="a"/>
    <w:pPr>
      <w:spacing w:before="120"/>
    </w:pPr>
    <w:rPr>
      <w:rFonts w:ascii="Arial" w:hAnsi="Arial" w:cs="Arial"/>
      <w:b/>
      <w:sz w:val="24"/>
    </w:rPr>
  </w:style>
  <w:style w:type="paragraph" w:customStyle="1" w:styleId="33">
    <w:name w:val="заголовок 3"/>
    <w:basedOn w:val="a"/>
    <w:next w:val="afa"/>
    <w:pPr>
      <w:ind w:left="354"/>
    </w:pPr>
    <w:rPr>
      <w:b/>
      <w:sz w:val="24"/>
    </w:rPr>
  </w:style>
  <w:style w:type="paragraph" w:customStyle="1" w:styleId="afa">
    <w:name w:val="Обычный текст с отступом"/>
    <w:basedOn w:val="a"/>
    <w:pPr>
      <w:ind w:left="708"/>
    </w:pPr>
    <w:rPr>
      <w:rFonts w:ascii="Arial" w:hAnsi="Arial" w:cs="Arial"/>
      <w:sz w:val="14"/>
    </w:rPr>
  </w:style>
  <w:style w:type="paragraph" w:customStyle="1" w:styleId="42">
    <w:name w:val="заголовок 4"/>
    <w:basedOn w:val="a"/>
    <w:next w:val="afa"/>
    <w:pPr>
      <w:ind w:left="354"/>
    </w:pPr>
    <w:rPr>
      <w:sz w:val="24"/>
      <w:u w:val="single"/>
    </w:rPr>
  </w:style>
  <w:style w:type="paragraph" w:customStyle="1" w:styleId="52">
    <w:name w:val="заголовок 5"/>
    <w:basedOn w:val="a"/>
    <w:next w:val="afa"/>
    <w:pPr>
      <w:ind w:left="708"/>
    </w:pPr>
    <w:rPr>
      <w:b/>
    </w:rPr>
  </w:style>
  <w:style w:type="paragraph" w:customStyle="1" w:styleId="62">
    <w:name w:val="заголовок 6"/>
    <w:basedOn w:val="a"/>
    <w:next w:val="afa"/>
    <w:pPr>
      <w:ind w:left="708"/>
    </w:pPr>
    <w:rPr>
      <w:u w:val="single"/>
    </w:rPr>
  </w:style>
  <w:style w:type="paragraph" w:customStyle="1" w:styleId="72">
    <w:name w:val="заголовок 7"/>
    <w:basedOn w:val="a"/>
    <w:next w:val="afa"/>
    <w:pPr>
      <w:ind w:left="708"/>
    </w:pPr>
    <w:rPr>
      <w:i/>
    </w:rPr>
  </w:style>
  <w:style w:type="paragraph" w:customStyle="1" w:styleId="81">
    <w:name w:val="заголовок 8"/>
    <w:basedOn w:val="a"/>
    <w:next w:val="afa"/>
    <w:pPr>
      <w:ind w:left="708"/>
    </w:pPr>
    <w:rPr>
      <w:i/>
    </w:rPr>
  </w:style>
  <w:style w:type="paragraph" w:customStyle="1" w:styleId="90">
    <w:name w:val="заголовок 9"/>
    <w:basedOn w:val="a"/>
    <w:next w:val="afa"/>
    <w:pPr>
      <w:ind w:left="708"/>
    </w:pPr>
    <w:rPr>
      <w:i/>
    </w:rPr>
  </w:style>
  <w:style w:type="paragraph" w:customStyle="1" w:styleId="afb">
    <w:name w:val="текст примечания"/>
    <w:basedOn w:val="a"/>
    <w:rPr>
      <w:rFonts w:ascii="Arial" w:hAnsi="Arial" w:cs="Arial"/>
    </w:rPr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3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3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3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3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4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5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9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4">
    <w:name w:val="указатель 7"/>
    <w:basedOn w:val="a"/>
    <w:next w:val="a"/>
    <w:pPr>
      <w:ind w:left="1698"/>
    </w:pPr>
    <w:rPr>
      <w:rFonts w:ascii="Arial" w:hAnsi="Arial" w:cs="Arial"/>
      <w:sz w:val="14"/>
    </w:rPr>
  </w:style>
  <w:style w:type="paragraph" w:customStyle="1" w:styleId="64">
    <w:name w:val="указатель 6"/>
    <w:basedOn w:val="a"/>
    <w:next w:val="a"/>
    <w:pPr>
      <w:ind w:left="1415"/>
    </w:pPr>
    <w:rPr>
      <w:rFonts w:ascii="Arial" w:hAnsi="Arial" w:cs="Arial"/>
      <w:sz w:val="14"/>
    </w:rPr>
  </w:style>
  <w:style w:type="paragraph" w:customStyle="1" w:styleId="54">
    <w:name w:val="указатель 5"/>
    <w:basedOn w:val="a"/>
    <w:next w:val="a"/>
    <w:pPr>
      <w:ind w:left="1132"/>
    </w:pPr>
    <w:rPr>
      <w:rFonts w:ascii="Arial" w:hAnsi="Arial" w:cs="Arial"/>
      <w:sz w:val="14"/>
    </w:rPr>
  </w:style>
  <w:style w:type="paragraph" w:customStyle="1" w:styleId="44">
    <w:name w:val="указатель 4"/>
    <w:basedOn w:val="a"/>
    <w:next w:val="a"/>
    <w:pPr>
      <w:ind w:left="849"/>
    </w:pPr>
    <w:rPr>
      <w:rFonts w:ascii="Arial" w:hAnsi="Arial" w:cs="Arial"/>
      <w:sz w:val="14"/>
    </w:rPr>
  </w:style>
  <w:style w:type="paragraph" w:customStyle="1" w:styleId="35">
    <w:name w:val="указатель 3"/>
    <w:basedOn w:val="a"/>
    <w:next w:val="a"/>
    <w:pPr>
      <w:ind w:left="566"/>
    </w:pPr>
    <w:rPr>
      <w:rFonts w:ascii="Arial" w:hAnsi="Arial" w:cs="Arial"/>
      <w:sz w:val="14"/>
    </w:rPr>
  </w:style>
  <w:style w:type="paragraph" w:customStyle="1" w:styleId="26">
    <w:name w:val="указатель 2"/>
    <w:basedOn w:val="a"/>
    <w:next w:val="a"/>
    <w:pPr>
      <w:ind w:left="283"/>
    </w:pPr>
    <w:rPr>
      <w:rFonts w:ascii="Arial" w:hAnsi="Arial" w:cs="Arial"/>
      <w:sz w:val="14"/>
    </w:rPr>
  </w:style>
  <w:style w:type="paragraph" w:customStyle="1" w:styleId="1a">
    <w:name w:val="указатель 1"/>
    <w:basedOn w:val="a"/>
    <w:next w:val="a"/>
    <w:rPr>
      <w:rFonts w:ascii="Arial" w:hAnsi="Arial" w:cs="Arial"/>
      <w:sz w:val="14"/>
    </w:rPr>
  </w:style>
  <w:style w:type="paragraph" w:customStyle="1" w:styleId="afc">
    <w:name w:val="указатель"/>
    <w:basedOn w:val="a"/>
    <w:next w:val="1a"/>
    <w:rPr>
      <w:rFonts w:ascii="Arial" w:hAnsi="Arial" w:cs="Arial"/>
      <w:sz w:val="14"/>
    </w:rPr>
  </w:style>
  <w:style w:type="paragraph" w:customStyle="1" w:styleId="afd">
    <w:name w:val="текст сноски"/>
    <w:basedOn w:val="a"/>
    <w:rPr>
      <w:rFonts w:ascii="Arial" w:hAnsi="Arial" w:cs="Arial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b">
    <w:name w:val="Список 1"/>
    <w:basedOn w:val="a"/>
    <w:pPr>
      <w:tabs>
        <w:tab w:val="left" w:pos="927"/>
      </w:tabs>
      <w:spacing w:before="120" w:after="120"/>
      <w:ind w:left="927" w:hanging="360"/>
      <w:jc w:val="both"/>
    </w:pPr>
    <w:rPr>
      <w:sz w:val="16"/>
    </w:rPr>
  </w:style>
  <w:style w:type="paragraph" w:customStyle="1" w:styleId="afe">
    <w:name w:val="Список с маркерами"/>
    <w:basedOn w:val="ae"/>
    <w:pPr>
      <w:tabs>
        <w:tab w:val="left" w:pos="643"/>
      </w:tabs>
      <w:autoSpaceDE w:val="0"/>
      <w:spacing w:before="120" w:after="0" w:line="288" w:lineRule="auto"/>
      <w:ind w:left="643" w:hanging="360"/>
      <w:jc w:val="both"/>
    </w:pPr>
    <w:rPr>
      <w:rFonts w:cs="Arial"/>
      <w:sz w:val="26"/>
      <w:szCs w:val="24"/>
    </w:rPr>
  </w:style>
  <w:style w:type="paragraph" w:customStyle="1" w:styleId="aff">
    <w:name w:val="Абзац"/>
    <w:basedOn w:val="a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ff0">
    <w:name w:val="Список с номерами"/>
    <w:basedOn w:val="aff"/>
    <w:pPr>
      <w:tabs>
        <w:tab w:val="left" w:pos="643"/>
        <w:tab w:val="left" w:pos="1276"/>
      </w:tabs>
      <w:overflowPunct/>
      <w:autoSpaceDE/>
      <w:ind w:firstLine="851"/>
      <w:textAlignment w:val="auto"/>
    </w:pPr>
  </w:style>
  <w:style w:type="paragraph" w:customStyle="1" w:styleId="1c">
    <w:name w:val="Ñòèëü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BodyText24">
    <w:name w:val="Body Text 24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37">
    <w:name w:val="Верхний колонтитул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340">
    <w:name w:val="çàãîëîâîê 34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BodyText26">
    <w:name w:val="Body Text 26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14121111">
    <w:name w:val="Ñòèëü1412111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191111">
    <w:name w:val="Ñòèëü191111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321211">
    <w:name w:val="çàãîëîâîê 3212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2">
    <w:name w:val="текст сноски21"/>
    <w:basedOn w:val="a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pPr>
      <w:widowControl w:val="0"/>
      <w:suppressAutoHyphens/>
    </w:pPr>
    <w:rPr>
      <w:lang w:eastAsia="zh-CN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</w:rPr>
  </w:style>
  <w:style w:type="paragraph" w:customStyle="1" w:styleId="320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"/>
    <w:pPr>
      <w:tabs>
        <w:tab w:val="left" w:pos="720"/>
      </w:tabs>
      <w:spacing w:before="120" w:after="120"/>
      <w:ind w:left="720" w:hanging="360"/>
      <w:jc w:val="both"/>
    </w:pPr>
    <w:rPr>
      <w:sz w:val="16"/>
    </w:rPr>
  </w:style>
  <w:style w:type="paragraph" w:customStyle="1" w:styleId="83">
    <w:name w:val="Список с маркерами8"/>
    <w:basedOn w:val="ae"/>
    <w:pPr>
      <w:tabs>
        <w:tab w:val="left" w:pos="360"/>
      </w:tabs>
      <w:autoSpaceDE w:val="0"/>
      <w:spacing w:before="120" w:after="0" w:line="288" w:lineRule="auto"/>
      <w:ind w:left="360" w:hanging="360"/>
      <w:jc w:val="both"/>
    </w:pPr>
    <w:rPr>
      <w:rFonts w:cs="Arial"/>
      <w:sz w:val="26"/>
      <w:szCs w:val="24"/>
    </w:rPr>
  </w:style>
  <w:style w:type="paragraph" w:customStyle="1" w:styleId="84">
    <w:name w:val="Список с номерами8"/>
    <w:basedOn w:val="aff"/>
    <w:pPr>
      <w:tabs>
        <w:tab w:val="left" w:pos="360"/>
        <w:tab w:val="left" w:pos="1276"/>
      </w:tabs>
      <w:overflowPunct/>
      <w:autoSpaceDE/>
      <w:ind w:firstLine="851"/>
      <w:textAlignment w:val="auto"/>
    </w:pPr>
  </w:style>
  <w:style w:type="paragraph" w:customStyle="1" w:styleId="xl2436">
    <w:name w:val="xl2436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25">
    <w:name w:val="xl25"/>
    <w:basedOn w:val="a"/>
    <w:pPr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after="100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5">
    <w:name w:val="xl35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6">
    <w:name w:val="xl3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7">
    <w:name w:val="xl3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8">
    <w:name w:val="xl38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a"/>
    <w:pPr>
      <w:spacing w:before="100" w:after="100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ff1">
    <w:name w:val="òåêñò êîíö. ñíîñêè"/>
    <w:basedOn w:val="a"/>
    <w:rPr>
      <w:rFonts w:ascii="Arial" w:hAnsi="Arial" w:cs="Arial"/>
      <w:sz w:val="14"/>
    </w:rPr>
  </w:style>
  <w:style w:type="paragraph" w:customStyle="1" w:styleId="aff2">
    <w:name w:val="áîêîâèê"/>
    <w:basedOn w:val="a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d">
    <w:name w:val="áîêîâèê1"/>
    <w:basedOn w:val="aff2"/>
    <w:pPr>
      <w:ind w:left="113"/>
    </w:pPr>
  </w:style>
  <w:style w:type="paragraph" w:customStyle="1" w:styleId="38">
    <w:name w:val="áîêîâèê3"/>
    <w:basedOn w:val="aff2"/>
    <w:pPr>
      <w:jc w:val="center"/>
    </w:pPr>
    <w:rPr>
      <w:b/>
    </w:rPr>
  </w:style>
  <w:style w:type="paragraph" w:customStyle="1" w:styleId="27">
    <w:name w:val="áîêîâèê2"/>
    <w:basedOn w:val="aff2"/>
    <w:pPr>
      <w:ind w:left="227"/>
    </w:pPr>
  </w:style>
  <w:style w:type="paragraph" w:customStyle="1" w:styleId="aff3">
    <w:name w:val="öèôðû"/>
    <w:basedOn w:val="a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e">
    <w:name w:val="öèôðû1"/>
    <w:basedOn w:val="aff3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pPr>
      <w:widowControl w:val="0"/>
      <w:jc w:val="center"/>
    </w:pPr>
    <w:rPr>
      <w:rFonts w:ascii="Arial" w:hAnsi="Arial" w:cs="Arial"/>
      <w:b/>
      <w:sz w:val="28"/>
    </w:rPr>
  </w:style>
  <w:style w:type="paragraph" w:customStyle="1" w:styleId="xl2422">
    <w:name w:val="xl2422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1f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3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57">
    <w:name w:val="заголовок5.7"/>
    <w:basedOn w:val="a"/>
    <w:next w:val="a"/>
    <w:pPr>
      <w:keepNext/>
    </w:pPr>
    <w:rPr>
      <w:b/>
      <w:sz w:val="1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 w:cs="Courier New"/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f0">
    <w:name w:val="Текст выноски1"/>
    <w:basedOn w:val="a"/>
    <w:rPr>
      <w:sz w:val="18"/>
      <w:szCs w:val="18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f7">
    <w:name w:val="Balloon Text"/>
    <w:basedOn w:val="a"/>
    <w:link w:val="aff8"/>
    <w:uiPriority w:val="99"/>
    <w:semiHidden/>
    <w:unhideWhenUsed/>
    <w:rsid w:val="002725ED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2725ED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D8BB-DB21-4F75-ABFE-8FBDD8E2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GOSCOMSTAT</dc:creator>
  <cp:lastModifiedBy>Новикова Ольга Евгеньевна</cp:lastModifiedBy>
  <cp:revision>2</cp:revision>
  <cp:lastPrinted>2019-12-25T13:09:00Z</cp:lastPrinted>
  <dcterms:created xsi:type="dcterms:W3CDTF">2023-03-10T08:24:00Z</dcterms:created>
  <dcterms:modified xsi:type="dcterms:W3CDTF">2023-03-10T08:24:00Z</dcterms:modified>
</cp:coreProperties>
</file>