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3F" w:rsidRPr="00F142AF" w:rsidRDefault="00AB463F" w:rsidP="00E81428">
      <w:pPr>
        <w:pageBreakBefore/>
        <w:spacing w:after="12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F142AF">
        <w:rPr>
          <w:rFonts w:ascii="Arial" w:hAnsi="Arial" w:cs="Arial"/>
          <w:b/>
          <w:sz w:val="16"/>
          <w:szCs w:val="16"/>
        </w:rPr>
        <w:t>МЕТОДОЛОГИЧЕСКИЕ ПОЯСНЕНИЯ</w:t>
      </w:r>
    </w:p>
    <w:p w:rsidR="00AB463F" w:rsidRPr="00F142AF" w:rsidRDefault="00AB463F" w:rsidP="00E81428">
      <w:pPr>
        <w:rPr>
          <w:rFonts w:ascii="Arial" w:hAnsi="Arial" w:cs="Arial"/>
        </w:rPr>
        <w:sectPr w:rsidR="00AB463F" w:rsidRPr="00F142AF" w:rsidSect="0006544A">
          <w:footerReference w:type="even" r:id="rId9"/>
          <w:footerReference w:type="default" r:id="rId10"/>
          <w:pgSz w:w="11907" w:h="16840" w:code="9"/>
          <w:pgMar w:top="2835" w:right="1191" w:bottom="1928" w:left="1191" w:header="2268" w:footer="1474" w:gutter="0"/>
          <w:cols w:space="60"/>
          <w:noEndnote/>
          <w:titlePg/>
        </w:sectPr>
      </w:pPr>
    </w:p>
    <w:p w:rsidR="008F575E" w:rsidRPr="00F142AF" w:rsidRDefault="008F575E" w:rsidP="008F575E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b/>
          <w:spacing w:val="-2"/>
          <w:sz w:val="16"/>
        </w:rPr>
        <w:lastRenderedPageBreak/>
        <w:t xml:space="preserve">Бюджет </w:t>
      </w:r>
      <w:r w:rsidRPr="00F142AF">
        <w:rPr>
          <w:rFonts w:ascii="Arial" w:hAnsi="Arial" w:cs="Arial"/>
          <w:spacing w:val="-2"/>
          <w:sz w:val="16"/>
        </w:rPr>
        <w:t>–</w:t>
      </w:r>
      <w:r w:rsidRPr="00F142AF">
        <w:rPr>
          <w:rFonts w:ascii="Arial" w:hAnsi="Arial" w:cs="Arial"/>
          <w:b/>
          <w:spacing w:val="-2"/>
          <w:sz w:val="16"/>
        </w:rPr>
        <w:t xml:space="preserve"> </w:t>
      </w:r>
      <w:r w:rsidRPr="00F142AF">
        <w:rPr>
          <w:rFonts w:ascii="Arial" w:hAnsi="Arial" w:cs="Arial"/>
          <w:spacing w:val="-2"/>
          <w:sz w:val="16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8F575E" w:rsidRPr="00F142AF" w:rsidRDefault="008F575E" w:rsidP="008F575E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spacing w:val="-2"/>
          <w:sz w:val="16"/>
        </w:rPr>
        <w:t xml:space="preserve">Текущий финансовый год – год, в котором осуществляется исполнение бюджета, составление и рассмотрение проекта бюджета на очередной финансовый год (очередной </w:t>
      </w:r>
      <w:r w:rsidRPr="00F142AF">
        <w:rPr>
          <w:rFonts w:ascii="Arial" w:hAnsi="Arial" w:cs="Arial"/>
          <w:spacing w:val="-2"/>
          <w:sz w:val="16"/>
        </w:rPr>
        <w:br/>
      </w:r>
      <w:r w:rsidRPr="00F142AF">
        <w:rPr>
          <w:rFonts w:ascii="Arial" w:hAnsi="Arial" w:cs="Arial"/>
          <w:spacing w:val="-4"/>
          <w:sz w:val="16"/>
        </w:rPr>
        <w:t>финансовый</w:t>
      </w:r>
      <w:r w:rsidRPr="00F142AF">
        <w:rPr>
          <w:rFonts w:ascii="Arial" w:hAnsi="Arial" w:cs="Arial"/>
          <w:spacing w:val="-2"/>
          <w:sz w:val="16"/>
        </w:rPr>
        <w:t xml:space="preserve"> год и плановый период). Финансовый год </w:t>
      </w:r>
      <w:r w:rsidRPr="00F142AF">
        <w:rPr>
          <w:rFonts w:ascii="Arial" w:hAnsi="Arial" w:cs="Arial"/>
          <w:spacing w:val="-2"/>
          <w:sz w:val="16"/>
        </w:rPr>
        <w:br/>
        <w:t xml:space="preserve">соответствует календарному году и длится с 1 января </w:t>
      </w:r>
      <w:r w:rsidRPr="00F142AF">
        <w:rPr>
          <w:rFonts w:ascii="Arial" w:hAnsi="Arial" w:cs="Arial"/>
          <w:spacing w:val="-2"/>
          <w:sz w:val="16"/>
        </w:rPr>
        <w:br/>
        <w:t>по 31 декабря.</w:t>
      </w:r>
    </w:p>
    <w:p w:rsidR="008F575E" w:rsidRPr="00F142AF" w:rsidRDefault="008F575E" w:rsidP="008F575E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b/>
          <w:spacing w:val="-2"/>
          <w:sz w:val="16"/>
        </w:rPr>
        <w:t>Бюджетная система Российской Федерации</w:t>
      </w:r>
      <w:r w:rsidRPr="00F142AF">
        <w:rPr>
          <w:rFonts w:ascii="Arial" w:hAnsi="Arial" w:cs="Arial"/>
          <w:spacing w:val="-2"/>
          <w:sz w:val="16"/>
        </w:rPr>
        <w:t xml:space="preserve"> состоит </w:t>
      </w:r>
      <w:r w:rsidRPr="00F142AF">
        <w:rPr>
          <w:rFonts w:ascii="Arial" w:hAnsi="Arial" w:cs="Arial"/>
          <w:spacing w:val="-2"/>
          <w:sz w:val="16"/>
        </w:rPr>
        <w:br/>
        <w:t>из бюджетов следующих уровней:</w:t>
      </w:r>
    </w:p>
    <w:p w:rsidR="008F575E" w:rsidRPr="00F142AF" w:rsidRDefault="008F575E" w:rsidP="008F575E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spacing w:val="-2"/>
          <w:sz w:val="16"/>
        </w:rPr>
        <w:t xml:space="preserve">федеральный бюджет и бюджеты государственных </w:t>
      </w:r>
      <w:r w:rsidRPr="00F142AF">
        <w:rPr>
          <w:rFonts w:ascii="Arial" w:hAnsi="Arial" w:cs="Arial"/>
          <w:spacing w:val="-2"/>
          <w:sz w:val="16"/>
        </w:rPr>
        <w:br/>
        <w:t>внебюджетных фондов Российской Федерации;</w:t>
      </w:r>
    </w:p>
    <w:p w:rsidR="008F575E" w:rsidRPr="00F142AF" w:rsidRDefault="0097335F" w:rsidP="008F575E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97335F">
        <w:rPr>
          <w:rFonts w:ascii="Arial" w:hAnsi="Arial" w:cs="Arial"/>
          <w:spacing w:val="-2"/>
          <w:sz w:val="16"/>
        </w:rPr>
        <w:t>–</w:t>
      </w:r>
      <w:r>
        <w:rPr>
          <w:rFonts w:ascii="Arial" w:hAnsi="Arial" w:cs="Arial"/>
          <w:spacing w:val="-2"/>
          <w:sz w:val="16"/>
          <w:lang w:val="en-US"/>
        </w:rPr>
        <w:t> </w:t>
      </w:r>
      <w:r w:rsidR="008F575E" w:rsidRPr="00F142AF">
        <w:rPr>
          <w:rFonts w:ascii="Arial" w:hAnsi="Arial" w:cs="Arial"/>
          <w:spacing w:val="-2"/>
          <w:sz w:val="16"/>
        </w:rPr>
        <w:t>бюджеты субъектов Российской Федерации и бюджеты территориальных государственных внебюджетных фондов;</w:t>
      </w:r>
    </w:p>
    <w:p w:rsidR="008F575E" w:rsidRPr="00F142AF" w:rsidRDefault="0097335F" w:rsidP="008F575E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97335F">
        <w:rPr>
          <w:rFonts w:ascii="Arial" w:hAnsi="Arial" w:cs="Arial"/>
          <w:spacing w:val="-2"/>
          <w:sz w:val="16"/>
        </w:rPr>
        <w:t>–</w:t>
      </w:r>
      <w:r>
        <w:rPr>
          <w:rFonts w:ascii="Arial" w:hAnsi="Arial" w:cs="Arial"/>
          <w:spacing w:val="-2"/>
          <w:sz w:val="16"/>
          <w:lang w:val="en-US"/>
        </w:rPr>
        <w:t> </w:t>
      </w:r>
      <w:r w:rsidR="008F575E" w:rsidRPr="00F142AF">
        <w:rPr>
          <w:rFonts w:ascii="Arial" w:hAnsi="Arial" w:cs="Arial"/>
          <w:spacing w:val="-2"/>
          <w:sz w:val="16"/>
        </w:rPr>
        <w:t>местные бюджеты, в том числе:</w:t>
      </w:r>
    </w:p>
    <w:p w:rsidR="008F575E" w:rsidRPr="00F142AF" w:rsidRDefault="0097335F" w:rsidP="008F575E">
      <w:pPr>
        <w:spacing w:line="240" w:lineRule="exact"/>
        <w:ind w:firstLine="284"/>
        <w:jc w:val="both"/>
        <w:rPr>
          <w:rFonts w:ascii="Arial" w:hAnsi="Arial" w:cs="Arial"/>
          <w:bCs/>
          <w:spacing w:val="-2"/>
          <w:sz w:val="16"/>
        </w:rPr>
      </w:pPr>
      <w:r w:rsidRPr="0097335F">
        <w:rPr>
          <w:rFonts w:ascii="Arial" w:hAnsi="Arial" w:cs="Arial"/>
          <w:spacing w:val="-2"/>
          <w:sz w:val="16"/>
        </w:rPr>
        <w:t>–</w:t>
      </w:r>
      <w:r>
        <w:rPr>
          <w:rFonts w:ascii="Arial" w:hAnsi="Arial" w:cs="Arial"/>
          <w:bCs/>
          <w:spacing w:val="-2"/>
          <w:sz w:val="16"/>
          <w:lang w:val="en-US"/>
        </w:rPr>
        <w:t> </w:t>
      </w:r>
      <w:r w:rsidR="008F575E" w:rsidRPr="00F142AF">
        <w:rPr>
          <w:rFonts w:ascii="Arial" w:hAnsi="Arial" w:cs="Arial"/>
          <w:bCs/>
          <w:spacing w:val="-2"/>
          <w:sz w:val="16"/>
        </w:rPr>
        <w:t xml:space="preserve">бюджеты муниципальных районов, бюджеты городских округов, бюджеты городских округов с внутригородским </w:t>
      </w:r>
      <w:r w:rsidR="008F575E" w:rsidRPr="00F142AF">
        <w:rPr>
          <w:rFonts w:ascii="Arial" w:hAnsi="Arial" w:cs="Arial"/>
          <w:bCs/>
          <w:spacing w:val="-2"/>
          <w:sz w:val="16"/>
        </w:rPr>
        <w:br/>
        <w:t xml:space="preserve">делением, бюджеты внутригородских муниципальных </w:t>
      </w:r>
      <w:r w:rsidR="008F575E" w:rsidRPr="00F142AF">
        <w:rPr>
          <w:rFonts w:ascii="Arial" w:hAnsi="Arial" w:cs="Arial"/>
          <w:bCs/>
          <w:spacing w:val="-2"/>
          <w:sz w:val="16"/>
        </w:rPr>
        <w:br/>
        <w:t xml:space="preserve">образований городов федерального значения Москвы, </w:t>
      </w:r>
      <w:r w:rsidR="008F575E" w:rsidRPr="00F142AF">
        <w:rPr>
          <w:rFonts w:ascii="Arial" w:hAnsi="Arial" w:cs="Arial"/>
          <w:bCs/>
          <w:spacing w:val="-2"/>
          <w:sz w:val="16"/>
        </w:rPr>
        <w:br/>
        <w:t>Санкт-Петербурга и Севастополя;</w:t>
      </w:r>
    </w:p>
    <w:p w:rsidR="008F575E" w:rsidRPr="00F142AF" w:rsidRDefault="0097335F" w:rsidP="008F575E">
      <w:pPr>
        <w:spacing w:line="240" w:lineRule="exact"/>
        <w:ind w:firstLine="284"/>
        <w:jc w:val="both"/>
        <w:rPr>
          <w:rFonts w:ascii="Arial" w:hAnsi="Arial" w:cs="Arial"/>
          <w:bCs/>
          <w:spacing w:val="-2"/>
          <w:sz w:val="16"/>
        </w:rPr>
      </w:pPr>
      <w:r w:rsidRPr="0097335F">
        <w:rPr>
          <w:rFonts w:ascii="Arial" w:hAnsi="Arial" w:cs="Arial"/>
          <w:bCs/>
          <w:spacing w:val="-2"/>
          <w:sz w:val="16"/>
        </w:rPr>
        <w:t>–</w:t>
      </w:r>
      <w:r>
        <w:rPr>
          <w:rFonts w:ascii="Arial" w:hAnsi="Arial" w:cs="Arial"/>
          <w:bCs/>
          <w:spacing w:val="-2"/>
          <w:sz w:val="16"/>
          <w:lang w:val="en-US"/>
        </w:rPr>
        <w:t> </w:t>
      </w:r>
      <w:r w:rsidR="008F575E" w:rsidRPr="00F142AF">
        <w:rPr>
          <w:rFonts w:ascii="Arial" w:hAnsi="Arial" w:cs="Arial"/>
          <w:bCs/>
          <w:spacing w:val="-2"/>
          <w:sz w:val="16"/>
        </w:rPr>
        <w:t>бюджеты городских и сельских поселений, бюджеты внутригородских районов.</w:t>
      </w:r>
    </w:p>
    <w:p w:rsidR="008F575E" w:rsidRPr="00F142AF" w:rsidRDefault="008F575E" w:rsidP="008F575E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b/>
          <w:spacing w:val="-6"/>
          <w:sz w:val="16"/>
        </w:rPr>
        <w:t>Консолидированный бюджет</w:t>
      </w:r>
      <w:r w:rsidRPr="00F142AF">
        <w:rPr>
          <w:rFonts w:ascii="Arial" w:hAnsi="Arial" w:cs="Arial"/>
          <w:spacing w:val="-6"/>
          <w:sz w:val="16"/>
        </w:rPr>
        <w:t xml:space="preserve"> – свод бюджетов бюджетной</w:t>
      </w:r>
      <w:r w:rsidRPr="00F142AF">
        <w:rPr>
          <w:rFonts w:ascii="Arial" w:hAnsi="Arial" w:cs="Arial"/>
          <w:spacing w:val="-2"/>
          <w:sz w:val="16"/>
        </w:rPr>
        <w:t xml:space="preserve"> системы Российской Федерации на соответствующей </w:t>
      </w:r>
      <w:r w:rsidRPr="00F142AF">
        <w:rPr>
          <w:rFonts w:ascii="Arial" w:hAnsi="Arial" w:cs="Arial"/>
          <w:spacing w:val="-2"/>
          <w:sz w:val="16"/>
        </w:rPr>
        <w:br/>
        <w:t xml:space="preserve">территории (за исключением бюджетов государственных </w:t>
      </w:r>
      <w:r w:rsidRPr="00F142AF">
        <w:rPr>
          <w:rFonts w:ascii="Arial" w:hAnsi="Arial" w:cs="Arial"/>
          <w:spacing w:val="-2"/>
          <w:sz w:val="16"/>
        </w:rPr>
        <w:br/>
      </w:r>
      <w:r w:rsidRPr="00F142AF">
        <w:rPr>
          <w:rFonts w:ascii="Arial" w:hAnsi="Arial" w:cs="Arial"/>
          <w:spacing w:val="-4"/>
          <w:sz w:val="16"/>
        </w:rPr>
        <w:t>внебюджетных фондов) без учета межбюджетных трансфертов</w:t>
      </w:r>
      <w:r w:rsidRPr="00F142AF">
        <w:rPr>
          <w:rFonts w:ascii="Arial" w:hAnsi="Arial" w:cs="Arial"/>
          <w:spacing w:val="-2"/>
          <w:sz w:val="16"/>
        </w:rPr>
        <w:t xml:space="preserve"> между этими бюджетами. </w:t>
      </w:r>
    </w:p>
    <w:p w:rsidR="008F575E" w:rsidRPr="00F142AF" w:rsidRDefault="008F575E" w:rsidP="008F575E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b/>
          <w:spacing w:val="-2"/>
          <w:sz w:val="16"/>
        </w:rPr>
        <w:t xml:space="preserve">Консолидированный бюджет Российской Федерации </w:t>
      </w:r>
      <w:r w:rsidRPr="00F142AF">
        <w:rPr>
          <w:rFonts w:ascii="Arial" w:hAnsi="Arial" w:cs="Arial"/>
          <w:spacing w:val="-2"/>
          <w:sz w:val="16"/>
        </w:rPr>
        <w:t xml:space="preserve">образуют федеральный бюджет и свод консолидированных бюджетов субъектов Российской Федерации (без учета </w:t>
      </w:r>
      <w:r w:rsidRPr="00F142AF">
        <w:rPr>
          <w:rFonts w:ascii="Arial" w:hAnsi="Arial" w:cs="Arial"/>
          <w:spacing w:val="-2"/>
          <w:sz w:val="16"/>
        </w:rPr>
        <w:br/>
        <w:t>межбюджетных трансфертов между этими бюджетами).</w:t>
      </w:r>
    </w:p>
    <w:p w:rsidR="008F575E" w:rsidRPr="00F142AF" w:rsidRDefault="008F575E" w:rsidP="008F575E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b/>
          <w:spacing w:val="-2"/>
          <w:sz w:val="16"/>
        </w:rPr>
        <w:t xml:space="preserve">Федеральный бюджет </w:t>
      </w:r>
      <w:r w:rsidRPr="00F142AF">
        <w:rPr>
          <w:rFonts w:ascii="Arial" w:hAnsi="Arial" w:cs="Arial"/>
          <w:spacing w:val="-2"/>
          <w:sz w:val="16"/>
        </w:rPr>
        <w:t>–</w:t>
      </w:r>
      <w:r w:rsidRPr="00F142AF">
        <w:rPr>
          <w:rFonts w:ascii="Arial" w:hAnsi="Arial" w:cs="Arial"/>
          <w:b/>
          <w:spacing w:val="-2"/>
          <w:sz w:val="16"/>
        </w:rPr>
        <w:t xml:space="preserve"> </w:t>
      </w:r>
      <w:r w:rsidRPr="00F142AF">
        <w:rPr>
          <w:rFonts w:ascii="Arial" w:hAnsi="Arial" w:cs="Arial"/>
          <w:spacing w:val="-2"/>
          <w:sz w:val="16"/>
        </w:rPr>
        <w:t>предназначен для исполнения расходных обязательств Российской Федерации.</w:t>
      </w:r>
    </w:p>
    <w:p w:rsidR="008F575E" w:rsidRPr="00F142AF" w:rsidRDefault="008F575E" w:rsidP="008F575E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b/>
          <w:spacing w:val="-2"/>
          <w:sz w:val="16"/>
        </w:rPr>
        <w:t>Бюджет субъекта Российской Федерации</w:t>
      </w:r>
      <w:r w:rsidRPr="00F142AF">
        <w:rPr>
          <w:rFonts w:ascii="Arial" w:hAnsi="Arial" w:cs="Arial"/>
          <w:spacing w:val="-2"/>
          <w:sz w:val="16"/>
        </w:rPr>
        <w:t xml:space="preserve"> (</w:t>
      </w:r>
      <w:proofErr w:type="spellStart"/>
      <w:proofErr w:type="gramStart"/>
      <w:r w:rsidRPr="00F142AF">
        <w:rPr>
          <w:rFonts w:ascii="Arial" w:hAnsi="Arial" w:cs="Arial"/>
          <w:spacing w:val="-2"/>
          <w:sz w:val="16"/>
        </w:rPr>
        <w:t>региональ-ный</w:t>
      </w:r>
      <w:proofErr w:type="spellEnd"/>
      <w:proofErr w:type="gramEnd"/>
      <w:r w:rsidRPr="00F142AF">
        <w:rPr>
          <w:rFonts w:ascii="Arial" w:hAnsi="Arial" w:cs="Arial"/>
          <w:spacing w:val="-2"/>
          <w:sz w:val="16"/>
        </w:rPr>
        <w:t xml:space="preserve"> бюджет) предназначен для исполнения расходных </w:t>
      </w:r>
      <w:r w:rsidRPr="00F142AF">
        <w:rPr>
          <w:rFonts w:ascii="Arial" w:hAnsi="Arial" w:cs="Arial"/>
          <w:spacing w:val="-2"/>
          <w:sz w:val="16"/>
        </w:rPr>
        <w:br/>
        <w:t>обязательств субъекта Российской Федерации.</w:t>
      </w:r>
    </w:p>
    <w:p w:rsidR="008F575E" w:rsidRPr="00F142AF" w:rsidRDefault="008F575E" w:rsidP="008F575E">
      <w:pPr>
        <w:spacing w:line="240" w:lineRule="exact"/>
        <w:ind w:firstLine="284"/>
        <w:jc w:val="both"/>
        <w:rPr>
          <w:rFonts w:ascii="Arial" w:hAnsi="Arial" w:cs="Arial"/>
          <w:b/>
          <w:bCs/>
          <w:spacing w:val="-2"/>
          <w:sz w:val="16"/>
        </w:rPr>
      </w:pPr>
      <w:r w:rsidRPr="00F142AF">
        <w:rPr>
          <w:rFonts w:ascii="Arial" w:hAnsi="Arial" w:cs="Arial"/>
          <w:spacing w:val="-2"/>
          <w:sz w:val="16"/>
        </w:rPr>
        <w:t xml:space="preserve">Бюджет субъекта Российской Федерации и свод бюджетов муниципальных образований, входящих в состав субъекта </w:t>
      </w:r>
      <w:r w:rsidRPr="00F142AF">
        <w:rPr>
          <w:rFonts w:ascii="Arial" w:hAnsi="Arial" w:cs="Arial"/>
          <w:spacing w:val="-4"/>
          <w:sz w:val="16"/>
        </w:rPr>
        <w:t>Российской Федерации (без учета межбюджетных трансфертов</w:t>
      </w:r>
      <w:r w:rsidRPr="00F142AF">
        <w:rPr>
          <w:rFonts w:ascii="Arial" w:hAnsi="Arial" w:cs="Arial"/>
          <w:spacing w:val="-2"/>
          <w:sz w:val="16"/>
        </w:rPr>
        <w:t xml:space="preserve"> между этими бюджетами), образуют </w:t>
      </w:r>
      <w:r w:rsidRPr="00F142AF">
        <w:rPr>
          <w:rFonts w:ascii="Arial" w:hAnsi="Arial" w:cs="Arial"/>
          <w:b/>
          <w:bCs/>
          <w:spacing w:val="-2"/>
          <w:sz w:val="16"/>
        </w:rPr>
        <w:t xml:space="preserve">консолидированный </w:t>
      </w:r>
      <w:r w:rsidRPr="00F142AF">
        <w:rPr>
          <w:rFonts w:ascii="Arial" w:hAnsi="Arial" w:cs="Arial"/>
          <w:b/>
          <w:spacing w:val="-2"/>
          <w:sz w:val="16"/>
        </w:rPr>
        <w:t>бюджет субъекта Российской Федерации.</w:t>
      </w:r>
    </w:p>
    <w:p w:rsidR="008F575E" w:rsidRPr="00F142AF" w:rsidRDefault="008F575E" w:rsidP="000676A9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b/>
          <w:spacing w:val="-2"/>
          <w:sz w:val="16"/>
        </w:rPr>
        <w:t xml:space="preserve">Бюджет муниципального образования </w:t>
      </w:r>
      <w:r w:rsidRPr="00F142AF">
        <w:rPr>
          <w:rFonts w:ascii="Arial" w:hAnsi="Arial" w:cs="Arial"/>
          <w:spacing w:val="-2"/>
          <w:sz w:val="16"/>
        </w:rPr>
        <w:t xml:space="preserve">(местный </w:t>
      </w:r>
      <w:r w:rsidRPr="00F142AF">
        <w:rPr>
          <w:rFonts w:ascii="Arial" w:hAnsi="Arial" w:cs="Arial"/>
          <w:spacing w:val="-2"/>
          <w:sz w:val="16"/>
        </w:rPr>
        <w:br/>
        <w:t>бюджет) –</w:t>
      </w:r>
      <w:r w:rsidRPr="00F142AF">
        <w:rPr>
          <w:rFonts w:ascii="Arial" w:hAnsi="Arial" w:cs="Arial"/>
          <w:b/>
          <w:spacing w:val="-2"/>
          <w:sz w:val="16"/>
        </w:rPr>
        <w:t xml:space="preserve"> </w:t>
      </w:r>
      <w:r w:rsidRPr="00F142AF">
        <w:rPr>
          <w:rFonts w:ascii="Arial" w:hAnsi="Arial" w:cs="Arial"/>
          <w:spacing w:val="-2"/>
          <w:sz w:val="16"/>
        </w:rPr>
        <w:t>предназначен для исполнения расходных обяз</w:t>
      </w:r>
      <w:r w:rsidRPr="00F142AF">
        <w:rPr>
          <w:rFonts w:ascii="Arial" w:hAnsi="Arial" w:cs="Arial"/>
          <w:spacing w:val="-2"/>
          <w:sz w:val="16"/>
        </w:rPr>
        <w:t>а</w:t>
      </w:r>
      <w:r w:rsidRPr="00F142AF">
        <w:rPr>
          <w:rFonts w:ascii="Arial" w:hAnsi="Arial" w:cs="Arial"/>
          <w:spacing w:val="-2"/>
          <w:sz w:val="16"/>
        </w:rPr>
        <w:t>тельств муниципального образования.</w:t>
      </w:r>
    </w:p>
    <w:p w:rsidR="008F575E" w:rsidRPr="00F142AF" w:rsidRDefault="008F575E" w:rsidP="000676A9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b/>
          <w:spacing w:val="-2"/>
          <w:sz w:val="16"/>
        </w:rPr>
        <w:t xml:space="preserve">Доходы бюджета </w:t>
      </w:r>
      <w:r w:rsidRPr="00F142AF">
        <w:rPr>
          <w:rFonts w:ascii="Arial" w:hAnsi="Arial" w:cs="Arial"/>
          <w:spacing w:val="-2"/>
          <w:sz w:val="16"/>
        </w:rPr>
        <w:t xml:space="preserve">– поступающие в бюджет денежные </w:t>
      </w:r>
      <w:r w:rsidRPr="00F142AF">
        <w:rPr>
          <w:rFonts w:ascii="Arial" w:hAnsi="Arial" w:cs="Arial"/>
          <w:spacing w:val="-4"/>
          <w:sz w:val="16"/>
        </w:rPr>
        <w:t>средства, за исключением средств, являющихся в соответствии</w:t>
      </w:r>
      <w:r w:rsidRPr="00F142AF">
        <w:rPr>
          <w:rFonts w:ascii="Arial" w:hAnsi="Arial" w:cs="Arial"/>
          <w:spacing w:val="-2"/>
          <w:sz w:val="16"/>
        </w:rPr>
        <w:t xml:space="preserve"> </w:t>
      </w:r>
      <w:r w:rsidRPr="00F142AF">
        <w:rPr>
          <w:rFonts w:ascii="Arial" w:hAnsi="Arial" w:cs="Arial"/>
          <w:spacing w:val="-2"/>
          <w:sz w:val="16"/>
        </w:rPr>
        <w:br/>
      </w:r>
    </w:p>
    <w:p w:rsidR="008F575E" w:rsidRPr="00F142AF" w:rsidRDefault="008F575E" w:rsidP="008F575E">
      <w:pPr>
        <w:spacing w:line="240" w:lineRule="exact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b/>
          <w:spacing w:val="-2"/>
          <w:sz w:val="16"/>
        </w:rPr>
        <w:br w:type="column"/>
      </w:r>
      <w:r w:rsidRPr="00F142AF">
        <w:rPr>
          <w:rFonts w:ascii="Arial" w:hAnsi="Arial" w:cs="Arial"/>
          <w:spacing w:val="-2"/>
          <w:sz w:val="16"/>
        </w:rPr>
        <w:lastRenderedPageBreak/>
        <w:t xml:space="preserve"> с Бюджетным кодексом Российской Федерации источниками финансирования дефицита бюджета. </w:t>
      </w:r>
    </w:p>
    <w:p w:rsidR="008F575E" w:rsidRPr="00F142AF" w:rsidRDefault="008F575E" w:rsidP="008F575E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F142AF">
        <w:rPr>
          <w:rFonts w:ascii="Arial" w:hAnsi="Arial" w:cs="Arial"/>
          <w:spacing w:val="-2"/>
          <w:sz w:val="16"/>
        </w:rPr>
        <w:t xml:space="preserve">К доходам бюджетов относятся налоговые доходы, </w:t>
      </w:r>
      <w:r w:rsidRPr="00F142AF">
        <w:rPr>
          <w:rFonts w:ascii="Arial" w:hAnsi="Arial" w:cs="Arial"/>
          <w:spacing w:val="-2"/>
          <w:sz w:val="16"/>
        </w:rPr>
        <w:br/>
        <w:t>неналоговые доходы и безвозмездные поступления.</w:t>
      </w:r>
    </w:p>
    <w:p w:rsidR="008F575E" w:rsidRPr="00F142AF" w:rsidRDefault="008F575E" w:rsidP="008F575E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F142AF">
        <w:rPr>
          <w:rFonts w:ascii="Arial" w:hAnsi="Arial" w:cs="Arial"/>
          <w:sz w:val="16"/>
          <w:szCs w:val="16"/>
        </w:rPr>
        <w:t xml:space="preserve">К </w:t>
      </w:r>
      <w:r w:rsidRPr="00F142AF">
        <w:rPr>
          <w:rFonts w:ascii="Arial" w:hAnsi="Arial" w:cs="Arial"/>
          <w:b/>
          <w:sz w:val="16"/>
          <w:szCs w:val="16"/>
        </w:rPr>
        <w:t>безвозмездным поступлениям</w:t>
      </w:r>
      <w:r w:rsidRPr="00F142AF">
        <w:rPr>
          <w:rFonts w:ascii="Arial" w:hAnsi="Arial" w:cs="Arial"/>
          <w:sz w:val="16"/>
          <w:szCs w:val="16"/>
        </w:rPr>
        <w:t xml:space="preserve"> относятся: дотации </w:t>
      </w:r>
      <w:r w:rsidRPr="00F142AF">
        <w:rPr>
          <w:rFonts w:ascii="Arial" w:hAnsi="Arial" w:cs="Arial"/>
          <w:sz w:val="16"/>
          <w:szCs w:val="16"/>
        </w:rPr>
        <w:br/>
        <w:t xml:space="preserve">из других бюджетов бюджетной системы Российской </w:t>
      </w:r>
      <w:r w:rsidRPr="00F142AF">
        <w:rPr>
          <w:rFonts w:ascii="Arial" w:hAnsi="Arial" w:cs="Arial"/>
          <w:sz w:val="16"/>
          <w:szCs w:val="16"/>
        </w:rPr>
        <w:br/>
        <w:t xml:space="preserve">Федерации, субсидии из других бюджетов бюджетной </w:t>
      </w:r>
      <w:r w:rsidRPr="00F142AF">
        <w:rPr>
          <w:rFonts w:ascii="Arial" w:hAnsi="Arial" w:cs="Arial"/>
          <w:sz w:val="16"/>
          <w:szCs w:val="16"/>
        </w:rPr>
        <w:br/>
        <w:t xml:space="preserve">системы Российской Федерации (межбюджетные субсидии), субвенции из федерального бюджета и (или) из бюджетов субъектов Российской Федерации, иные межбюджетные трансферты из других бюджетов бюджетной системы </w:t>
      </w:r>
      <w:r w:rsidRPr="00F142AF">
        <w:rPr>
          <w:rFonts w:ascii="Arial" w:hAnsi="Arial" w:cs="Arial"/>
          <w:sz w:val="16"/>
          <w:szCs w:val="16"/>
        </w:rPr>
        <w:br/>
        <w:t xml:space="preserve">Российской Федерации, безвозмездные поступления </w:t>
      </w:r>
      <w:r w:rsidRPr="00F142AF">
        <w:rPr>
          <w:rFonts w:ascii="Arial" w:hAnsi="Arial" w:cs="Arial"/>
          <w:sz w:val="16"/>
          <w:szCs w:val="16"/>
        </w:rPr>
        <w:br/>
        <w:t xml:space="preserve">от физических и юридических лиц, международных </w:t>
      </w:r>
      <w:r w:rsidRPr="00F142AF">
        <w:rPr>
          <w:rFonts w:ascii="Arial" w:hAnsi="Arial" w:cs="Arial"/>
          <w:sz w:val="16"/>
          <w:szCs w:val="16"/>
        </w:rPr>
        <w:br/>
        <w:t>организаций и правительств иностранных государств, в том числе добровольные</w:t>
      </w:r>
      <w:proofErr w:type="gramEnd"/>
      <w:r w:rsidRPr="00F142AF">
        <w:rPr>
          <w:rFonts w:ascii="Arial" w:hAnsi="Arial" w:cs="Arial"/>
          <w:sz w:val="16"/>
          <w:szCs w:val="16"/>
        </w:rPr>
        <w:t xml:space="preserve"> пожертвования.</w:t>
      </w:r>
    </w:p>
    <w:p w:rsidR="008F575E" w:rsidRPr="00F142AF" w:rsidRDefault="008F575E" w:rsidP="008F575E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</w:rPr>
      </w:pPr>
      <w:proofErr w:type="gramStart"/>
      <w:r w:rsidRPr="00F142AF">
        <w:rPr>
          <w:rFonts w:ascii="Arial" w:hAnsi="Arial" w:cs="Arial"/>
          <w:spacing w:val="-2"/>
          <w:sz w:val="16"/>
        </w:rPr>
        <w:t>К</w:t>
      </w:r>
      <w:r w:rsidRPr="00F142AF">
        <w:rPr>
          <w:rFonts w:ascii="Arial" w:hAnsi="Arial" w:cs="Arial"/>
          <w:b/>
          <w:spacing w:val="-2"/>
          <w:sz w:val="16"/>
        </w:rPr>
        <w:t xml:space="preserve"> налоговым доходам</w:t>
      </w:r>
      <w:r w:rsidRPr="00F142AF">
        <w:rPr>
          <w:rFonts w:ascii="Arial" w:hAnsi="Arial" w:cs="Arial"/>
          <w:spacing w:val="-2"/>
          <w:sz w:val="16"/>
        </w:rPr>
        <w:t xml:space="preserve"> бюджетов относятся доходы </w:t>
      </w:r>
      <w:r w:rsidRPr="00F142AF">
        <w:rPr>
          <w:rFonts w:ascii="Arial" w:hAnsi="Arial" w:cs="Arial"/>
          <w:spacing w:val="-2"/>
          <w:sz w:val="16"/>
        </w:rPr>
        <w:br/>
        <w:t>от предусмотренных законодательством Российской Федер</w:t>
      </w:r>
      <w:r w:rsidRPr="00F142AF">
        <w:rPr>
          <w:rFonts w:ascii="Arial" w:hAnsi="Arial" w:cs="Arial"/>
          <w:spacing w:val="-2"/>
          <w:sz w:val="16"/>
        </w:rPr>
        <w:t>а</w:t>
      </w:r>
      <w:r w:rsidRPr="00F142AF">
        <w:rPr>
          <w:rFonts w:ascii="Arial" w:hAnsi="Arial" w:cs="Arial"/>
          <w:spacing w:val="-2"/>
          <w:sz w:val="16"/>
        </w:rPr>
        <w:t xml:space="preserve">ции о налогах и сборах федеральных налогов и сборов, в том </w:t>
      </w:r>
      <w:r w:rsidRPr="00F142AF">
        <w:rPr>
          <w:rFonts w:ascii="Arial" w:hAnsi="Arial" w:cs="Arial"/>
          <w:spacing w:val="-4"/>
          <w:sz w:val="16"/>
        </w:rPr>
        <w:t>числе от налогов, предусмотренных специальными налоговыми</w:t>
      </w:r>
      <w:r w:rsidRPr="00F142AF">
        <w:rPr>
          <w:rFonts w:ascii="Arial" w:hAnsi="Arial" w:cs="Arial"/>
          <w:spacing w:val="-2"/>
          <w:sz w:val="16"/>
        </w:rPr>
        <w:t xml:space="preserve"> режимами,  региональных налогов, местных налогов и сборов, а также пеней и штрафов по ним.</w:t>
      </w:r>
      <w:proofErr w:type="gramEnd"/>
    </w:p>
    <w:p w:rsidR="008F575E" w:rsidRPr="00F142AF" w:rsidRDefault="008F575E" w:rsidP="008F575E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proofErr w:type="gramStart"/>
      <w:r w:rsidRPr="00F142AF">
        <w:rPr>
          <w:rFonts w:ascii="Arial" w:hAnsi="Arial" w:cs="Arial"/>
          <w:sz w:val="16"/>
        </w:rPr>
        <w:t>К</w:t>
      </w:r>
      <w:r w:rsidRPr="00F142AF">
        <w:rPr>
          <w:rFonts w:ascii="Arial" w:hAnsi="Arial" w:cs="Arial"/>
          <w:b/>
          <w:sz w:val="16"/>
        </w:rPr>
        <w:t xml:space="preserve"> неналоговым доходам</w:t>
      </w:r>
      <w:r w:rsidRPr="00F142AF">
        <w:rPr>
          <w:rFonts w:ascii="Arial" w:hAnsi="Arial" w:cs="Arial"/>
          <w:sz w:val="16"/>
        </w:rPr>
        <w:t xml:space="preserve"> относятся: доходы </w:t>
      </w:r>
      <w:r w:rsidRPr="00F142AF">
        <w:rPr>
          <w:rFonts w:ascii="Arial" w:hAnsi="Arial" w:cs="Arial"/>
          <w:sz w:val="16"/>
        </w:rPr>
        <w:br/>
      </w:r>
      <w:r w:rsidRPr="00F142AF">
        <w:rPr>
          <w:rFonts w:ascii="Arial" w:hAnsi="Arial" w:cs="Arial"/>
          <w:spacing w:val="-4"/>
          <w:sz w:val="16"/>
        </w:rPr>
        <w:t>от использования имущества, находящегося в государственной</w:t>
      </w:r>
      <w:r w:rsidRPr="00F142AF">
        <w:rPr>
          <w:rFonts w:ascii="Arial" w:hAnsi="Arial" w:cs="Arial"/>
          <w:sz w:val="16"/>
        </w:rPr>
        <w:t xml:space="preserve"> или муниципальной собственности, за исключением </w:t>
      </w:r>
      <w:r w:rsidRPr="00F142AF">
        <w:rPr>
          <w:rFonts w:ascii="Arial" w:hAnsi="Arial" w:cs="Arial"/>
          <w:sz w:val="16"/>
        </w:rPr>
        <w:br/>
        <w:t xml:space="preserve">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</w:t>
      </w:r>
      <w:r w:rsidRPr="00F142AF">
        <w:rPr>
          <w:rFonts w:ascii="Arial" w:hAnsi="Arial" w:cs="Arial"/>
          <w:sz w:val="16"/>
        </w:rPr>
        <w:br/>
        <w:t xml:space="preserve">и иных объектов недвижимого имущества, находящихся </w:t>
      </w:r>
      <w:r w:rsidRPr="00F142AF">
        <w:rPr>
          <w:rFonts w:ascii="Arial" w:hAnsi="Arial" w:cs="Arial"/>
          <w:sz w:val="16"/>
        </w:rPr>
        <w:br/>
        <w:t xml:space="preserve">в федеральной собственности, используемых единым </w:t>
      </w:r>
      <w:r w:rsidRPr="00F142AF">
        <w:rPr>
          <w:rFonts w:ascii="Arial" w:hAnsi="Arial" w:cs="Arial"/>
          <w:sz w:val="16"/>
        </w:rPr>
        <w:br/>
        <w:t xml:space="preserve">институтом развития в жилищной сфере в соответствии </w:t>
      </w:r>
      <w:r w:rsidRPr="00F142AF">
        <w:rPr>
          <w:rFonts w:ascii="Arial" w:hAnsi="Arial" w:cs="Arial"/>
          <w:sz w:val="16"/>
        </w:rPr>
        <w:br/>
        <w:t>с Федеральным законом от 24 июля 2008</w:t>
      </w:r>
      <w:proofErr w:type="gramEnd"/>
      <w:r w:rsidRPr="00F142AF">
        <w:rPr>
          <w:rFonts w:ascii="Arial" w:hAnsi="Arial" w:cs="Arial"/>
          <w:sz w:val="16"/>
        </w:rPr>
        <w:t xml:space="preserve"> г. № 161-ФЗ; </w:t>
      </w:r>
      <w:proofErr w:type="gramStart"/>
      <w:r w:rsidRPr="00F142AF">
        <w:rPr>
          <w:rFonts w:ascii="Arial" w:hAnsi="Arial" w:cs="Arial"/>
          <w:sz w:val="16"/>
        </w:rPr>
        <w:t>дох</w:t>
      </w:r>
      <w:r w:rsidRPr="00F142AF">
        <w:rPr>
          <w:rFonts w:ascii="Arial" w:hAnsi="Arial" w:cs="Arial"/>
          <w:sz w:val="16"/>
        </w:rPr>
        <w:t>о</w:t>
      </w:r>
      <w:r w:rsidRPr="00F142AF">
        <w:rPr>
          <w:rFonts w:ascii="Arial" w:hAnsi="Arial" w:cs="Arial"/>
          <w:sz w:val="16"/>
        </w:rPr>
        <w:t>ды от продажи имущества (кроме акций и иных форм уч</w:t>
      </w:r>
      <w:r w:rsidRPr="00F142AF">
        <w:rPr>
          <w:rFonts w:ascii="Arial" w:hAnsi="Arial" w:cs="Arial"/>
          <w:sz w:val="16"/>
        </w:rPr>
        <w:t>а</w:t>
      </w:r>
      <w:r w:rsidRPr="00F142AF">
        <w:rPr>
          <w:rFonts w:ascii="Arial" w:hAnsi="Arial" w:cs="Arial"/>
          <w:sz w:val="16"/>
        </w:rPr>
        <w:t>стия в капитале, государственных запасов драгоценных м</w:t>
      </w:r>
      <w:r w:rsidRPr="00F142AF">
        <w:rPr>
          <w:rFonts w:ascii="Arial" w:hAnsi="Arial" w:cs="Arial"/>
          <w:sz w:val="16"/>
        </w:rPr>
        <w:t>е</w:t>
      </w:r>
      <w:r w:rsidRPr="00F142AF">
        <w:rPr>
          <w:rFonts w:ascii="Arial" w:hAnsi="Arial" w:cs="Arial"/>
          <w:sz w:val="16"/>
        </w:rPr>
        <w:t>таллов и драгоценных камней), находящегося в госуда</w:t>
      </w:r>
      <w:r w:rsidRPr="00F142AF">
        <w:rPr>
          <w:rFonts w:ascii="Arial" w:hAnsi="Arial" w:cs="Arial"/>
          <w:sz w:val="16"/>
        </w:rPr>
        <w:t>р</w:t>
      </w:r>
      <w:r w:rsidRPr="00F142AF">
        <w:rPr>
          <w:rFonts w:ascii="Arial" w:hAnsi="Arial" w:cs="Arial"/>
          <w:sz w:val="16"/>
        </w:rPr>
        <w:t>ственной или муниципальной собственности, за исключен</w:t>
      </w:r>
      <w:r w:rsidRPr="00F142AF">
        <w:rPr>
          <w:rFonts w:ascii="Arial" w:hAnsi="Arial" w:cs="Arial"/>
          <w:sz w:val="16"/>
        </w:rPr>
        <w:t>и</w:t>
      </w:r>
      <w:r w:rsidRPr="00F142AF">
        <w:rPr>
          <w:rFonts w:ascii="Arial" w:hAnsi="Arial" w:cs="Arial"/>
          <w:sz w:val="16"/>
        </w:rPr>
        <w:t xml:space="preserve">ем движимого имущества бюджетных и автономных </w:t>
      </w:r>
      <w:r w:rsidRPr="00F142AF">
        <w:rPr>
          <w:rFonts w:ascii="Arial" w:hAnsi="Arial" w:cs="Arial"/>
          <w:sz w:val="16"/>
        </w:rPr>
        <w:br/>
        <w:t xml:space="preserve">учреждений, а также имущества государственных </w:t>
      </w:r>
      <w:r w:rsidRPr="00F142AF">
        <w:rPr>
          <w:rFonts w:ascii="Arial" w:hAnsi="Arial" w:cs="Arial"/>
          <w:sz w:val="16"/>
        </w:rPr>
        <w:br/>
        <w:t xml:space="preserve">и муниципальных унитарных предприятий, в том числе </w:t>
      </w:r>
      <w:r w:rsidRPr="00F142AF">
        <w:rPr>
          <w:rFonts w:ascii="Arial" w:hAnsi="Arial" w:cs="Arial"/>
          <w:sz w:val="16"/>
        </w:rPr>
        <w:br/>
        <w:t>казенных, земельных участков и иных объектов недвижимого имущества, находящихся в федеральной собственности, используемых единым институтом развития</w:t>
      </w:r>
      <w:proofErr w:type="gramEnd"/>
      <w:r w:rsidRPr="00F142AF">
        <w:rPr>
          <w:rFonts w:ascii="Arial" w:hAnsi="Arial" w:cs="Arial"/>
          <w:sz w:val="16"/>
        </w:rPr>
        <w:t xml:space="preserve"> </w:t>
      </w:r>
      <w:r w:rsidRPr="00F142AF">
        <w:rPr>
          <w:rFonts w:ascii="Arial" w:hAnsi="Arial" w:cs="Arial"/>
          <w:sz w:val="16"/>
        </w:rPr>
        <w:br/>
        <w:t xml:space="preserve">в жилищной сфере в соответствии с Федеральным законом </w:t>
      </w:r>
      <w:r w:rsidRPr="00F142AF">
        <w:rPr>
          <w:rFonts w:ascii="Arial" w:hAnsi="Arial" w:cs="Arial"/>
          <w:sz w:val="16"/>
        </w:rPr>
        <w:br/>
        <w:t>от 24 июля 2008 г. № 161-ФЗ; доходы от платных услуг, ок</w:t>
      </w:r>
      <w:r w:rsidRPr="00F142AF">
        <w:rPr>
          <w:rFonts w:ascii="Arial" w:hAnsi="Arial" w:cs="Arial"/>
          <w:sz w:val="16"/>
        </w:rPr>
        <w:t>а</w:t>
      </w:r>
      <w:r w:rsidRPr="00F142AF">
        <w:rPr>
          <w:rFonts w:ascii="Arial" w:hAnsi="Arial" w:cs="Arial"/>
          <w:sz w:val="16"/>
        </w:rPr>
        <w:t xml:space="preserve">зываемых казенными учреждениями; средства, полученные </w:t>
      </w:r>
      <w:r w:rsidRPr="00F142AF">
        <w:rPr>
          <w:rFonts w:ascii="Arial" w:hAnsi="Arial" w:cs="Arial"/>
          <w:sz w:val="16"/>
        </w:rPr>
        <w:br/>
        <w:t>в результате применения мер гражданско-правовой, адм</w:t>
      </w:r>
      <w:r w:rsidRPr="00F142AF">
        <w:rPr>
          <w:rFonts w:ascii="Arial" w:hAnsi="Arial" w:cs="Arial"/>
          <w:sz w:val="16"/>
        </w:rPr>
        <w:t>и</w:t>
      </w:r>
      <w:r w:rsidRPr="00F142AF">
        <w:rPr>
          <w:rFonts w:ascii="Arial" w:hAnsi="Arial" w:cs="Arial"/>
          <w:sz w:val="16"/>
        </w:rPr>
        <w:t xml:space="preserve">нистративной и уголовной ответственности, в том числе штрафы, конфискации, компенсации, а также средства, </w:t>
      </w:r>
      <w:r w:rsidRPr="00F142AF">
        <w:rPr>
          <w:rFonts w:ascii="Arial" w:hAnsi="Arial" w:cs="Arial"/>
          <w:sz w:val="16"/>
        </w:rPr>
        <w:br/>
      </w:r>
    </w:p>
    <w:p w:rsidR="008F575E" w:rsidRPr="00F142AF" w:rsidRDefault="008F575E" w:rsidP="00341C14">
      <w:pPr>
        <w:spacing w:line="238" w:lineRule="exact"/>
        <w:jc w:val="both"/>
        <w:rPr>
          <w:rFonts w:ascii="Arial" w:hAnsi="Arial" w:cs="Arial"/>
          <w:sz w:val="16"/>
        </w:rPr>
      </w:pPr>
      <w:r w:rsidRPr="00F142AF">
        <w:rPr>
          <w:rFonts w:ascii="Arial" w:hAnsi="Arial" w:cs="Arial"/>
          <w:sz w:val="16"/>
        </w:rPr>
        <w:lastRenderedPageBreak/>
        <w:t>полученные в возмещение вреда, причиненного Российской Федерации, субъектам Российской Федерации, муниципал</w:t>
      </w:r>
      <w:r w:rsidRPr="00F142AF">
        <w:rPr>
          <w:rFonts w:ascii="Arial" w:hAnsi="Arial" w:cs="Arial"/>
          <w:sz w:val="16"/>
        </w:rPr>
        <w:t>ь</w:t>
      </w:r>
      <w:r w:rsidRPr="00F142AF">
        <w:rPr>
          <w:rFonts w:ascii="Arial" w:hAnsi="Arial" w:cs="Arial"/>
          <w:sz w:val="16"/>
        </w:rPr>
        <w:t xml:space="preserve">ным образованиям, и иные суммы принудительного изъятия; </w:t>
      </w:r>
      <w:r w:rsidRPr="00F142AF">
        <w:rPr>
          <w:rFonts w:ascii="Arial" w:hAnsi="Arial" w:cs="Arial"/>
          <w:spacing w:val="-2"/>
          <w:sz w:val="16"/>
        </w:rPr>
        <w:t>средства самообложения граждан; иные неналоговые доходы</w:t>
      </w:r>
      <w:r w:rsidRPr="00F142AF">
        <w:rPr>
          <w:rFonts w:ascii="Arial" w:hAnsi="Arial" w:cs="Arial"/>
          <w:sz w:val="16"/>
        </w:rPr>
        <w:t>.</w:t>
      </w:r>
    </w:p>
    <w:p w:rsidR="008F575E" w:rsidRPr="00F142AF" w:rsidRDefault="008F575E" w:rsidP="00341C14">
      <w:pPr>
        <w:spacing w:line="238" w:lineRule="exact"/>
        <w:ind w:firstLine="284"/>
        <w:jc w:val="both"/>
        <w:rPr>
          <w:rFonts w:ascii="Arial" w:hAnsi="Arial" w:cs="Arial"/>
          <w:sz w:val="16"/>
        </w:rPr>
      </w:pPr>
      <w:r w:rsidRPr="00F142AF">
        <w:rPr>
          <w:rFonts w:ascii="Arial" w:hAnsi="Arial" w:cs="Arial"/>
          <w:b/>
          <w:sz w:val="16"/>
        </w:rPr>
        <w:t xml:space="preserve">Расходы бюджета </w:t>
      </w:r>
      <w:r w:rsidRPr="00F142AF">
        <w:rPr>
          <w:rFonts w:ascii="Arial" w:hAnsi="Arial" w:cs="Arial"/>
          <w:sz w:val="16"/>
        </w:rPr>
        <w:t xml:space="preserve">– выплачиваемые из бюджета </w:t>
      </w:r>
      <w:r w:rsidRPr="00F142AF">
        <w:rPr>
          <w:rFonts w:ascii="Arial" w:hAnsi="Arial" w:cs="Arial"/>
          <w:sz w:val="16"/>
        </w:rPr>
        <w:br/>
        <w:t xml:space="preserve">денежные средства, за исключением средств, являющихся </w:t>
      </w:r>
      <w:r w:rsidRPr="00F142AF">
        <w:rPr>
          <w:rFonts w:ascii="Arial" w:hAnsi="Arial" w:cs="Arial"/>
          <w:sz w:val="16"/>
        </w:rPr>
        <w:br/>
        <w:t xml:space="preserve">в соответствии с Бюджетным кодексом </w:t>
      </w:r>
      <w:r w:rsidRPr="00F142AF">
        <w:rPr>
          <w:rFonts w:ascii="Arial" w:hAnsi="Arial" w:cs="Arial"/>
          <w:spacing w:val="-2"/>
          <w:sz w:val="16"/>
        </w:rPr>
        <w:t xml:space="preserve">Российской </w:t>
      </w:r>
      <w:r w:rsidRPr="00F142AF">
        <w:rPr>
          <w:rFonts w:ascii="Arial" w:hAnsi="Arial" w:cs="Arial"/>
          <w:spacing w:val="-2"/>
          <w:sz w:val="16"/>
        </w:rPr>
        <w:br/>
      </w:r>
      <w:r w:rsidRPr="00F142AF">
        <w:rPr>
          <w:rFonts w:ascii="Arial" w:hAnsi="Arial" w:cs="Arial"/>
          <w:spacing w:val="-4"/>
          <w:sz w:val="16"/>
        </w:rPr>
        <w:t xml:space="preserve">Федерации, источниками финансирования дефицита бюджета. </w:t>
      </w:r>
    </w:p>
    <w:p w:rsidR="008F575E" w:rsidRPr="00F142AF" w:rsidRDefault="008F575E" w:rsidP="00341C14">
      <w:pPr>
        <w:pStyle w:val="23"/>
        <w:spacing w:line="238" w:lineRule="exact"/>
        <w:rPr>
          <w:spacing w:val="-4"/>
        </w:rPr>
      </w:pPr>
      <w:proofErr w:type="gramStart"/>
      <w:r w:rsidRPr="00F142AF">
        <w:t xml:space="preserve">Формирование расходов бюджетов бюджетной системы Российской Федерации осуществляется в соответствии </w:t>
      </w:r>
      <w:r w:rsidRPr="00F142AF">
        <w:br/>
        <w:t xml:space="preserve">с расходными обязательствами, обусловленными </w:t>
      </w:r>
      <w:r w:rsidRPr="00F142AF">
        <w:br/>
        <w:t xml:space="preserve">установленным законодательством Российской Федерации разграничением полномочий федеральных органов </w:t>
      </w:r>
      <w:r w:rsidRPr="00F142AF">
        <w:br/>
        <w:t xml:space="preserve">государственной власти, органов государственной власти субъектов Российской Федерации и органов местного </w:t>
      </w:r>
      <w:r w:rsidRPr="00F142AF">
        <w:br/>
        <w:t xml:space="preserve">самоуправления, исполнение которых согласно </w:t>
      </w:r>
      <w:r w:rsidRPr="00F142AF">
        <w:br/>
        <w:t xml:space="preserve">законодательству Российской Федерации, международным </w:t>
      </w:r>
      <w:r w:rsidRPr="00F142AF">
        <w:br/>
        <w:t xml:space="preserve">и иным договорам и соглашениям должно происходить </w:t>
      </w:r>
      <w:r w:rsidRPr="00F142AF">
        <w:br/>
        <w:t xml:space="preserve">в очередном </w:t>
      </w:r>
      <w:r w:rsidRPr="00F142AF">
        <w:rPr>
          <w:spacing w:val="-4"/>
        </w:rPr>
        <w:t>финансовом году за счет средств соответству</w:t>
      </w:r>
      <w:r w:rsidRPr="00F142AF">
        <w:rPr>
          <w:spacing w:val="-4"/>
        </w:rPr>
        <w:t>ю</w:t>
      </w:r>
      <w:r w:rsidRPr="00F142AF">
        <w:rPr>
          <w:spacing w:val="-4"/>
        </w:rPr>
        <w:t>щих бюджетов.</w:t>
      </w:r>
      <w:proofErr w:type="gramEnd"/>
    </w:p>
    <w:p w:rsidR="008F575E" w:rsidRPr="00F142AF" w:rsidRDefault="008F575E" w:rsidP="00341C14">
      <w:pPr>
        <w:spacing w:line="238" w:lineRule="exact"/>
        <w:ind w:firstLine="284"/>
        <w:jc w:val="both"/>
        <w:rPr>
          <w:rFonts w:ascii="Arial" w:hAnsi="Arial" w:cs="Arial"/>
          <w:sz w:val="16"/>
        </w:rPr>
      </w:pPr>
      <w:r w:rsidRPr="00F142AF">
        <w:rPr>
          <w:rFonts w:ascii="Arial" w:hAnsi="Arial" w:cs="Arial"/>
          <w:b/>
          <w:sz w:val="16"/>
        </w:rPr>
        <w:t>К расходам на социально-культурные мероприятия</w:t>
      </w:r>
      <w:r w:rsidRPr="00F142AF">
        <w:rPr>
          <w:rFonts w:ascii="Arial" w:hAnsi="Arial" w:cs="Arial"/>
          <w:sz w:val="16"/>
        </w:rPr>
        <w:t xml:space="preserve">  </w:t>
      </w:r>
      <w:r w:rsidRPr="00F142AF">
        <w:rPr>
          <w:rFonts w:ascii="Arial" w:hAnsi="Arial" w:cs="Arial"/>
          <w:spacing w:val="-4"/>
          <w:sz w:val="16"/>
        </w:rPr>
        <w:t>относятся расходы на образование, культуру, кинематографию,</w:t>
      </w:r>
      <w:r w:rsidRPr="00F142AF">
        <w:rPr>
          <w:rFonts w:ascii="Arial" w:hAnsi="Arial" w:cs="Arial"/>
          <w:sz w:val="16"/>
        </w:rPr>
        <w:t xml:space="preserve"> здравоохранение, социальную политику, физическую </w:t>
      </w:r>
      <w:r w:rsidRPr="00F142AF">
        <w:rPr>
          <w:rFonts w:ascii="Arial" w:hAnsi="Arial" w:cs="Arial"/>
          <w:sz w:val="16"/>
        </w:rPr>
        <w:br/>
        <w:t>культуру и спорт, средства массовой информации.</w:t>
      </w:r>
    </w:p>
    <w:p w:rsidR="008F575E" w:rsidRPr="00F142AF" w:rsidRDefault="008F575E" w:rsidP="00341C14">
      <w:pPr>
        <w:spacing w:line="238" w:lineRule="exact"/>
        <w:ind w:firstLine="284"/>
        <w:jc w:val="both"/>
        <w:rPr>
          <w:rFonts w:ascii="Arial" w:hAnsi="Arial" w:cs="Arial"/>
          <w:bCs/>
          <w:sz w:val="16"/>
        </w:rPr>
      </w:pPr>
      <w:proofErr w:type="gramStart"/>
      <w:r w:rsidRPr="00F142AF">
        <w:rPr>
          <w:rFonts w:ascii="Arial" w:hAnsi="Arial" w:cs="Arial"/>
          <w:b/>
          <w:bCs/>
          <w:spacing w:val="-4"/>
          <w:sz w:val="16"/>
        </w:rPr>
        <w:t>Расходы консолидированных бюджетов субъектов Российской Федерации на реализацию мер социальной поддержки отдельных категорий граждан</w:t>
      </w:r>
      <w:r w:rsidRPr="00F142AF">
        <w:rPr>
          <w:rFonts w:ascii="Arial" w:hAnsi="Arial" w:cs="Arial"/>
          <w:bCs/>
          <w:spacing w:val="-4"/>
          <w:sz w:val="16"/>
        </w:rPr>
        <w:t xml:space="preserve"> –</w:t>
      </w:r>
      <w:r w:rsidRPr="00F142AF">
        <w:rPr>
          <w:rFonts w:ascii="Arial" w:hAnsi="Arial" w:cs="Arial"/>
          <w:b/>
          <w:bCs/>
          <w:spacing w:val="-4"/>
          <w:sz w:val="16"/>
        </w:rPr>
        <w:t xml:space="preserve"> </w:t>
      </w:r>
      <w:r w:rsidRPr="00F142AF">
        <w:rPr>
          <w:rFonts w:ascii="Arial" w:hAnsi="Arial" w:cs="Arial"/>
          <w:bCs/>
          <w:spacing w:val="-4"/>
          <w:sz w:val="16"/>
        </w:rPr>
        <w:t xml:space="preserve">денежные </w:t>
      </w:r>
      <w:r w:rsidRPr="00F142AF">
        <w:rPr>
          <w:rFonts w:ascii="Arial" w:hAnsi="Arial" w:cs="Arial"/>
          <w:bCs/>
          <w:spacing w:val="-4"/>
          <w:sz w:val="16"/>
        </w:rPr>
        <w:br/>
        <w:t xml:space="preserve">средства из бюджетов субъектов Российской Федерации </w:t>
      </w:r>
      <w:r w:rsidRPr="00F142AF">
        <w:rPr>
          <w:rFonts w:ascii="Arial" w:hAnsi="Arial" w:cs="Arial"/>
          <w:bCs/>
          <w:spacing w:val="-4"/>
          <w:sz w:val="16"/>
        </w:rPr>
        <w:br/>
        <w:t xml:space="preserve">и бюджетов муниципальных образований, направленные </w:t>
      </w:r>
      <w:r w:rsidRPr="00F142AF">
        <w:rPr>
          <w:rFonts w:ascii="Arial" w:hAnsi="Arial" w:cs="Arial"/>
          <w:bCs/>
          <w:spacing w:val="-4"/>
          <w:sz w:val="16"/>
        </w:rPr>
        <w:br/>
        <w:t xml:space="preserve">на реализацию мер социальной поддержки в соответствии </w:t>
      </w:r>
      <w:r w:rsidRPr="00F142AF">
        <w:rPr>
          <w:rFonts w:ascii="Arial" w:hAnsi="Arial" w:cs="Arial"/>
          <w:bCs/>
          <w:spacing w:val="-4"/>
          <w:sz w:val="16"/>
        </w:rPr>
        <w:br/>
        <w:t>с установленными органами государственной власти субъекта Российской Федерации и органами местного самоуправления обязательствами, без учета средств федерального бюджета</w:t>
      </w:r>
      <w:r w:rsidRPr="00F142AF">
        <w:rPr>
          <w:rFonts w:ascii="Arial" w:hAnsi="Arial" w:cs="Arial"/>
          <w:bCs/>
          <w:spacing w:val="-2"/>
          <w:sz w:val="16"/>
        </w:rPr>
        <w:t>.</w:t>
      </w:r>
      <w:proofErr w:type="gramEnd"/>
    </w:p>
    <w:p w:rsidR="008F575E" w:rsidRPr="00F142AF" w:rsidRDefault="008F575E" w:rsidP="00341C14">
      <w:pPr>
        <w:spacing w:line="238" w:lineRule="exact"/>
        <w:ind w:firstLine="284"/>
        <w:jc w:val="both"/>
        <w:rPr>
          <w:rFonts w:ascii="Arial" w:hAnsi="Arial" w:cs="Arial"/>
          <w:bCs/>
          <w:sz w:val="16"/>
        </w:rPr>
      </w:pPr>
      <w:r w:rsidRPr="00F142AF">
        <w:rPr>
          <w:rFonts w:ascii="Arial" w:hAnsi="Arial" w:cs="Arial"/>
          <w:bCs/>
          <w:sz w:val="16"/>
        </w:rPr>
        <w:t xml:space="preserve">Меры социальной поддержки гражданам оказываются </w:t>
      </w:r>
      <w:r w:rsidRPr="00F142AF">
        <w:rPr>
          <w:rFonts w:ascii="Arial" w:hAnsi="Arial" w:cs="Arial"/>
          <w:bCs/>
          <w:sz w:val="16"/>
        </w:rPr>
        <w:br/>
        <w:t xml:space="preserve">в денежной и натуральной форме. Расходы на социальную поддержку в натуральной форме включают средства, </w:t>
      </w:r>
      <w:r w:rsidRPr="00F142AF">
        <w:rPr>
          <w:rFonts w:ascii="Arial" w:hAnsi="Arial" w:cs="Arial"/>
          <w:bCs/>
          <w:sz w:val="16"/>
        </w:rPr>
        <w:br/>
        <w:t xml:space="preserve">перечисленные организациям, оказывающим льготным </w:t>
      </w:r>
      <w:r w:rsidRPr="00F142AF">
        <w:rPr>
          <w:rFonts w:ascii="Arial" w:hAnsi="Arial" w:cs="Arial"/>
          <w:bCs/>
          <w:sz w:val="16"/>
        </w:rPr>
        <w:br/>
      </w:r>
      <w:r w:rsidRPr="00F142AF">
        <w:rPr>
          <w:rFonts w:ascii="Arial" w:hAnsi="Arial" w:cs="Arial"/>
          <w:bCs/>
          <w:spacing w:val="-6"/>
          <w:sz w:val="16"/>
        </w:rPr>
        <w:t xml:space="preserve">категориям граждан транспортные, коммунальные, медицинские, </w:t>
      </w:r>
      <w:r w:rsidRPr="00F142AF">
        <w:rPr>
          <w:rFonts w:ascii="Arial" w:hAnsi="Arial" w:cs="Arial"/>
          <w:bCs/>
          <w:sz w:val="16"/>
        </w:rPr>
        <w:t>санаторно-курортные услуги, услуги связи и др.</w:t>
      </w:r>
    </w:p>
    <w:p w:rsidR="008F575E" w:rsidRPr="00F142AF" w:rsidRDefault="008F575E" w:rsidP="00341C14">
      <w:pPr>
        <w:spacing w:line="238" w:lineRule="exact"/>
        <w:ind w:firstLine="284"/>
        <w:jc w:val="both"/>
        <w:rPr>
          <w:rFonts w:ascii="Arial" w:hAnsi="Arial" w:cs="Arial"/>
          <w:bCs/>
          <w:sz w:val="16"/>
        </w:rPr>
      </w:pPr>
      <w:r w:rsidRPr="00F142AF">
        <w:rPr>
          <w:rFonts w:ascii="Arial" w:hAnsi="Arial" w:cs="Arial"/>
          <w:b/>
          <w:bCs/>
          <w:sz w:val="16"/>
        </w:rPr>
        <w:t>Депозиты и прочие привлеченные средства юрид</w:t>
      </w:r>
      <w:r w:rsidRPr="00F142AF">
        <w:rPr>
          <w:rFonts w:ascii="Arial" w:hAnsi="Arial" w:cs="Arial"/>
          <w:b/>
          <w:bCs/>
          <w:sz w:val="16"/>
        </w:rPr>
        <w:t>и</w:t>
      </w:r>
      <w:r w:rsidRPr="00F142AF">
        <w:rPr>
          <w:rFonts w:ascii="Arial" w:hAnsi="Arial" w:cs="Arial"/>
          <w:b/>
          <w:bCs/>
          <w:sz w:val="16"/>
        </w:rPr>
        <w:t xml:space="preserve">ческих лиц </w:t>
      </w:r>
      <w:r w:rsidRPr="00F142AF">
        <w:rPr>
          <w:rFonts w:ascii="Arial" w:hAnsi="Arial" w:cs="Arial"/>
          <w:bCs/>
          <w:sz w:val="16"/>
        </w:rPr>
        <w:t xml:space="preserve">— депозиты и прочие привлеченные средства (до востребования и срочные) органов государственного управления и внебюджетных </w:t>
      </w:r>
      <w:r w:rsidRPr="00802F23">
        <w:rPr>
          <w:rFonts w:ascii="Arial" w:hAnsi="Arial" w:cs="Arial"/>
          <w:bCs/>
          <w:sz w:val="16"/>
        </w:rPr>
        <w:t>фондов всех уровней,</w:t>
      </w:r>
      <w:proofErr w:type="gramStart"/>
      <w:r w:rsidRPr="00802F23">
        <w:rPr>
          <w:rFonts w:ascii="Arial" w:hAnsi="Arial" w:cs="Arial"/>
          <w:bCs/>
          <w:sz w:val="16"/>
        </w:rPr>
        <w:t xml:space="preserve"> </w:t>
      </w:r>
      <w:r w:rsidR="00802F23" w:rsidRPr="00802F23">
        <w:rPr>
          <w:rFonts w:ascii="Arial" w:hAnsi="Arial" w:cs="Arial"/>
          <w:bCs/>
          <w:sz w:val="16"/>
        </w:rPr>
        <w:t>,</w:t>
      </w:r>
      <w:proofErr w:type="gramEnd"/>
      <w:r w:rsidR="00802F23" w:rsidRPr="00802F23">
        <w:rPr>
          <w:rFonts w:ascii="Arial" w:hAnsi="Arial" w:cs="Arial"/>
          <w:bCs/>
          <w:sz w:val="16"/>
        </w:rPr>
        <w:t xml:space="preserve"> а также корпоративных клиентов (финансовых (кроме кредитных) </w:t>
      </w:r>
      <w:r w:rsidRPr="00802F23">
        <w:rPr>
          <w:rFonts w:ascii="Arial" w:hAnsi="Arial" w:cs="Arial"/>
          <w:bCs/>
          <w:sz w:val="16"/>
        </w:rPr>
        <w:t xml:space="preserve">и нефинансовых организаций всех </w:t>
      </w:r>
      <w:r w:rsidRPr="00F142AF">
        <w:rPr>
          <w:rFonts w:ascii="Arial" w:hAnsi="Arial" w:cs="Arial"/>
          <w:bCs/>
          <w:sz w:val="16"/>
        </w:rPr>
        <w:t>форм собственности (включая депозитные сертификаты), депозиты индивидуал</w:t>
      </w:r>
      <w:r w:rsidRPr="00F142AF">
        <w:rPr>
          <w:rFonts w:ascii="Arial" w:hAnsi="Arial" w:cs="Arial"/>
          <w:bCs/>
          <w:sz w:val="16"/>
        </w:rPr>
        <w:t>ь</w:t>
      </w:r>
      <w:r w:rsidRPr="00F142AF">
        <w:rPr>
          <w:rFonts w:ascii="Arial" w:hAnsi="Arial" w:cs="Arial"/>
          <w:bCs/>
          <w:sz w:val="16"/>
        </w:rPr>
        <w:t>ных предпринимателей</w:t>
      </w:r>
      <w:r w:rsidR="00802F23">
        <w:rPr>
          <w:rFonts w:ascii="Arial" w:hAnsi="Arial" w:cs="Arial"/>
          <w:bCs/>
          <w:sz w:val="16"/>
        </w:rPr>
        <w:t>)</w:t>
      </w:r>
      <w:r w:rsidRPr="00F142AF">
        <w:rPr>
          <w:rFonts w:ascii="Arial" w:hAnsi="Arial" w:cs="Arial"/>
          <w:bCs/>
          <w:sz w:val="16"/>
        </w:rPr>
        <w:t>, а также неисполненные обязател</w:t>
      </w:r>
      <w:r w:rsidRPr="00F142AF">
        <w:rPr>
          <w:rFonts w:ascii="Arial" w:hAnsi="Arial" w:cs="Arial"/>
          <w:bCs/>
          <w:sz w:val="16"/>
        </w:rPr>
        <w:t>ь</w:t>
      </w:r>
      <w:r w:rsidRPr="00F142AF">
        <w:rPr>
          <w:rFonts w:ascii="Arial" w:hAnsi="Arial" w:cs="Arial"/>
          <w:bCs/>
          <w:sz w:val="16"/>
        </w:rPr>
        <w:t>ства по договорам на привлечение средств по депозитам и прочим привлеченным средствам.</w:t>
      </w:r>
      <w:r w:rsidRPr="00F142AF">
        <w:rPr>
          <w:rFonts w:ascii="Arial" w:hAnsi="Arial" w:cs="Arial"/>
          <w:b/>
          <w:bCs/>
          <w:sz w:val="16"/>
        </w:rPr>
        <w:t xml:space="preserve"> </w:t>
      </w:r>
      <w:r w:rsidRPr="00F142AF">
        <w:rPr>
          <w:rFonts w:ascii="Arial" w:hAnsi="Arial" w:cs="Arial"/>
          <w:bCs/>
          <w:sz w:val="16"/>
        </w:rPr>
        <w:t xml:space="preserve"> </w:t>
      </w:r>
    </w:p>
    <w:p w:rsidR="008F575E" w:rsidRPr="00F142AF" w:rsidRDefault="00341C14" w:rsidP="00341C14">
      <w:pPr>
        <w:spacing w:line="248" w:lineRule="exact"/>
        <w:ind w:firstLine="284"/>
        <w:jc w:val="both"/>
        <w:rPr>
          <w:rFonts w:ascii="Arial" w:hAnsi="Arial" w:cs="Arial"/>
          <w:b/>
          <w:bCs/>
          <w:sz w:val="16"/>
        </w:rPr>
      </w:pPr>
      <w:r w:rsidRPr="00F142AF">
        <w:rPr>
          <w:rFonts w:ascii="Arial" w:hAnsi="Arial" w:cs="Arial"/>
          <w:b/>
          <w:bCs/>
          <w:sz w:val="16"/>
        </w:rPr>
        <w:br w:type="column"/>
      </w:r>
      <w:r w:rsidR="00802F23" w:rsidRPr="00802F23">
        <w:rPr>
          <w:rFonts w:ascii="Arial" w:hAnsi="Arial" w:cs="Arial"/>
          <w:b/>
          <w:bCs/>
          <w:sz w:val="16"/>
        </w:rPr>
        <w:lastRenderedPageBreak/>
        <w:t xml:space="preserve">Средства (вклады) </w:t>
      </w:r>
      <w:r w:rsidR="008F575E" w:rsidRPr="00F142AF">
        <w:rPr>
          <w:rFonts w:ascii="Arial" w:hAnsi="Arial" w:cs="Arial"/>
          <w:b/>
          <w:bCs/>
          <w:sz w:val="16"/>
        </w:rPr>
        <w:t xml:space="preserve">физических лиц </w:t>
      </w:r>
      <w:r w:rsidR="008F575E" w:rsidRPr="00F142AF">
        <w:rPr>
          <w:rFonts w:ascii="Arial" w:hAnsi="Arial" w:cs="Arial"/>
          <w:bCs/>
          <w:sz w:val="16"/>
        </w:rPr>
        <w:t xml:space="preserve">— депозиты </w:t>
      </w:r>
      <w:r w:rsidR="008F575E" w:rsidRPr="00F142AF">
        <w:rPr>
          <w:rFonts w:ascii="Arial" w:hAnsi="Arial" w:cs="Arial"/>
          <w:bCs/>
          <w:sz w:val="16"/>
        </w:rPr>
        <w:br/>
        <w:t>и прочие привлеченные кредитными организациями сре</w:t>
      </w:r>
      <w:r w:rsidR="008F575E" w:rsidRPr="00F142AF">
        <w:rPr>
          <w:rFonts w:ascii="Arial" w:hAnsi="Arial" w:cs="Arial"/>
          <w:bCs/>
          <w:sz w:val="16"/>
        </w:rPr>
        <w:t>д</w:t>
      </w:r>
      <w:r w:rsidR="008F575E" w:rsidRPr="00F142AF">
        <w:rPr>
          <w:rFonts w:ascii="Arial" w:hAnsi="Arial" w:cs="Arial"/>
          <w:bCs/>
          <w:sz w:val="16"/>
        </w:rPr>
        <w:t>ства физических лиц (включая сберегательные сертифик</w:t>
      </w:r>
      <w:r w:rsidR="008F575E" w:rsidRPr="00F142AF">
        <w:rPr>
          <w:rFonts w:ascii="Arial" w:hAnsi="Arial" w:cs="Arial"/>
          <w:bCs/>
          <w:sz w:val="16"/>
        </w:rPr>
        <w:t>а</w:t>
      </w:r>
      <w:r w:rsidR="008F575E" w:rsidRPr="00F142AF">
        <w:rPr>
          <w:rFonts w:ascii="Arial" w:hAnsi="Arial" w:cs="Arial"/>
          <w:bCs/>
          <w:sz w:val="16"/>
        </w:rPr>
        <w:t>ты), неисполненные обязательства по договорам на привл</w:t>
      </w:r>
      <w:r w:rsidR="008F575E" w:rsidRPr="00F142AF">
        <w:rPr>
          <w:rFonts w:ascii="Arial" w:hAnsi="Arial" w:cs="Arial"/>
          <w:bCs/>
          <w:sz w:val="16"/>
        </w:rPr>
        <w:t>е</w:t>
      </w:r>
      <w:r w:rsidR="008F575E" w:rsidRPr="00F142AF">
        <w:rPr>
          <w:rFonts w:ascii="Arial" w:hAnsi="Arial" w:cs="Arial"/>
          <w:bCs/>
          <w:sz w:val="16"/>
        </w:rPr>
        <w:t>чение средств по депозитам и прочим привлеченным сре</w:t>
      </w:r>
      <w:r w:rsidR="008F575E" w:rsidRPr="00F142AF">
        <w:rPr>
          <w:rFonts w:ascii="Arial" w:hAnsi="Arial" w:cs="Arial"/>
          <w:bCs/>
          <w:sz w:val="16"/>
        </w:rPr>
        <w:t>д</w:t>
      </w:r>
      <w:r w:rsidR="008F575E" w:rsidRPr="00F142AF">
        <w:rPr>
          <w:rFonts w:ascii="Arial" w:hAnsi="Arial" w:cs="Arial"/>
          <w:bCs/>
          <w:sz w:val="16"/>
        </w:rPr>
        <w:t xml:space="preserve">ствам, а также средства на прочих счетах физических лиц. </w:t>
      </w:r>
      <w:r w:rsidR="008F575E" w:rsidRPr="00F142AF">
        <w:rPr>
          <w:rFonts w:ascii="Arial" w:hAnsi="Arial" w:cs="Arial"/>
          <w:bCs/>
          <w:sz w:val="16"/>
        </w:rPr>
        <w:br/>
        <w:t>В расчет данного показателя не включаются средства инд</w:t>
      </w:r>
      <w:r w:rsidR="008F575E" w:rsidRPr="00F142AF">
        <w:rPr>
          <w:rFonts w:ascii="Arial" w:hAnsi="Arial" w:cs="Arial"/>
          <w:bCs/>
          <w:sz w:val="16"/>
        </w:rPr>
        <w:t>и</w:t>
      </w:r>
      <w:r w:rsidR="008F575E" w:rsidRPr="00F142AF">
        <w:rPr>
          <w:rFonts w:ascii="Arial" w:hAnsi="Arial" w:cs="Arial"/>
          <w:bCs/>
          <w:sz w:val="16"/>
        </w:rPr>
        <w:t>видуальных предпринимателей, избирательных фондов физических лиц, переводы из Российской Федерации</w:t>
      </w:r>
      <w:r w:rsidR="008F575E" w:rsidRPr="00F142AF">
        <w:rPr>
          <w:rFonts w:ascii="Arial" w:hAnsi="Arial" w:cs="Arial"/>
          <w:bCs/>
          <w:sz w:val="16"/>
        </w:rPr>
        <w:br/>
        <w:t>и в Российскую Федерацию.</w:t>
      </w:r>
    </w:p>
    <w:p w:rsidR="008F575E" w:rsidRPr="00F142AF" w:rsidRDefault="008F575E" w:rsidP="00341C14">
      <w:pPr>
        <w:spacing w:line="248" w:lineRule="exact"/>
        <w:ind w:firstLine="284"/>
        <w:jc w:val="both"/>
        <w:rPr>
          <w:rFonts w:ascii="Arial" w:hAnsi="Arial" w:cs="Arial"/>
          <w:bCs/>
          <w:sz w:val="16"/>
        </w:rPr>
      </w:pPr>
      <w:r w:rsidRPr="00F142AF">
        <w:rPr>
          <w:rFonts w:ascii="Arial" w:hAnsi="Arial" w:cs="Arial"/>
          <w:b/>
          <w:sz w:val="16"/>
        </w:rPr>
        <w:t xml:space="preserve">Задолженность по кредитам, предоставленным </w:t>
      </w:r>
      <w:r w:rsidRPr="00F142AF">
        <w:rPr>
          <w:rFonts w:ascii="Arial" w:hAnsi="Arial" w:cs="Arial"/>
          <w:b/>
          <w:sz w:val="16"/>
        </w:rPr>
        <w:br/>
        <w:t xml:space="preserve">кредитными организациями </w:t>
      </w:r>
      <w:r w:rsidRPr="00F142AF">
        <w:rPr>
          <w:rFonts w:ascii="Arial" w:hAnsi="Arial" w:cs="Arial"/>
          <w:bCs/>
          <w:sz w:val="16"/>
        </w:rPr>
        <w:t>– данные об остатках на сч</w:t>
      </w:r>
      <w:r w:rsidRPr="00F142AF">
        <w:rPr>
          <w:rFonts w:ascii="Arial" w:hAnsi="Arial" w:cs="Arial"/>
          <w:bCs/>
          <w:sz w:val="16"/>
        </w:rPr>
        <w:t>е</w:t>
      </w:r>
      <w:r w:rsidRPr="00F142AF">
        <w:rPr>
          <w:rFonts w:ascii="Arial" w:hAnsi="Arial" w:cs="Arial"/>
          <w:bCs/>
          <w:sz w:val="16"/>
        </w:rPr>
        <w:t>тах по учету задолженности (в том числе) просроченной</w:t>
      </w:r>
      <w:r w:rsidRPr="00F142AF">
        <w:rPr>
          <w:rFonts w:ascii="Arial" w:hAnsi="Arial" w:cs="Arial"/>
          <w:bCs/>
          <w:sz w:val="16"/>
        </w:rPr>
        <w:br/>
        <w:t xml:space="preserve">по кредитам, предоставленным юридическим лицам-резидентам, физическим </w:t>
      </w:r>
      <w:r w:rsidR="00802F23" w:rsidRPr="00802F23">
        <w:rPr>
          <w:rFonts w:ascii="Arial" w:hAnsi="Arial" w:cs="Arial"/>
          <w:bCs/>
          <w:sz w:val="16"/>
        </w:rPr>
        <w:t>лицам</w:t>
      </w:r>
      <w:r w:rsidR="00802F23" w:rsidRPr="00802F23">
        <w:rPr>
          <w:rFonts w:ascii="Arial" w:hAnsi="Arial" w:cs="Arial"/>
          <w:bCs/>
          <w:spacing w:val="-4"/>
          <w:sz w:val="16"/>
        </w:rPr>
        <w:t>-резидентам</w:t>
      </w:r>
      <w:r w:rsidRPr="00802F23">
        <w:rPr>
          <w:rFonts w:ascii="Arial" w:hAnsi="Arial" w:cs="Arial"/>
          <w:bCs/>
          <w:sz w:val="16"/>
        </w:rPr>
        <w:t xml:space="preserve"> </w:t>
      </w:r>
      <w:r w:rsidRPr="00F142AF">
        <w:rPr>
          <w:rFonts w:ascii="Arial" w:hAnsi="Arial" w:cs="Arial"/>
          <w:bCs/>
          <w:sz w:val="16"/>
        </w:rPr>
        <w:t>и индивидуал</w:t>
      </w:r>
      <w:r w:rsidRPr="00F142AF">
        <w:rPr>
          <w:rFonts w:ascii="Arial" w:hAnsi="Arial" w:cs="Arial"/>
          <w:bCs/>
          <w:sz w:val="16"/>
        </w:rPr>
        <w:t>ь</w:t>
      </w:r>
      <w:r w:rsidRPr="00F142AF">
        <w:rPr>
          <w:rFonts w:ascii="Arial" w:hAnsi="Arial" w:cs="Arial"/>
          <w:bCs/>
          <w:sz w:val="16"/>
        </w:rPr>
        <w:t xml:space="preserve">ным </w:t>
      </w:r>
      <w:r w:rsidRPr="00F142AF">
        <w:rPr>
          <w:rFonts w:ascii="Arial" w:hAnsi="Arial" w:cs="Arial"/>
          <w:bCs/>
          <w:spacing w:val="-4"/>
          <w:sz w:val="16"/>
        </w:rPr>
        <w:t>предпринимателям действующими кредитными организ</w:t>
      </w:r>
      <w:r w:rsidRPr="00F142AF">
        <w:rPr>
          <w:rFonts w:ascii="Arial" w:hAnsi="Arial" w:cs="Arial"/>
          <w:bCs/>
          <w:spacing w:val="-4"/>
          <w:sz w:val="16"/>
        </w:rPr>
        <w:t>а</w:t>
      </w:r>
      <w:r w:rsidRPr="00F142AF">
        <w:rPr>
          <w:rFonts w:ascii="Arial" w:hAnsi="Arial" w:cs="Arial"/>
          <w:bCs/>
          <w:spacing w:val="-4"/>
          <w:sz w:val="16"/>
        </w:rPr>
        <w:t>циями,</w:t>
      </w:r>
      <w:r w:rsidRPr="00F142AF">
        <w:rPr>
          <w:rFonts w:ascii="Arial" w:hAnsi="Arial" w:cs="Arial"/>
          <w:bCs/>
          <w:sz w:val="16"/>
        </w:rPr>
        <w:t xml:space="preserve"> </w:t>
      </w:r>
      <w:r w:rsidRPr="00F142AF">
        <w:rPr>
          <w:rFonts w:ascii="Arial" w:hAnsi="Arial" w:cs="Arial"/>
          <w:bCs/>
          <w:spacing w:val="-4"/>
          <w:sz w:val="16"/>
        </w:rPr>
        <w:t>зарегистрированными на территории Российской Фед</w:t>
      </w:r>
      <w:r w:rsidRPr="00F142AF">
        <w:rPr>
          <w:rFonts w:ascii="Arial" w:hAnsi="Arial" w:cs="Arial"/>
          <w:bCs/>
          <w:spacing w:val="-4"/>
          <w:sz w:val="16"/>
        </w:rPr>
        <w:t>е</w:t>
      </w:r>
      <w:r w:rsidRPr="00F142AF">
        <w:rPr>
          <w:rFonts w:ascii="Arial" w:hAnsi="Arial" w:cs="Arial"/>
          <w:bCs/>
          <w:spacing w:val="-4"/>
          <w:sz w:val="16"/>
        </w:rPr>
        <w:t>рации,</w:t>
      </w:r>
      <w:r w:rsidR="00802F23">
        <w:rPr>
          <w:rFonts w:ascii="Arial" w:hAnsi="Arial" w:cs="Arial"/>
          <w:bCs/>
          <w:spacing w:val="-4"/>
          <w:sz w:val="16"/>
        </w:rPr>
        <w:t xml:space="preserve"> </w:t>
      </w:r>
      <w:r w:rsidRPr="00F142AF">
        <w:rPr>
          <w:rFonts w:ascii="Arial" w:hAnsi="Arial" w:cs="Arial"/>
          <w:bCs/>
          <w:sz w:val="16"/>
        </w:rPr>
        <w:t xml:space="preserve">в валюте Российской Федерации, иностранной валюте </w:t>
      </w:r>
      <w:r w:rsidRPr="00F142AF">
        <w:rPr>
          <w:rFonts w:ascii="Arial" w:hAnsi="Arial" w:cs="Arial"/>
          <w:bCs/>
          <w:sz w:val="16"/>
        </w:rPr>
        <w:br/>
        <w:t xml:space="preserve">и драгоценных металлах в разрезе субъектов Российской Федерации. Кредиты, предоставленные юридическим </w:t>
      </w:r>
      <w:r w:rsidRPr="00F142AF">
        <w:rPr>
          <w:rFonts w:ascii="Arial" w:hAnsi="Arial" w:cs="Arial"/>
          <w:bCs/>
          <w:sz w:val="16"/>
        </w:rPr>
        <w:br/>
        <w:t>и физическим лицам – нерезидентам, в показатель не вкл</w:t>
      </w:r>
      <w:r w:rsidRPr="00F142AF">
        <w:rPr>
          <w:rFonts w:ascii="Arial" w:hAnsi="Arial" w:cs="Arial"/>
          <w:bCs/>
          <w:sz w:val="16"/>
        </w:rPr>
        <w:t>ю</w:t>
      </w:r>
      <w:r w:rsidRPr="00F142AF">
        <w:rPr>
          <w:rFonts w:ascii="Arial" w:hAnsi="Arial" w:cs="Arial"/>
          <w:bCs/>
          <w:sz w:val="16"/>
        </w:rPr>
        <w:t>чаются.</w:t>
      </w:r>
    </w:p>
    <w:p w:rsidR="008F575E" w:rsidRPr="00F142AF" w:rsidRDefault="008F575E" w:rsidP="00341C14">
      <w:pPr>
        <w:spacing w:line="248" w:lineRule="exact"/>
        <w:ind w:firstLine="284"/>
        <w:jc w:val="both"/>
        <w:rPr>
          <w:rFonts w:ascii="Arial" w:hAnsi="Arial" w:cs="Arial"/>
          <w:bCs/>
          <w:sz w:val="16"/>
        </w:rPr>
      </w:pPr>
      <w:r w:rsidRPr="00F142AF">
        <w:rPr>
          <w:rFonts w:ascii="Arial" w:hAnsi="Arial" w:cs="Arial"/>
          <w:b/>
          <w:sz w:val="16"/>
        </w:rPr>
        <w:t xml:space="preserve">Задолженность по жилищным кредитам в рублях </w:t>
      </w:r>
      <w:r w:rsidRPr="00F142AF">
        <w:rPr>
          <w:rFonts w:ascii="Arial" w:hAnsi="Arial" w:cs="Arial"/>
          <w:b/>
          <w:sz w:val="16"/>
        </w:rPr>
        <w:br/>
        <w:t xml:space="preserve">и иностранной валюте </w:t>
      </w:r>
      <w:r w:rsidRPr="00F142AF">
        <w:rPr>
          <w:rFonts w:ascii="Arial" w:hAnsi="Arial" w:cs="Arial"/>
          <w:bCs/>
          <w:sz w:val="16"/>
        </w:rPr>
        <w:t xml:space="preserve">– остаток задолженности (включая </w:t>
      </w:r>
      <w:r w:rsidRPr="00F142AF">
        <w:rPr>
          <w:rFonts w:ascii="Arial" w:hAnsi="Arial" w:cs="Arial"/>
          <w:bCs/>
          <w:spacing w:val="-4"/>
          <w:sz w:val="16"/>
        </w:rPr>
        <w:t>просроченную) на начало года по кредитам, предоставленным</w:t>
      </w:r>
      <w:r w:rsidRPr="00F142AF">
        <w:rPr>
          <w:rFonts w:ascii="Arial" w:hAnsi="Arial" w:cs="Arial"/>
          <w:bCs/>
          <w:sz w:val="16"/>
        </w:rPr>
        <w:t xml:space="preserve"> кредитными организациями </w:t>
      </w:r>
      <w:r w:rsidRPr="00F142AF">
        <w:rPr>
          <w:rFonts w:ascii="Arial" w:hAnsi="Arial" w:cs="Arial"/>
          <w:sz w:val="16"/>
        </w:rPr>
        <w:t>физическим лицам</w:t>
      </w:r>
      <w:r w:rsidRPr="00F142AF">
        <w:rPr>
          <w:rFonts w:ascii="Arial" w:hAnsi="Arial" w:cs="Arial"/>
          <w:bCs/>
          <w:sz w:val="16"/>
        </w:rPr>
        <w:t xml:space="preserve">-резидентам Российской Федерации на приобретение и обустройство земли под жилищное строительство (земельный кредит); </w:t>
      </w:r>
      <w:r w:rsidRPr="00F142AF">
        <w:rPr>
          <w:rFonts w:ascii="Arial" w:hAnsi="Arial" w:cs="Arial"/>
          <w:bCs/>
          <w:sz w:val="16"/>
        </w:rPr>
        <w:br/>
        <w:t>для финансирования строительных работ (строительный кредит); для приобретения жилья (кредит на приобретение жилья).</w:t>
      </w:r>
    </w:p>
    <w:p w:rsidR="008F575E" w:rsidRPr="00F142AF" w:rsidRDefault="008F575E" w:rsidP="00341C14">
      <w:pPr>
        <w:spacing w:line="248" w:lineRule="exact"/>
        <w:ind w:firstLine="284"/>
        <w:jc w:val="both"/>
        <w:rPr>
          <w:rFonts w:ascii="Arial" w:hAnsi="Arial" w:cs="Arial"/>
          <w:bCs/>
          <w:sz w:val="16"/>
        </w:rPr>
      </w:pPr>
      <w:r w:rsidRPr="00F142AF">
        <w:rPr>
          <w:rFonts w:ascii="Arial" w:hAnsi="Arial" w:cs="Arial"/>
          <w:b/>
          <w:sz w:val="16"/>
        </w:rPr>
        <w:t>Задолженность по ипотечным жилищным кредитам</w:t>
      </w:r>
      <w:r w:rsidRPr="00F142AF">
        <w:rPr>
          <w:rFonts w:ascii="Arial" w:hAnsi="Arial" w:cs="Arial"/>
          <w:bCs/>
          <w:sz w:val="16"/>
        </w:rPr>
        <w:t xml:space="preserve"> </w:t>
      </w:r>
      <w:r w:rsidRPr="00F142AF">
        <w:rPr>
          <w:rFonts w:ascii="Arial" w:hAnsi="Arial" w:cs="Arial"/>
          <w:bCs/>
          <w:sz w:val="16"/>
        </w:rPr>
        <w:br/>
      </w:r>
      <w:r w:rsidRPr="00F142AF">
        <w:rPr>
          <w:rFonts w:ascii="Arial" w:hAnsi="Arial" w:cs="Arial"/>
          <w:b/>
          <w:bCs/>
          <w:sz w:val="16"/>
        </w:rPr>
        <w:t>в рублях и иностранной валюте</w:t>
      </w:r>
      <w:r w:rsidRPr="00F142AF">
        <w:rPr>
          <w:rFonts w:ascii="Arial" w:hAnsi="Arial" w:cs="Arial"/>
          <w:bCs/>
          <w:sz w:val="16"/>
        </w:rPr>
        <w:t xml:space="preserve"> – остаток задолженности (включая просроченную) по жилищным кредитам, </w:t>
      </w:r>
      <w:r w:rsidRPr="00F142AF">
        <w:rPr>
          <w:rFonts w:ascii="Arial" w:hAnsi="Arial" w:cs="Arial"/>
          <w:bCs/>
          <w:sz w:val="16"/>
        </w:rPr>
        <w:br/>
      </w:r>
      <w:r w:rsidRPr="00F142AF">
        <w:rPr>
          <w:rFonts w:ascii="Arial" w:hAnsi="Arial" w:cs="Arial"/>
          <w:bCs/>
          <w:spacing w:val="-4"/>
          <w:sz w:val="16"/>
        </w:rPr>
        <w:t>предоставленным физическим лицам</w:t>
      </w:r>
      <w:r w:rsidR="000676A9" w:rsidRPr="00F142AF">
        <w:rPr>
          <w:rFonts w:ascii="Arial" w:hAnsi="Arial" w:cs="Arial"/>
          <w:bCs/>
          <w:spacing w:val="-4"/>
          <w:sz w:val="16"/>
        </w:rPr>
        <w:t>-резидентам</w:t>
      </w:r>
      <w:r w:rsidRPr="00F142AF">
        <w:rPr>
          <w:rFonts w:ascii="Arial" w:hAnsi="Arial" w:cs="Arial"/>
          <w:bCs/>
          <w:spacing w:val="-4"/>
          <w:sz w:val="16"/>
        </w:rPr>
        <w:t xml:space="preserve"> под залог недвижимости</w:t>
      </w:r>
      <w:r w:rsidRPr="00F142AF">
        <w:rPr>
          <w:rFonts w:ascii="Arial" w:hAnsi="Arial" w:cs="Arial"/>
          <w:bCs/>
          <w:sz w:val="16"/>
        </w:rPr>
        <w:t xml:space="preserve"> в порядке, установленном Федеральным </w:t>
      </w:r>
      <w:r w:rsidR="000676A9" w:rsidRPr="00F142AF">
        <w:rPr>
          <w:rFonts w:ascii="Arial" w:hAnsi="Arial" w:cs="Arial"/>
          <w:bCs/>
          <w:sz w:val="16"/>
        </w:rPr>
        <w:br/>
      </w:r>
      <w:r w:rsidRPr="00F142AF">
        <w:rPr>
          <w:rFonts w:ascii="Arial" w:hAnsi="Arial" w:cs="Arial"/>
          <w:bCs/>
          <w:sz w:val="16"/>
        </w:rPr>
        <w:t xml:space="preserve">законом </w:t>
      </w:r>
      <w:r w:rsidRPr="00F142AF">
        <w:rPr>
          <w:rFonts w:ascii="Arial" w:hAnsi="Arial" w:cs="Arial"/>
          <w:bCs/>
          <w:spacing w:val="-4"/>
          <w:sz w:val="16"/>
        </w:rPr>
        <w:t xml:space="preserve">от 16 июля 1998 г. № 102-ФЗ «Об ипотеке (залоге </w:t>
      </w:r>
      <w:r w:rsidR="000676A9" w:rsidRPr="00F142AF">
        <w:rPr>
          <w:rFonts w:ascii="Arial" w:hAnsi="Arial" w:cs="Arial"/>
          <w:bCs/>
          <w:spacing w:val="-4"/>
          <w:sz w:val="16"/>
        </w:rPr>
        <w:br/>
      </w:r>
      <w:r w:rsidRPr="00F142AF">
        <w:rPr>
          <w:rFonts w:ascii="Arial" w:hAnsi="Arial" w:cs="Arial"/>
          <w:bCs/>
          <w:spacing w:val="-4"/>
          <w:sz w:val="16"/>
        </w:rPr>
        <w:t>недвижимости)».</w:t>
      </w:r>
    </w:p>
    <w:p w:rsidR="008F575E" w:rsidRPr="00F142AF" w:rsidRDefault="008F575E" w:rsidP="00341C14">
      <w:pPr>
        <w:spacing w:line="248" w:lineRule="exact"/>
        <w:ind w:firstLine="284"/>
        <w:jc w:val="both"/>
        <w:rPr>
          <w:rFonts w:ascii="Arial" w:hAnsi="Arial" w:cs="Arial"/>
          <w:b/>
          <w:sz w:val="16"/>
        </w:rPr>
      </w:pPr>
      <w:r w:rsidRPr="00F142AF">
        <w:rPr>
          <w:rFonts w:ascii="Arial" w:hAnsi="Arial" w:cs="Arial"/>
          <w:b/>
          <w:bCs/>
          <w:sz w:val="16"/>
        </w:rPr>
        <w:t xml:space="preserve">Страховщики </w:t>
      </w:r>
      <w:r w:rsidRPr="00F142AF">
        <w:rPr>
          <w:rFonts w:ascii="Arial" w:hAnsi="Arial" w:cs="Arial"/>
          <w:bCs/>
          <w:sz w:val="16"/>
        </w:rPr>
        <w:t>–</w:t>
      </w:r>
      <w:r w:rsidRPr="00F142AF">
        <w:rPr>
          <w:rFonts w:ascii="Arial" w:hAnsi="Arial" w:cs="Arial"/>
          <w:b/>
          <w:bCs/>
          <w:sz w:val="16"/>
        </w:rPr>
        <w:t xml:space="preserve"> </w:t>
      </w:r>
      <w:r w:rsidRPr="00F142AF">
        <w:rPr>
          <w:rFonts w:ascii="Arial" w:hAnsi="Arial" w:cs="Arial"/>
          <w:bCs/>
          <w:sz w:val="16"/>
        </w:rPr>
        <w:t xml:space="preserve">страховые организации и общества </w:t>
      </w:r>
      <w:r w:rsidRPr="00F142AF">
        <w:rPr>
          <w:rFonts w:ascii="Arial" w:hAnsi="Arial" w:cs="Arial"/>
          <w:bCs/>
          <w:sz w:val="16"/>
        </w:rPr>
        <w:br/>
        <w:t xml:space="preserve">взаимного страхования, созданные в соответствии </w:t>
      </w:r>
      <w:r w:rsidRPr="00F142AF">
        <w:rPr>
          <w:rFonts w:ascii="Arial" w:hAnsi="Arial" w:cs="Arial"/>
          <w:bCs/>
          <w:sz w:val="16"/>
        </w:rPr>
        <w:br/>
        <w:t xml:space="preserve">с законодательством </w:t>
      </w:r>
      <w:r w:rsidRPr="00F142AF">
        <w:rPr>
          <w:rFonts w:ascii="Arial" w:hAnsi="Arial" w:cs="Arial"/>
          <w:sz w:val="16"/>
        </w:rPr>
        <w:t>Российской Федерации для осущест</w:t>
      </w:r>
      <w:r w:rsidRPr="00F142AF">
        <w:rPr>
          <w:rFonts w:ascii="Arial" w:hAnsi="Arial" w:cs="Arial"/>
          <w:sz w:val="16"/>
        </w:rPr>
        <w:t>в</w:t>
      </w:r>
      <w:r w:rsidRPr="00F142AF">
        <w:rPr>
          <w:rFonts w:ascii="Arial" w:hAnsi="Arial" w:cs="Arial"/>
          <w:sz w:val="16"/>
        </w:rPr>
        <w:t xml:space="preserve">ления деятельности по страхованию, перестрахованию, </w:t>
      </w:r>
      <w:r w:rsidR="000676A9" w:rsidRPr="00F142AF">
        <w:rPr>
          <w:rFonts w:ascii="Arial" w:hAnsi="Arial" w:cs="Arial"/>
          <w:sz w:val="16"/>
        </w:rPr>
        <w:br/>
      </w:r>
      <w:r w:rsidRPr="00F142AF">
        <w:rPr>
          <w:rFonts w:ascii="Arial" w:hAnsi="Arial" w:cs="Arial"/>
          <w:sz w:val="16"/>
        </w:rPr>
        <w:t>взаимному страхованию и получившие лицензии на ос</w:t>
      </w:r>
      <w:r w:rsidRPr="00F142AF">
        <w:rPr>
          <w:rFonts w:ascii="Arial" w:hAnsi="Arial" w:cs="Arial"/>
          <w:sz w:val="16"/>
        </w:rPr>
        <w:t>у</w:t>
      </w:r>
      <w:r w:rsidRPr="00F142AF">
        <w:rPr>
          <w:rFonts w:ascii="Arial" w:hAnsi="Arial" w:cs="Arial"/>
          <w:sz w:val="16"/>
        </w:rPr>
        <w:t xml:space="preserve">ществление соответствующего вида страховой деятельности в соответствии с законом от 27 ноября 1992 г. № 4015-1 </w:t>
      </w:r>
      <w:r w:rsidR="000676A9" w:rsidRPr="00F142AF">
        <w:rPr>
          <w:rFonts w:ascii="Arial" w:hAnsi="Arial" w:cs="Arial"/>
          <w:sz w:val="16"/>
        </w:rPr>
        <w:br/>
      </w:r>
      <w:r w:rsidRPr="00F142AF">
        <w:rPr>
          <w:rFonts w:ascii="Arial" w:hAnsi="Arial" w:cs="Arial"/>
          <w:sz w:val="16"/>
        </w:rPr>
        <w:t>«Об организации страхового дела в Российской Федерации».</w:t>
      </w:r>
    </w:p>
    <w:p w:rsidR="008F575E" w:rsidRPr="00F142AF" w:rsidRDefault="008F575E" w:rsidP="008F575E">
      <w:pPr>
        <w:pageBreakBefore/>
        <w:spacing w:line="240" w:lineRule="exact"/>
        <w:ind w:firstLine="284"/>
        <w:jc w:val="both"/>
        <w:rPr>
          <w:rFonts w:ascii="Arial" w:hAnsi="Arial" w:cs="Arial"/>
          <w:sz w:val="16"/>
        </w:rPr>
      </w:pPr>
      <w:r w:rsidRPr="00F142AF">
        <w:rPr>
          <w:rFonts w:ascii="Arial" w:hAnsi="Arial" w:cs="Arial"/>
          <w:b/>
          <w:sz w:val="16"/>
        </w:rPr>
        <w:lastRenderedPageBreak/>
        <w:t xml:space="preserve">Страховые премии (взносы) </w:t>
      </w:r>
      <w:r w:rsidRPr="00F142AF">
        <w:rPr>
          <w:rFonts w:ascii="Arial" w:hAnsi="Arial" w:cs="Arial"/>
          <w:bCs/>
          <w:sz w:val="16"/>
        </w:rPr>
        <w:t xml:space="preserve">– плата за страхование, которую страхователь (выгодоприобретатель) обязан </w:t>
      </w:r>
      <w:r w:rsidRPr="00F142AF">
        <w:rPr>
          <w:rFonts w:ascii="Arial" w:hAnsi="Arial" w:cs="Arial"/>
          <w:bCs/>
          <w:sz w:val="16"/>
        </w:rPr>
        <w:br/>
        <w:t>уплатить страховщику в порядке и в сроки, которые устано</w:t>
      </w:r>
      <w:r w:rsidRPr="00F142AF">
        <w:rPr>
          <w:rFonts w:ascii="Arial" w:hAnsi="Arial" w:cs="Arial"/>
          <w:bCs/>
          <w:sz w:val="16"/>
        </w:rPr>
        <w:t>в</w:t>
      </w:r>
      <w:r w:rsidRPr="00F142AF">
        <w:rPr>
          <w:rFonts w:ascii="Arial" w:hAnsi="Arial" w:cs="Arial"/>
          <w:bCs/>
          <w:sz w:val="16"/>
        </w:rPr>
        <w:t>лены договором страхования.</w:t>
      </w:r>
    </w:p>
    <w:p w:rsidR="008F575E" w:rsidRPr="00F142AF" w:rsidRDefault="008F575E" w:rsidP="008F575E">
      <w:pPr>
        <w:spacing w:line="240" w:lineRule="exact"/>
        <w:ind w:firstLine="284"/>
        <w:jc w:val="both"/>
        <w:rPr>
          <w:rFonts w:ascii="Arial" w:hAnsi="Arial" w:cs="Arial"/>
          <w:bCs/>
          <w:sz w:val="16"/>
        </w:rPr>
      </w:pPr>
      <w:r w:rsidRPr="00F142AF">
        <w:rPr>
          <w:rFonts w:ascii="Arial" w:hAnsi="Arial" w:cs="Arial"/>
          <w:b/>
          <w:sz w:val="16"/>
        </w:rPr>
        <w:t xml:space="preserve">Выплаты по договорам страхования </w:t>
      </w:r>
      <w:r w:rsidRPr="00F142AF">
        <w:rPr>
          <w:rFonts w:ascii="Arial" w:hAnsi="Arial" w:cs="Arial"/>
          <w:sz w:val="16"/>
        </w:rPr>
        <w:t xml:space="preserve">– денежная </w:t>
      </w:r>
      <w:r w:rsidRPr="00F142AF">
        <w:rPr>
          <w:rFonts w:ascii="Arial" w:hAnsi="Arial" w:cs="Arial"/>
          <w:sz w:val="16"/>
        </w:rPr>
        <w:br/>
        <w:t>сумма, которая определена в порядке, установленном ф</w:t>
      </w:r>
      <w:r w:rsidRPr="00F142AF">
        <w:rPr>
          <w:rFonts w:ascii="Arial" w:hAnsi="Arial" w:cs="Arial"/>
          <w:sz w:val="16"/>
        </w:rPr>
        <w:t>е</w:t>
      </w:r>
      <w:r w:rsidRPr="00F142AF">
        <w:rPr>
          <w:rFonts w:ascii="Arial" w:hAnsi="Arial" w:cs="Arial"/>
          <w:sz w:val="16"/>
        </w:rPr>
        <w:t xml:space="preserve">деральным законом и (или) договором </w:t>
      </w:r>
      <w:r w:rsidRPr="00F142AF">
        <w:rPr>
          <w:rFonts w:ascii="Arial" w:hAnsi="Arial" w:cs="Arial"/>
          <w:bCs/>
          <w:sz w:val="16"/>
        </w:rPr>
        <w:t>страхования, и в</w:t>
      </w:r>
      <w:r w:rsidRPr="00F142AF">
        <w:rPr>
          <w:rFonts w:ascii="Arial" w:hAnsi="Arial" w:cs="Arial"/>
          <w:bCs/>
          <w:sz w:val="16"/>
        </w:rPr>
        <w:t>ы</w:t>
      </w:r>
      <w:r w:rsidRPr="00F142AF">
        <w:rPr>
          <w:rFonts w:ascii="Arial" w:hAnsi="Arial" w:cs="Arial"/>
          <w:bCs/>
          <w:sz w:val="16"/>
        </w:rPr>
        <w:t xml:space="preserve">плачивается страховщиком страхователю, застрахованному лицу, выгодоприобретателю при наступлении страхового случая. </w:t>
      </w:r>
    </w:p>
    <w:p w:rsidR="008F575E" w:rsidRPr="00F142AF" w:rsidRDefault="008F575E" w:rsidP="008F575E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r w:rsidRPr="00F142AF">
        <w:rPr>
          <w:rFonts w:ascii="Arial" w:hAnsi="Arial" w:cs="Arial"/>
          <w:b/>
          <w:bCs/>
          <w:sz w:val="16"/>
        </w:rPr>
        <w:t>Обязательное медицинское страхование (ОМС)</w:t>
      </w:r>
      <w:r w:rsidRPr="00F142AF">
        <w:rPr>
          <w:rFonts w:ascii="Arial" w:hAnsi="Arial" w:cs="Arial"/>
          <w:bCs/>
          <w:sz w:val="16"/>
        </w:rPr>
        <w:t xml:space="preserve"> </w:t>
      </w:r>
      <w:r w:rsidRPr="00F142AF">
        <w:rPr>
          <w:rFonts w:ascii="Arial" w:hAnsi="Arial" w:cs="Arial"/>
          <w:sz w:val="16"/>
        </w:rPr>
        <w:t>–</w:t>
      </w:r>
      <w:r w:rsidRPr="00F142AF">
        <w:rPr>
          <w:rFonts w:ascii="Arial" w:hAnsi="Arial" w:cs="Arial"/>
          <w:b/>
          <w:sz w:val="16"/>
        </w:rPr>
        <w:t xml:space="preserve"> </w:t>
      </w:r>
      <w:r w:rsidRPr="00F142AF">
        <w:rPr>
          <w:rFonts w:ascii="Arial" w:hAnsi="Arial" w:cs="Arial"/>
          <w:sz w:val="16"/>
        </w:rPr>
        <w:t xml:space="preserve">вид обязательного социального страхования, представляющий </w:t>
      </w:r>
      <w:r w:rsidRPr="00F142AF">
        <w:rPr>
          <w:rFonts w:ascii="Arial" w:hAnsi="Arial" w:cs="Arial"/>
          <w:sz w:val="16"/>
        </w:rPr>
        <w:br/>
      </w:r>
    </w:p>
    <w:p w:rsidR="008F575E" w:rsidRPr="00F142AF" w:rsidRDefault="008F575E" w:rsidP="008F575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142AF">
        <w:rPr>
          <w:rFonts w:ascii="Arial" w:hAnsi="Arial" w:cs="Arial"/>
          <w:sz w:val="16"/>
        </w:rPr>
        <w:br w:type="column"/>
      </w:r>
      <w:r w:rsidRPr="00F142AF">
        <w:rPr>
          <w:rFonts w:ascii="Arial" w:hAnsi="Arial" w:cs="Arial"/>
          <w:sz w:val="16"/>
        </w:rPr>
        <w:lastRenderedPageBreak/>
        <w:t>собой систему создаваемых государством правовых</w:t>
      </w:r>
      <w:r w:rsidR="00341C14" w:rsidRPr="00F142AF">
        <w:rPr>
          <w:rFonts w:ascii="Arial" w:hAnsi="Arial" w:cs="Arial"/>
          <w:sz w:val="16"/>
        </w:rPr>
        <w:t>,</w:t>
      </w:r>
      <w:r w:rsidRPr="00F142AF">
        <w:rPr>
          <w:rFonts w:ascii="Arial" w:hAnsi="Arial" w:cs="Arial"/>
          <w:sz w:val="16"/>
        </w:rPr>
        <w:t xml:space="preserve"> экон</w:t>
      </w:r>
      <w:r w:rsidRPr="00F142AF">
        <w:rPr>
          <w:rFonts w:ascii="Arial" w:hAnsi="Arial" w:cs="Arial"/>
          <w:sz w:val="16"/>
        </w:rPr>
        <w:t>о</w:t>
      </w:r>
      <w:r w:rsidRPr="00F142AF">
        <w:rPr>
          <w:rFonts w:ascii="Arial" w:hAnsi="Arial" w:cs="Arial"/>
          <w:sz w:val="16"/>
        </w:rPr>
        <w:t xml:space="preserve">мических и организационных мер, направленных </w:t>
      </w:r>
      <w:r w:rsidRPr="00F142AF">
        <w:rPr>
          <w:rFonts w:ascii="Arial" w:hAnsi="Arial" w:cs="Arial"/>
          <w:sz w:val="16"/>
        </w:rPr>
        <w:br/>
        <w:t xml:space="preserve">на обеспечение при наступлении страхового случая гарантий бесплатного оказания </w:t>
      </w:r>
      <w:r w:rsidR="00341C14" w:rsidRPr="00F142AF">
        <w:rPr>
          <w:rFonts w:ascii="Arial" w:hAnsi="Arial" w:cs="Arial"/>
          <w:sz w:val="16"/>
        </w:rPr>
        <w:t xml:space="preserve">застрахованному лицу </w:t>
      </w:r>
      <w:r w:rsidRPr="00F142AF">
        <w:rPr>
          <w:rFonts w:ascii="Arial" w:hAnsi="Arial" w:cs="Arial"/>
          <w:sz w:val="16"/>
        </w:rPr>
        <w:t xml:space="preserve">медицинской помощи за счет средств обязательного медицинского </w:t>
      </w:r>
      <w:r w:rsidR="00341C14" w:rsidRPr="00F142AF">
        <w:rPr>
          <w:rFonts w:ascii="Arial" w:hAnsi="Arial" w:cs="Arial"/>
          <w:sz w:val="16"/>
        </w:rPr>
        <w:br/>
      </w:r>
      <w:r w:rsidRPr="00F142AF">
        <w:rPr>
          <w:rFonts w:ascii="Arial" w:hAnsi="Arial" w:cs="Arial"/>
          <w:sz w:val="16"/>
        </w:rPr>
        <w:t xml:space="preserve">страхования. В соответствии с Федеральным законом </w:t>
      </w:r>
      <w:r w:rsidR="00341C14" w:rsidRPr="00F142AF">
        <w:rPr>
          <w:rFonts w:ascii="Arial" w:hAnsi="Arial" w:cs="Arial"/>
          <w:sz w:val="16"/>
        </w:rPr>
        <w:br/>
      </w:r>
      <w:r w:rsidRPr="00F142AF">
        <w:rPr>
          <w:rFonts w:ascii="Arial" w:hAnsi="Arial" w:cs="Arial"/>
          <w:sz w:val="16"/>
        </w:rPr>
        <w:t>от 29 ноября 2010 г. № 326-ФЗ «Об обязательном медици</w:t>
      </w:r>
      <w:r w:rsidRPr="00F142AF">
        <w:rPr>
          <w:rFonts w:ascii="Arial" w:hAnsi="Arial" w:cs="Arial"/>
          <w:sz w:val="16"/>
        </w:rPr>
        <w:t>н</w:t>
      </w:r>
      <w:r w:rsidRPr="00F142AF">
        <w:rPr>
          <w:rFonts w:ascii="Arial" w:hAnsi="Arial" w:cs="Arial"/>
          <w:sz w:val="16"/>
        </w:rPr>
        <w:t xml:space="preserve">ском страховании в Российской Федерации» страховые </w:t>
      </w:r>
      <w:r w:rsidR="00341C14" w:rsidRPr="00F142AF">
        <w:rPr>
          <w:rFonts w:ascii="Arial" w:hAnsi="Arial" w:cs="Arial"/>
          <w:sz w:val="16"/>
        </w:rPr>
        <w:br/>
      </w:r>
      <w:r w:rsidRPr="00F142AF">
        <w:rPr>
          <w:rFonts w:ascii="Arial" w:hAnsi="Arial" w:cs="Arial"/>
          <w:sz w:val="16"/>
        </w:rPr>
        <w:t>медицинские организации с 1 января 2012 г. осуществляют свою деятельность в сфере обязательного медицинского страхования на основании договора о финансовом обесп</w:t>
      </w:r>
      <w:r w:rsidRPr="00F142AF">
        <w:rPr>
          <w:rFonts w:ascii="Arial" w:hAnsi="Arial" w:cs="Arial"/>
          <w:sz w:val="16"/>
        </w:rPr>
        <w:t>е</w:t>
      </w:r>
      <w:r w:rsidRPr="00F142AF">
        <w:rPr>
          <w:rFonts w:ascii="Arial" w:hAnsi="Arial" w:cs="Arial"/>
          <w:sz w:val="16"/>
        </w:rPr>
        <w:t>чении ОМС, заключенного с территориальным фондом ОМС.</w:t>
      </w:r>
    </w:p>
    <w:sectPr w:rsidR="008F575E" w:rsidRPr="00F142AF" w:rsidSect="00257E4A">
      <w:footerReference w:type="even" r:id="rId11"/>
      <w:footerReference w:type="default" r:id="rId12"/>
      <w:type w:val="continuous"/>
      <w:pgSz w:w="11907" w:h="16840" w:code="9"/>
      <w:pgMar w:top="2835" w:right="1191" w:bottom="1928" w:left="1191" w:header="2268" w:footer="1474" w:gutter="0"/>
      <w:cols w:num="2" w:space="284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0B" w:rsidRDefault="002C430B">
      <w:r>
        <w:separator/>
      </w:r>
    </w:p>
  </w:endnote>
  <w:endnote w:type="continuationSeparator" w:id="0">
    <w:p w:rsidR="002C430B" w:rsidRDefault="002C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2C430B">
      <w:trPr>
        <w:cantSplit/>
      </w:trPr>
      <w:tc>
        <w:tcPr>
          <w:tcW w:w="565" w:type="dxa"/>
        </w:tcPr>
        <w:p w:rsidR="002C430B" w:rsidRDefault="002C430B" w:rsidP="0009149D">
          <w:pPr>
            <w:pStyle w:val="a5"/>
            <w:spacing w:before="120"/>
            <w:rPr>
              <w:rStyle w:val="a7"/>
              <w:sz w:val="20"/>
            </w:rPr>
          </w:pPr>
          <w:r w:rsidRPr="00E81428">
            <w:rPr>
              <w:rStyle w:val="a7"/>
              <w:sz w:val="20"/>
            </w:rPr>
            <w:fldChar w:fldCharType="begin"/>
          </w:r>
          <w:r w:rsidRPr="00E81428">
            <w:rPr>
              <w:rStyle w:val="a7"/>
              <w:sz w:val="20"/>
            </w:rPr>
            <w:instrText xml:space="preserve"> PAGE </w:instrText>
          </w:r>
          <w:r w:rsidRPr="00E81428">
            <w:rPr>
              <w:rStyle w:val="a7"/>
              <w:sz w:val="20"/>
            </w:rPr>
            <w:fldChar w:fldCharType="separate"/>
          </w:r>
          <w:r w:rsidR="00041B23">
            <w:rPr>
              <w:rStyle w:val="a7"/>
              <w:noProof/>
              <w:sz w:val="20"/>
            </w:rPr>
            <w:t>74</w:t>
          </w:r>
          <w:r w:rsidRPr="00E81428">
            <w:rPr>
              <w:rStyle w:val="a7"/>
              <w:sz w:val="20"/>
            </w:rPr>
            <w:fldChar w:fldCharType="end"/>
          </w:r>
        </w:p>
      </w:tc>
      <w:tc>
        <w:tcPr>
          <w:tcW w:w="8961" w:type="dxa"/>
        </w:tcPr>
        <w:p w:rsidR="002C430B" w:rsidRPr="00551E36" w:rsidRDefault="002C430B" w:rsidP="00F94BB9">
          <w:pPr>
            <w:pStyle w:val="a5"/>
            <w:spacing w:before="120"/>
            <w:jc w:val="right"/>
            <w:rPr>
              <w:rStyle w:val="a7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2</w:t>
          </w:r>
        </w:p>
      </w:tc>
    </w:tr>
  </w:tbl>
  <w:p w:rsidR="002C430B" w:rsidRPr="009168AA" w:rsidRDefault="002C430B">
    <w:pPr>
      <w:pStyle w:val="a5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2C430B" w:rsidRPr="00C26C2E">
      <w:trPr>
        <w:cantSplit/>
      </w:trPr>
      <w:tc>
        <w:tcPr>
          <w:tcW w:w="8961" w:type="dxa"/>
        </w:tcPr>
        <w:p w:rsidR="002C430B" w:rsidRPr="007C7843" w:rsidRDefault="002C430B" w:rsidP="00F94BB9">
          <w:pPr>
            <w:pStyle w:val="a5"/>
            <w:spacing w:before="120"/>
            <w:rPr>
              <w:rStyle w:val="a7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2</w:t>
          </w:r>
        </w:p>
      </w:tc>
      <w:tc>
        <w:tcPr>
          <w:tcW w:w="565" w:type="dxa"/>
        </w:tcPr>
        <w:p w:rsidR="002C430B" w:rsidRPr="00C26C2E" w:rsidRDefault="002C430B" w:rsidP="0009149D">
          <w:pPr>
            <w:pStyle w:val="a5"/>
            <w:spacing w:before="120"/>
            <w:jc w:val="right"/>
            <w:rPr>
              <w:rStyle w:val="a7"/>
              <w:color w:val="FF0000"/>
              <w:sz w:val="20"/>
              <w:highlight w:val="yellow"/>
            </w:rPr>
          </w:pPr>
          <w:r w:rsidRPr="00E81428">
            <w:rPr>
              <w:rStyle w:val="a7"/>
              <w:sz w:val="20"/>
            </w:rPr>
            <w:fldChar w:fldCharType="begin"/>
          </w:r>
          <w:r w:rsidRPr="00E81428">
            <w:rPr>
              <w:rStyle w:val="a7"/>
              <w:sz w:val="20"/>
            </w:rPr>
            <w:instrText xml:space="preserve"> PAGE </w:instrText>
          </w:r>
          <w:r w:rsidRPr="00E81428">
            <w:rPr>
              <w:rStyle w:val="a7"/>
              <w:sz w:val="20"/>
            </w:rPr>
            <w:fldChar w:fldCharType="separate"/>
          </w:r>
          <w:r w:rsidR="00041B23">
            <w:rPr>
              <w:rStyle w:val="a7"/>
              <w:noProof/>
              <w:sz w:val="20"/>
            </w:rPr>
            <w:t>73</w:t>
          </w:r>
          <w:r w:rsidRPr="00E81428">
            <w:rPr>
              <w:rStyle w:val="a7"/>
              <w:sz w:val="20"/>
            </w:rPr>
            <w:fldChar w:fldCharType="end"/>
          </w:r>
        </w:p>
      </w:tc>
    </w:tr>
  </w:tbl>
  <w:p w:rsidR="002C430B" w:rsidRDefault="002C430B">
    <w:pPr>
      <w:pStyle w:val="a5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0B" w:rsidRPr="00041B23" w:rsidRDefault="002C430B" w:rsidP="00041B2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0B" w:rsidRPr="00041B23" w:rsidRDefault="002C430B" w:rsidP="00041B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0B" w:rsidRDefault="002C430B">
      <w:r>
        <w:separator/>
      </w:r>
    </w:p>
  </w:footnote>
  <w:footnote w:type="continuationSeparator" w:id="0">
    <w:p w:rsidR="002C430B" w:rsidRDefault="002C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CED"/>
    <w:multiLevelType w:val="hybridMultilevel"/>
    <w:tmpl w:val="DCFA214E"/>
    <w:lvl w:ilvl="0" w:tplc="53485D4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26A30136"/>
    <w:multiLevelType w:val="hybridMultilevel"/>
    <w:tmpl w:val="C5D2B334"/>
    <w:lvl w:ilvl="0" w:tplc="499430C8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34BD79D4"/>
    <w:multiLevelType w:val="hybridMultilevel"/>
    <w:tmpl w:val="B0EA737A"/>
    <w:lvl w:ilvl="0" w:tplc="CCF0884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40956786"/>
    <w:multiLevelType w:val="hybridMultilevel"/>
    <w:tmpl w:val="623C170C"/>
    <w:lvl w:ilvl="0" w:tplc="8764845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53901565"/>
    <w:multiLevelType w:val="hybridMultilevel"/>
    <w:tmpl w:val="20248100"/>
    <w:lvl w:ilvl="0" w:tplc="F5CC366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>
    <w:nsid w:val="5E831716"/>
    <w:multiLevelType w:val="hybridMultilevel"/>
    <w:tmpl w:val="7F2ADA7C"/>
    <w:lvl w:ilvl="0" w:tplc="A3C42138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C8A60BCA" w:tentative="1">
      <w:start w:val="1"/>
      <w:numFmt w:val="lowerLetter"/>
      <w:lvlText w:val="%2."/>
      <w:lvlJc w:val="left"/>
      <w:pPr>
        <w:ind w:left="1193" w:hanging="360"/>
      </w:pPr>
    </w:lvl>
    <w:lvl w:ilvl="2" w:tplc="04190001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16A7A97"/>
    <w:multiLevelType w:val="hybridMultilevel"/>
    <w:tmpl w:val="8138A5A0"/>
    <w:lvl w:ilvl="0" w:tplc="B0403CDE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659B3CA8"/>
    <w:multiLevelType w:val="hybridMultilevel"/>
    <w:tmpl w:val="B4CA2BEC"/>
    <w:lvl w:ilvl="0" w:tplc="BADACCE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69314F68"/>
    <w:multiLevelType w:val="hybridMultilevel"/>
    <w:tmpl w:val="6D12CC02"/>
    <w:lvl w:ilvl="0" w:tplc="5D329F30">
      <w:start w:val="1"/>
      <w:numFmt w:val="decimal"/>
      <w:lvlText w:val="%1)"/>
      <w:lvlJc w:val="left"/>
      <w:pPr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>
    <w:nsid w:val="6B0F6A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DF"/>
    <w:rsid w:val="00000983"/>
    <w:rsid w:val="00001B09"/>
    <w:rsid w:val="00001E50"/>
    <w:rsid w:val="0000210E"/>
    <w:rsid w:val="00002558"/>
    <w:rsid w:val="00003828"/>
    <w:rsid w:val="0000430B"/>
    <w:rsid w:val="000047DC"/>
    <w:rsid w:val="00004B97"/>
    <w:rsid w:val="00004CF8"/>
    <w:rsid w:val="0000518F"/>
    <w:rsid w:val="00005D0D"/>
    <w:rsid w:val="000072A7"/>
    <w:rsid w:val="00011046"/>
    <w:rsid w:val="00011234"/>
    <w:rsid w:val="000113B9"/>
    <w:rsid w:val="0001200A"/>
    <w:rsid w:val="0001257C"/>
    <w:rsid w:val="00014C71"/>
    <w:rsid w:val="00014D47"/>
    <w:rsid w:val="00015A70"/>
    <w:rsid w:val="0001685F"/>
    <w:rsid w:val="000201D9"/>
    <w:rsid w:val="000229D8"/>
    <w:rsid w:val="00022A74"/>
    <w:rsid w:val="00022D40"/>
    <w:rsid w:val="00023083"/>
    <w:rsid w:val="00023CF0"/>
    <w:rsid w:val="00024EB4"/>
    <w:rsid w:val="0002593F"/>
    <w:rsid w:val="00025EE4"/>
    <w:rsid w:val="0002632F"/>
    <w:rsid w:val="000268AF"/>
    <w:rsid w:val="0002709A"/>
    <w:rsid w:val="000317FF"/>
    <w:rsid w:val="00031BE5"/>
    <w:rsid w:val="00033071"/>
    <w:rsid w:val="00033108"/>
    <w:rsid w:val="00033710"/>
    <w:rsid w:val="00033A22"/>
    <w:rsid w:val="000349A6"/>
    <w:rsid w:val="00034AD8"/>
    <w:rsid w:val="00034FC7"/>
    <w:rsid w:val="000370EE"/>
    <w:rsid w:val="000374DF"/>
    <w:rsid w:val="000376F9"/>
    <w:rsid w:val="00037A4C"/>
    <w:rsid w:val="00037ACF"/>
    <w:rsid w:val="00037C4A"/>
    <w:rsid w:val="000400F0"/>
    <w:rsid w:val="00040B14"/>
    <w:rsid w:val="000413CF"/>
    <w:rsid w:val="00041B23"/>
    <w:rsid w:val="00042353"/>
    <w:rsid w:val="00042F93"/>
    <w:rsid w:val="0004338F"/>
    <w:rsid w:val="0004362E"/>
    <w:rsid w:val="0004439A"/>
    <w:rsid w:val="00044C91"/>
    <w:rsid w:val="000453FD"/>
    <w:rsid w:val="000474DD"/>
    <w:rsid w:val="00047F5F"/>
    <w:rsid w:val="00047F68"/>
    <w:rsid w:val="000500B9"/>
    <w:rsid w:val="00050139"/>
    <w:rsid w:val="0005024F"/>
    <w:rsid w:val="000507DB"/>
    <w:rsid w:val="000524CB"/>
    <w:rsid w:val="00052E6E"/>
    <w:rsid w:val="00054770"/>
    <w:rsid w:val="00054AB9"/>
    <w:rsid w:val="00054AFB"/>
    <w:rsid w:val="00055FA9"/>
    <w:rsid w:val="0005600D"/>
    <w:rsid w:val="000561D1"/>
    <w:rsid w:val="000573A9"/>
    <w:rsid w:val="00057808"/>
    <w:rsid w:val="00057872"/>
    <w:rsid w:val="00060179"/>
    <w:rsid w:val="000604BD"/>
    <w:rsid w:val="00061447"/>
    <w:rsid w:val="00061476"/>
    <w:rsid w:val="00062350"/>
    <w:rsid w:val="0006246B"/>
    <w:rsid w:val="00062471"/>
    <w:rsid w:val="00062E77"/>
    <w:rsid w:val="0006317D"/>
    <w:rsid w:val="00063284"/>
    <w:rsid w:val="000635AF"/>
    <w:rsid w:val="00064272"/>
    <w:rsid w:val="000645DF"/>
    <w:rsid w:val="0006544A"/>
    <w:rsid w:val="00067187"/>
    <w:rsid w:val="000676A9"/>
    <w:rsid w:val="00070017"/>
    <w:rsid w:val="0007059A"/>
    <w:rsid w:val="00070723"/>
    <w:rsid w:val="000711B1"/>
    <w:rsid w:val="0007241A"/>
    <w:rsid w:val="00072981"/>
    <w:rsid w:val="00073568"/>
    <w:rsid w:val="00073C61"/>
    <w:rsid w:val="00073D3A"/>
    <w:rsid w:val="00074363"/>
    <w:rsid w:val="00074958"/>
    <w:rsid w:val="00075706"/>
    <w:rsid w:val="00075895"/>
    <w:rsid w:val="000765A1"/>
    <w:rsid w:val="00076981"/>
    <w:rsid w:val="000800DD"/>
    <w:rsid w:val="000805D4"/>
    <w:rsid w:val="00080E0B"/>
    <w:rsid w:val="00081530"/>
    <w:rsid w:val="000820F3"/>
    <w:rsid w:val="00082206"/>
    <w:rsid w:val="00082F0C"/>
    <w:rsid w:val="00083617"/>
    <w:rsid w:val="000845DA"/>
    <w:rsid w:val="000851D0"/>
    <w:rsid w:val="000863E5"/>
    <w:rsid w:val="00086F08"/>
    <w:rsid w:val="000901FB"/>
    <w:rsid w:val="000907DB"/>
    <w:rsid w:val="000911FB"/>
    <w:rsid w:val="0009149D"/>
    <w:rsid w:val="00091C36"/>
    <w:rsid w:val="00091C93"/>
    <w:rsid w:val="000930C6"/>
    <w:rsid w:val="00093686"/>
    <w:rsid w:val="00093732"/>
    <w:rsid w:val="00093936"/>
    <w:rsid w:val="00096DB8"/>
    <w:rsid w:val="000A0841"/>
    <w:rsid w:val="000A0DB7"/>
    <w:rsid w:val="000A0F41"/>
    <w:rsid w:val="000A21B5"/>
    <w:rsid w:val="000A2CFD"/>
    <w:rsid w:val="000A3CA2"/>
    <w:rsid w:val="000A3F5B"/>
    <w:rsid w:val="000A47A3"/>
    <w:rsid w:val="000A4E0C"/>
    <w:rsid w:val="000A5606"/>
    <w:rsid w:val="000A66A9"/>
    <w:rsid w:val="000A6F4F"/>
    <w:rsid w:val="000B01A6"/>
    <w:rsid w:val="000B0D8A"/>
    <w:rsid w:val="000B1368"/>
    <w:rsid w:val="000B15D0"/>
    <w:rsid w:val="000B2278"/>
    <w:rsid w:val="000B3676"/>
    <w:rsid w:val="000B3CAC"/>
    <w:rsid w:val="000B3E4F"/>
    <w:rsid w:val="000B4742"/>
    <w:rsid w:val="000B5329"/>
    <w:rsid w:val="000B6C98"/>
    <w:rsid w:val="000B79DF"/>
    <w:rsid w:val="000B7BAE"/>
    <w:rsid w:val="000B7EB1"/>
    <w:rsid w:val="000C0BAB"/>
    <w:rsid w:val="000C1015"/>
    <w:rsid w:val="000C1099"/>
    <w:rsid w:val="000C18B9"/>
    <w:rsid w:val="000C2083"/>
    <w:rsid w:val="000C3678"/>
    <w:rsid w:val="000C682E"/>
    <w:rsid w:val="000C6ED5"/>
    <w:rsid w:val="000C797A"/>
    <w:rsid w:val="000C797C"/>
    <w:rsid w:val="000D1406"/>
    <w:rsid w:val="000D2990"/>
    <w:rsid w:val="000D2F6D"/>
    <w:rsid w:val="000D322D"/>
    <w:rsid w:val="000D38D0"/>
    <w:rsid w:val="000D464B"/>
    <w:rsid w:val="000D56F8"/>
    <w:rsid w:val="000D5944"/>
    <w:rsid w:val="000D6A61"/>
    <w:rsid w:val="000D715F"/>
    <w:rsid w:val="000D77DA"/>
    <w:rsid w:val="000E0127"/>
    <w:rsid w:val="000E073F"/>
    <w:rsid w:val="000E0C74"/>
    <w:rsid w:val="000E1301"/>
    <w:rsid w:val="000E233C"/>
    <w:rsid w:val="000E2BCE"/>
    <w:rsid w:val="000E5C92"/>
    <w:rsid w:val="000E61A5"/>
    <w:rsid w:val="000E67A0"/>
    <w:rsid w:val="000E6821"/>
    <w:rsid w:val="000F2475"/>
    <w:rsid w:val="000F36C1"/>
    <w:rsid w:val="000F47E7"/>
    <w:rsid w:val="000F5A0D"/>
    <w:rsid w:val="000F748A"/>
    <w:rsid w:val="000F7BAF"/>
    <w:rsid w:val="00101064"/>
    <w:rsid w:val="00101FE1"/>
    <w:rsid w:val="00102B0C"/>
    <w:rsid w:val="001032B8"/>
    <w:rsid w:val="001037AF"/>
    <w:rsid w:val="00104697"/>
    <w:rsid w:val="00104F12"/>
    <w:rsid w:val="001050AE"/>
    <w:rsid w:val="00105873"/>
    <w:rsid w:val="00107486"/>
    <w:rsid w:val="001113B8"/>
    <w:rsid w:val="001115F7"/>
    <w:rsid w:val="00111666"/>
    <w:rsid w:val="00112883"/>
    <w:rsid w:val="00112B30"/>
    <w:rsid w:val="001132FF"/>
    <w:rsid w:val="00114F08"/>
    <w:rsid w:val="00116E31"/>
    <w:rsid w:val="0011719D"/>
    <w:rsid w:val="0011741D"/>
    <w:rsid w:val="00117E23"/>
    <w:rsid w:val="0012145C"/>
    <w:rsid w:val="0012201F"/>
    <w:rsid w:val="00123047"/>
    <w:rsid w:val="00123E29"/>
    <w:rsid w:val="0012485B"/>
    <w:rsid w:val="00124B55"/>
    <w:rsid w:val="00125A28"/>
    <w:rsid w:val="001265BD"/>
    <w:rsid w:val="00126982"/>
    <w:rsid w:val="00127087"/>
    <w:rsid w:val="001274B2"/>
    <w:rsid w:val="00127A8D"/>
    <w:rsid w:val="00131563"/>
    <w:rsid w:val="00131A11"/>
    <w:rsid w:val="001336AA"/>
    <w:rsid w:val="001343E0"/>
    <w:rsid w:val="00134AB7"/>
    <w:rsid w:val="001355CD"/>
    <w:rsid w:val="00135AB8"/>
    <w:rsid w:val="00135B6C"/>
    <w:rsid w:val="00135B89"/>
    <w:rsid w:val="001372AB"/>
    <w:rsid w:val="001377A7"/>
    <w:rsid w:val="00140F8B"/>
    <w:rsid w:val="0014166A"/>
    <w:rsid w:val="00141724"/>
    <w:rsid w:val="00143501"/>
    <w:rsid w:val="001436E9"/>
    <w:rsid w:val="00143D06"/>
    <w:rsid w:val="00144260"/>
    <w:rsid w:val="001442BA"/>
    <w:rsid w:val="00144444"/>
    <w:rsid w:val="00145E80"/>
    <w:rsid w:val="00146C58"/>
    <w:rsid w:val="00150856"/>
    <w:rsid w:val="0015134F"/>
    <w:rsid w:val="00151B19"/>
    <w:rsid w:val="00151F5B"/>
    <w:rsid w:val="001532A2"/>
    <w:rsid w:val="00153732"/>
    <w:rsid w:val="001542D4"/>
    <w:rsid w:val="001547CB"/>
    <w:rsid w:val="00154F52"/>
    <w:rsid w:val="001568D6"/>
    <w:rsid w:val="001571D7"/>
    <w:rsid w:val="001575A3"/>
    <w:rsid w:val="0015763D"/>
    <w:rsid w:val="001612A7"/>
    <w:rsid w:val="00164293"/>
    <w:rsid w:val="001669EB"/>
    <w:rsid w:val="00166AF5"/>
    <w:rsid w:val="001670EA"/>
    <w:rsid w:val="00170094"/>
    <w:rsid w:val="0017089F"/>
    <w:rsid w:val="00172029"/>
    <w:rsid w:val="00173621"/>
    <w:rsid w:val="001741A0"/>
    <w:rsid w:val="001768DD"/>
    <w:rsid w:val="00177272"/>
    <w:rsid w:val="0017755C"/>
    <w:rsid w:val="00180E42"/>
    <w:rsid w:val="00182631"/>
    <w:rsid w:val="0018306B"/>
    <w:rsid w:val="00183176"/>
    <w:rsid w:val="00183A9F"/>
    <w:rsid w:val="00184A43"/>
    <w:rsid w:val="00184E0D"/>
    <w:rsid w:val="001866DD"/>
    <w:rsid w:val="001910D6"/>
    <w:rsid w:val="00191421"/>
    <w:rsid w:val="001925D9"/>
    <w:rsid w:val="00193150"/>
    <w:rsid w:val="00193FDB"/>
    <w:rsid w:val="00194BA5"/>
    <w:rsid w:val="00194EF4"/>
    <w:rsid w:val="00195728"/>
    <w:rsid w:val="001964B0"/>
    <w:rsid w:val="00196F97"/>
    <w:rsid w:val="0019732A"/>
    <w:rsid w:val="001A0F40"/>
    <w:rsid w:val="001A17B4"/>
    <w:rsid w:val="001A2BA8"/>
    <w:rsid w:val="001A42BE"/>
    <w:rsid w:val="001A4BEA"/>
    <w:rsid w:val="001A51F4"/>
    <w:rsid w:val="001A5213"/>
    <w:rsid w:val="001A55B5"/>
    <w:rsid w:val="001B0584"/>
    <w:rsid w:val="001B11DC"/>
    <w:rsid w:val="001B29C6"/>
    <w:rsid w:val="001B29F3"/>
    <w:rsid w:val="001B4621"/>
    <w:rsid w:val="001B4D9A"/>
    <w:rsid w:val="001B5BA0"/>
    <w:rsid w:val="001B5EDF"/>
    <w:rsid w:val="001B72E5"/>
    <w:rsid w:val="001C052A"/>
    <w:rsid w:val="001C075E"/>
    <w:rsid w:val="001C1E3E"/>
    <w:rsid w:val="001C4043"/>
    <w:rsid w:val="001C4FC0"/>
    <w:rsid w:val="001C5B84"/>
    <w:rsid w:val="001C67D1"/>
    <w:rsid w:val="001C6CB8"/>
    <w:rsid w:val="001D00BD"/>
    <w:rsid w:val="001D16C0"/>
    <w:rsid w:val="001D1992"/>
    <w:rsid w:val="001D19D3"/>
    <w:rsid w:val="001D1E47"/>
    <w:rsid w:val="001D398B"/>
    <w:rsid w:val="001D4972"/>
    <w:rsid w:val="001D55D9"/>
    <w:rsid w:val="001E16AE"/>
    <w:rsid w:val="001E1FB7"/>
    <w:rsid w:val="001E2EA2"/>
    <w:rsid w:val="001E33DF"/>
    <w:rsid w:val="001E4025"/>
    <w:rsid w:val="001E461D"/>
    <w:rsid w:val="001E63DC"/>
    <w:rsid w:val="001E6A73"/>
    <w:rsid w:val="001E787B"/>
    <w:rsid w:val="001E7D30"/>
    <w:rsid w:val="001E7DFA"/>
    <w:rsid w:val="001F0403"/>
    <w:rsid w:val="001F123B"/>
    <w:rsid w:val="001F2564"/>
    <w:rsid w:val="001F26D8"/>
    <w:rsid w:val="001F31FD"/>
    <w:rsid w:val="001F3C51"/>
    <w:rsid w:val="001F3EB3"/>
    <w:rsid w:val="001F65A1"/>
    <w:rsid w:val="001F6660"/>
    <w:rsid w:val="001F6F64"/>
    <w:rsid w:val="001F7590"/>
    <w:rsid w:val="001F77D2"/>
    <w:rsid w:val="001F78C0"/>
    <w:rsid w:val="001F7BA3"/>
    <w:rsid w:val="002000B3"/>
    <w:rsid w:val="0020165C"/>
    <w:rsid w:val="00202B74"/>
    <w:rsid w:val="00203742"/>
    <w:rsid w:val="00204EE0"/>
    <w:rsid w:val="0020587D"/>
    <w:rsid w:val="0020591B"/>
    <w:rsid w:val="00205F89"/>
    <w:rsid w:val="00207283"/>
    <w:rsid w:val="00207464"/>
    <w:rsid w:val="00207485"/>
    <w:rsid w:val="00207EE7"/>
    <w:rsid w:val="00210EB6"/>
    <w:rsid w:val="0021102D"/>
    <w:rsid w:val="00215581"/>
    <w:rsid w:val="00216060"/>
    <w:rsid w:val="0021690E"/>
    <w:rsid w:val="00216933"/>
    <w:rsid w:val="0021755E"/>
    <w:rsid w:val="0021798B"/>
    <w:rsid w:val="00220344"/>
    <w:rsid w:val="00220A1C"/>
    <w:rsid w:val="00221362"/>
    <w:rsid w:val="00222E13"/>
    <w:rsid w:val="00223082"/>
    <w:rsid w:val="00223BAF"/>
    <w:rsid w:val="00224235"/>
    <w:rsid w:val="00225586"/>
    <w:rsid w:val="00226242"/>
    <w:rsid w:val="0022736C"/>
    <w:rsid w:val="002275C2"/>
    <w:rsid w:val="00227AB5"/>
    <w:rsid w:val="002304D4"/>
    <w:rsid w:val="00230D7A"/>
    <w:rsid w:val="00230F8A"/>
    <w:rsid w:val="00230FA0"/>
    <w:rsid w:val="00231C74"/>
    <w:rsid w:val="00231E74"/>
    <w:rsid w:val="00232071"/>
    <w:rsid w:val="002329E5"/>
    <w:rsid w:val="00232BAE"/>
    <w:rsid w:val="00232FEF"/>
    <w:rsid w:val="00233FBF"/>
    <w:rsid w:val="0023402F"/>
    <w:rsid w:val="002342A1"/>
    <w:rsid w:val="00234407"/>
    <w:rsid w:val="00234667"/>
    <w:rsid w:val="002346E5"/>
    <w:rsid w:val="00234B30"/>
    <w:rsid w:val="00235E60"/>
    <w:rsid w:val="00236A2D"/>
    <w:rsid w:val="00240A46"/>
    <w:rsid w:val="0024337B"/>
    <w:rsid w:val="00244E40"/>
    <w:rsid w:val="0024508E"/>
    <w:rsid w:val="002452A9"/>
    <w:rsid w:val="0024753B"/>
    <w:rsid w:val="00247A9B"/>
    <w:rsid w:val="00247ACE"/>
    <w:rsid w:val="002500C1"/>
    <w:rsid w:val="00250194"/>
    <w:rsid w:val="0025147B"/>
    <w:rsid w:val="00252917"/>
    <w:rsid w:val="00252F16"/>
    <w:rsid w:val="002533F6"/>
    <w:rsid w:val="002545A9"/>
    <w:rsid w:val="002545E6"/>
    <w:rsid w:val="00254A25"/>
    <w:rsid w:val="00255293"/>
    <w:rsid w:val="00255F2C"/>
    <w:rsid w:val="00256105"/>
    <w:rsid w:val="00256E04"/>
    <w:rsid w:val="002572B5"/>
    <w:rsid w:val="00257545"/>
    <w:rsid w:val="002575BF"/>
    <w:rsid w:val="0025763B"/>
    <w:rsid w:val="00257E4A"/>
    <w:rsid w:val="0026045A"/>
    <w:rsid w:val="00261137"/>
    <w:rsid w:val="00261EC7"/>
    <w:rsid w:val="00261F6C"/>
    <w:rsid w:val="00262547"/>
    <w:rsid w:val="00265259"/>
    <w:rsid w:val="002652A9"/>
    <w:rsid w:val="00266B06"/>
    <w:rsid w:val="002679B6"/>
    <w:rsid w:val="00267EDD"/>
    <w:rsid w:val="002715B4"/>
    <w:rsid w:val="002718DF"/>
    <w:rsid w:val="00271B60"/>
    <w:rsid w:val="002721A8"/>
    <w:rsid w:val="0027413C"/>
    <w:rsid w:val="0027418F"/>
    <w:rsid w:val="00274D06"/>
    <w:rsid w:val="00274D91"/>
    <w:rsid w:val="0027541C"/>
    <w:rsid w:val="00276C27"/>
    <w:rsid w:val="00276DE7"/>
    <w:rsid w:val="00277BA9"/>
    <w:rsid w:val="0028035E"/>
    <w:rsid w:val="00280FE0"/>
    <w:rsid w:val="00281096"/>
    <w:rsid w:val="002812EF"/>
    <w:rsid w:val="00281654"/>
    <w:rsid w:val="00281658"/>
    <w:rsid w:val="0028179B"/>
    <w:rsid w:val="00282FDD"/>
    <w:rsid w:val="00284FD4"/>
    <w:rsid w:val="002868E3"/>
    <w:rsid w:val="00286943"/>
    <w:rsid w:val="00286C33"/>
    <w:rsid w:val="0028714B"/>
    <w:rsid w:val="0029190D"/>
    <w:rsid w:val="00291A24"/>
    <w:rsid w:val="00292DAD"/>
    <w:rsid w:val="002932C9"/>
    <w:rsid w:val="0029383B"/>
    <w:rsid w:val="00294D0F"/>
    <w:rsid w:val="00294F8E"/>
    <w:rsid w:val="00295BC9"/>
    <w:rsid w:val="00296BB2"/>
    <w:rsid w:val="00296EED"/>
    <w:rsid w:val="00297E66"/>
    <w:rsid w:val="002A1A63"/>
    <w:rsid w:val="002A1E9F"/>
    <w:rsid w:val="002A2B8B"/>
    <w:rsid w:val="002A3A5A"/>
    <w:rsid w:val="002A3E8A"/>
    <w:rsid w:val="002A4B88"/>
    <w:rsid w:val="002A4CAF"/>
    <w:rsid w:val="002A52B8"/>
    <w:rsid w:val="002A5F3B"/>
    <w:rsid w:val="002A7A73"/>
    <w:rsid w:val="002B0473"/>
    <w:rsid w:val="002B0925"/>
    <w:rsid w:val="002B0E70"/>
    <w:rsid w:val="002B25A5"/>
    <w:rsid w:val="002B39DC"/>
    <w:rsid w:val="002B3A98"/>
    <w:rsid w:val="002B47B4"/>
    <w:rsid w:val="002B6A02"/>
    <w:rsid w:val="002B6ECA"/>
    <w:rsid w:val="002B6F56"/>
    <w:rsid w:val="002B7B4B"/>
    <w:rsid w:val="002B7CF0"/>
    <w:rsid w:val="002B7ED0"/>
    <w:rsid w:val="002B7FA7"/>
    <w:rsid w:val="002C067C"/>
    <w:rsid w:val="002C0A25"/>
    <w:rsid w:val="002C1B96"/>
    <w:rsid w:val="002C2A76"/>
    <w:rsid w:val="002C430B"/>
    <w:rsid w:val="002C486E"/>
    <w:rsid w:val="002C53B8"/>
    <w:rsid w:val="002C549C"/>
    <w:rsid w:val="002C5999"/>
    <w:rsid w:val="002C670E"/>
    <w:rsid w:val="002C67FD"/>
    <w:rsid w:val="002D139E"/>
    <w:rsid w:val="002D17C6"/>
    <w:rsid w:val="002D17E6"/>
    <w:rsid w:val="002D1D80"/>
    <w:rsid w:val="002D25F0"/>
    <w:rsid w:val="002D411C"/>
    <w:rsid w:val="002D43A1"/>
    <w:rsid w:val="002D49B9"/>
    <w:rsid w:val="002D4FE4"/>
    <w:rsid w:val="002D5030"/>
    <w:rsid w:val="002D7428"/>
    <w:rsid w:val="002D7557"/>
    <w:rsid w:val="002D7F5B"/>
    <w:rsid w:val="002E0578"/>
    <w:rsid w:val="002E1B6D"/>
    <w:rsid w:val="002E1FE9"/>
    <w:rsid w:val="002E2086"/>
    <w:rsid w:val="002E2341"/>
    <w:rsid w:val="002E2A22"/>
    <w:rsid w:val="002E3140"/>
    <w:rsid w:val="002E4299"/>
    <w:rsid w:val="002E5F07"/>
    <w:rsid w:val="002E618D"/>
    <w:rsid w:val="002E646B"/>
    <w:rsid w:val="002E68B4"/>
    <w:rsid w:val="002E6C20"/>
    <w:rsid w:val="002F028C"/>
    <w:rsid w:val="002F0E01"/>
    <w:rsid w:val="002F10D6"/>
    <w:rsid w:val="002F194E"/>
    <w:rsid w:val="002F235C"/>
    <w:rsid w:val="002F360F"/>
    <w:rsid w:val="002F3957"/>
    <w:rsid w:val="002F498F"/>
    <w:rsid w:val="002F59D8"/>
    <w:rsid w:val="002F5F8F"/>
    <w:rsid w:val="002F5FB9"/>
    <w:rsid w:val="002F7248"/>
    <w:rsid w:val="00301419"/>
    <w:rsid w:val="00301E09"/>
    <w:rsid w:val="00303349"/>
    <w:rsid w:val="003041C6"/>
    <w:rsid w:val="00304404"/>
    <w:rsid w:val="0030589D"/>
    <w:rsid w:val="00307409"/>
    <w:rsid w:val="0030768C"/>
    <w:rsid w:val="0031075B"/>
    <w:rsid w:val="0031239D"/>
    <w:rsid w:val="00312581"/>
    <w:rsid w:val="00312611"/>
    <w:rsid w:val="00312EA5"/>
    <w:rsid w:val="00313122"/>
    <w:rsid w:val="00313A02"/>
    <w:rsid w:val="00313F00"/>
    <w:rsid w:val="003153AF"/>
    <w:rsid w:val="003156AA"/>
    <w:rsid w:val="003164BF"/>
    <w:rsid w:val="00317DC1"/>
    <w:rsid w:val="00320635"/>
    <w:rsid w:val="00320C5E"/>
    <w:rsid w:val="0032242B"/>
    <w:rsid w:val="003228D3"/>
    <w:rsid w:val="003245C0"/>
    <w:rsid w:val="003252DD"/>
    <w:rsid w:val="0032571E"/>
    <w:rsid w:val="003259E4"/>
    <w:rsid w:val="00325AA7"/>
    <w:rsid w:val="00325C6C"/>
    <w:rsid w:val="00326411"/>
    <w:rsid w:val="00326902"/>
    <w:rsid w:val="003276DA"/>
    <w:rsid w:val="00327AED"/>
    <w:rsid w:val="00331F8B"/>
    <w:rsid w:val="00332B27"/>
    <w:rsid w:val="00332B71"/>
    <w:rsid w:val="00333CB2"/>
    <w:rsid w:val="0033407C"/>
    <w:rsid w:val="00334DC4"/>
    <w:rsid w:val="00335052"/>
    <w:rsid w:val="00336167"/>
    <w:rsid w:val="00336BEC"/>
    <w:rsid w:val="00337448"/>
    <w:rsid w:val="00341C14"/>
    <w:rsid w:val="00342020"/>
    <w:rsid w:val="00342AB9"/>
    <w:rsid w:val="00342D8D"/>
    <w:rsid w:val="003432E3"/>
    <w:rsid w:val="0034337B"/>
    <w:rsid w:val="00344CAA"/>
    <w:rsid w:val="00345AAC"/>
    <w:rsid w:val="00347E81"/>
    <w:rsid w:val="003525FC"/>
    <w:rsid w:val="0035335E"/>
    <w:rsid w:val="003541FE"/>
    <w:rsid w:val="00355D91"/>
    <w:rsid w:val="00356CFF"/>
    <w:rsid w:val="0035704F"/>
    <w:rsid w:val="00357BC5"/>
    <w:rsid w:val="003600E4"/>
    <w:rsid w:val="003609C2"/>
    <w:rsid w:val="00360C6F"/>
    <w:rsid w:val="00361725"/>
    <w:rsid w:val="00362B6D"/>
    <w:rsid w:val="003632A3"/>
    <w:rsid w:val="00363F7A"/>
    <w:rsid w:val="00365274"/>
    <w:rsid w:val="00365595"/>
    <w:rsid w:val="00365D58"/>
    <w:rsid w:val="003664C6"/>
    <w:rsid w:val="0036708C"/>
    <w:rsid w:val="0036742D"/>
    <w:rsid w:val="0037002C"/>
    <w:rsid w:val="0037096E"/>
    <w:rsid w:val="0037413F"/>
    <w:rsid w:val="00374538"/>
    <w:rsid w:val="00375C2F"/>
    <w:rsid w:val="0037631A"/>
    <w:rsid w:val="003778B4"/>
    <w:rsid w:val="00377CA2"/>
    <w:rsid w:val="003808C7"/>
    <w:rsid w:val="00380E03"/>
    <w:rsid w:val="003810C6"/>
    <w:rsid w:val="003825C2"/>
    <w:rsid w:val="00382844"/>
    <w:rsid w:val="00382E08"/>
    <w:rsid w:val="00383235"/>
    <w:rsid w:val="00384F0C"/>
    <w:rsid w:val="00385021"/>
    <w:rsid w:val="003857E1"/>
    <w:rsid w:val="003865D8"/>
    <w:rsid w:val="00387BB0"/>
    <w:rsid w:val="00387EC7"/>
    <w:rsid w:val="00390C18"/>
    <w:rsid w:val="00392062"/>
    <w:rsid w:val="003922B1"/>
    <w:rsid w:val="003930D1"/>
    <w:rsid w:val="00394FB6"/>
    <w:rsid w:val="00395B0A"/>
    <w:rsid w:val="00395BCA"/>
    <w:rsid w:val="00396405"/>
    <w:rsid w:val="003970A6"/>
    <w:rsid w:val="00397316"/>
    <w:rsid w:val="00397EC0"/>
    <w:rsid w:val="003A1291"/>
    <w:rsid w:val="003A216C"/>
    <w:rsid w:val="003A23F0"/>
    <w:rsid w:val="003A26F0"/>
    <w:rsid w:val="003A2F4B"/>
    <w:rsid w:val="003A36AD"/>
    <w:rsid w:val="003A3CAC"/>
    <w:rsid w:val="003A4BA4"/>
    <w:rsid w:val="003A5027"/>
    <w:rsid w:val="003A5716"/>
    <w:rsid w:val="003A58A7"/>
    <w:rsid w:val="003A626E"/>
    <w:rsid w:val="003A7B59"/>
    <w:rsid w:val="003A7C7F"/>
    <w:rsid w:val="003B10AE"/>
    <w:rsid w:val="003B39BA"/>
    <w:rsid w:val="003B5350"/>
    <w:rsid w:val="003B760E"/>
    <w:rsid w:val="003C03B9"/>
    <w:rsid w:val="003C0E2B"/>
    <w:rsid w:val="003C116B"/>
    <w:rsid w:val="003C2114"/>
    <w:rsid w:val="003C22FD"/>
    <w:rsid w:val="003C4F83"/>
    <w:rsid w:val="003C501C"/>
    <w:rsid w:val="003C7A7E"/>
    <w:rsid w:val="003D0070"/>
    <w:rsid w:val="003D0326"/>
    <w:rsid w:val="003D0378"/>
    <w:rsid w:val="003D146F"/>
    <w:rsid w:val="003D1885"/>
    <w:rsid w:val="003D1CAA"/>
    <w:rsid w:val="003D44B3"/>
    <w:rsid w:val="003D4609"/>
    <w:rsid w:val="003D48F1"/>
    <w:rsid w:val="003D5100"/>
    <w:rsid w:val="003D5E4D"/>
    <w:rsid w:val="003D5F5E"/>
    <w:rsid w:val="003D6137"/>
    <w:rsid w:val="003D75F1"/>
    <w:rsid w:val="003D7E3A"/>
    <w:rsid w:val="003E1D03"/>
    <w:rsid w:val="003E2BAA"/>
    <w:rsid w:val="003E2CA6"/>
    <w:rsid w:val="003E2FC6"/>
    <w:rsid w:val="003E38BA"/>
    <w:rsid w:val="003E419D"/>
    <w:rsid w:val="003E51DA"/>
    <w:rsid w:val="003E53D7"/>
    <w:rsid w:val="003E5D20"/>
    <w:rsid w:val="003E5EC0"/>
    <w:rsid w:val="003E6650"/>
    <w:rsid w:val="003E6ADB"/>
    <w:rsid w:val="003E73D3"/>
    <w:rsid w:val="003E7B57"/>
    <w:rsid w:val="003E7F09"/>
    <w:rsid w:val="003F01BB"/>
    <w:rsid w:val="003F0300"/>
    <w:rsid w:val="003F0A3A"/>
    <w:rsid w:val="003F116C"/>
    <w:rsid w:val="003F7219"/>
    <w:rsid w:val="003F7BED"/>
    <w:rsid w:val="00401963"/>
    <w:rsid w:val="00401C12"/>
    <w:rsid w:val="00403B23"/>
    <w:rsid w:val="00404AC1"/>
    <w:rsid w:val="00404E53"/>
    <w:rsid w:val="0040729D"/>
    <w:rsid w:val="004076A7"/>
    <w:rsid w:val="00411CD1"/>
    <w:rsid w:val="00411E55"/>
    <w:rsid w:val="00412345"/>
    <w:rsid w:val="00412599"/>
    <w:rsid w:val="00412C7C"/>
    <w:rsid w:val="0041324F"/>
    <w:rsid w:val="004133EE"/>
    <w:rsid w:val="00413963"/>
    <w:rsid w:val="0041480A"/>
    <w:rsid w:val="00415F75"/>
    <w:rsid w:val="00416159"/>
    <w:rsid w:val="004166EC"/>
    <w:rsid w:val="00416C88"/>
    <w:rsid w:val="0041782F"/>
    <w:rsid w:val="00417B28"/>
    <w:rsid w:val="0042016D"/>
    <w:rsid w:val="00420E63"/>
    <w:rsid w:val="004212A6"/>
    <w:rsid w:val="00421C29"/>
    <w:rsid w:val="00422CA9"/>
    <w:rsid w:val="004236B6"/>
    <w:rsid w:val="0042398C"/>
    <w:rsid w:val="00423F04"/>
    <w:rsid w:val="00424617"/>
    <w:rsid w:val="00424C25"/>
    <w:rsid w:val="00425C0E"/>
    <w:rsid w:val="00426318"/>
    <w:rsid w:val="0042711E"/>
    <w:rsid w:val="00433A07"/>
    <w:rsid w:val="00433E60"/>
    <w:rsid w:val="004358E3"/>
    <w:rsid w:val="00436B35"/>
    <w:rsid w:val="0044009E"/>
    <w:rsid w:val="004406C5"/>
    <w:rsid w:val="00440AA6"/>
    <w:rsid w:val="00442056"/>
    <w:rsid w:val="00442DD7"/>
    <w:rsid w:val="00442E04"/>
    <w:rsid w:val="00444711"/>
    <w:rsid w:val="004454BE"/>
    <w:rsid w:val="00446B8E"/>
    <w:rsid w:val="00446C66"/>
    <w:rsid w:val="00446C71"/>
    <w:rsid w:val="00447D84"/>
    <w:rsid w:val="004502F3"/>
    <w:rsid w:val="00450419"/>
    <w:rsid w:val="00450D1B"/>
    <w:rsid w:val="004516E2"/>
    <w:rsid w:val="00452B5D"/>
    <w:rsid w:val="004537D5"/>
    <w:rsid w:val="0045396E"/>
    <w:rsid w:val="004543DB"/>
    <w:rsid w:val="00454A56"/>
    <w:rsid w:val="00455432"/>
    <w:rsid w:val="00456859"/>
    <w:rsid w:val="00456E11"/>
    <w:rsid w:val="00457118"/>
    <w:rsid w:val="00460069"/>
    <w:rsid w:val="0046065E"/>
    <w:rsid w:val="0046069D"/>
    <w:rsid w:val="00460BB1"/>
    <w:rsid w:val="00462995"/>
    <w:rsid w:val="004647FD"/>
    <w:rsid w:val="00464A49"/>
    <w:rsid w:val="00464D07"/>
    <w:rsid w:val="00464DDF"/>
    <w:rsid w:val="0046506F"/>
    <w:rsid w:val="00465A72"/>
    <w:rsid w:val="004667E5"/>
    <w:rsid w:val="004668C3"/>
    <w:rsid w:val="00467264"/>
    <w:rsid w:val="00467322"/>
    <w:rsid w:val="00467336"/>
    <w:rsid w:val="00467FCF"/>
    <w:rsid w:val="00470735"/>
    <w:rsid w:val="00470DA5"/>
    <w:rsid w:val="00471E87"/>
    <w:rsid w:val="00472CBB"/>
    <w:rsid w:val="00472E64"/>
    <w:rsid w:val="004731CD"/>
    <w:rsid w:val="00473475"/>
    <w:rsid w:val="0047411D"/>
    <w:rsid w:val="0047468A"/>
    <w:rsid w:val="00474993"/>
    <w:rsid w:val="00475103"/>
    <w:rsid w:val="0047528A"/>
    <w:rsid w:val="004769CA"/>
    <w:rsid w:val="00480E7C"/>
    <w:rsid w:val="00481B66"/>
    <w:rsid w:val="00483FA5"/>
    <w:rsid w:val="00484940"/>
    <w:rsid w:val="00484EA5"/>
    <w:rsid w:val="00486437"/>
    <w:rsid w:val="00487317"/>
    <w:rsid w:val="004874B1"/>
    <w:rsid w:val="00491719"/>
    <w:rsid w:val="00491D29"/>
    <w:rsid w:val="004925BA"/>
    <w:rsid w:val="00493E20"/>
    <w:rsid w:val="00494075"/>
    <w:rsid w:val="004941B4"/>
    <w:rsid w:val="0049468F"/>
    <w:rsid w:val="00495EE7"/>
    <w:rsid w:val="00496380"/>
    <w:rsid w:val="0049656C"/>
    <w:rsid w:val="00497B5B"/>
    <w:rsid w:val="004A0242"/>
    <w:rsid w:val="004A094E"/>
    <w:rsid w:val="004A1706"/>
    <w:rsid w:val="004A1CCD"/>
    <w:rsid w:val="004A202C"/>
    <w:rsid w:val="004A2298"/>
    <w:rsid w:val="004A257C"/>
    <w:rsid w:val="004A2F2E"/>
    <w:rsid w:val="004A3592"/>
    <w:rsid w:val="004A363F"/>
    <w:rsid w:val="004A4673"/>
    <w:rsid w:val="004A4DE6"/>
    <w:rsid w:val="004A51A0"/>
    <w:rsid w:val="004A562E"/>
    <w:rsid w:val="004B0D5F"/>
    <w:rsid w:val="004B131A"/>
    <w:rsid w:val="004B1D5F"/>
    <w:rsid w:val="004B23A1"/>
    <w:rsid w:val="004B279D"/>
    <w:rsid w:val="004B2AA9"/>
    <w:rsid w:val="004B3135"/>
    <w:rsid w:val="004B340E"/>
    <w:rsid w:val="004B373F"/>
    <w:rsid w:val="004B3F45"/>
    <w:rsid w:val="004B3FC1"/>
    <w:rsid w:val="004B5386"/>
    <w:rsid w:val="004B7248"/>
    <w:rsid w:val="004C1275"/>
    <w:rsid w:val="004C2071"/>
    <w:rsid w:val="004C20D7"/>
    <w:rsid w:val="004C5552"/>
    <w:rsid w:val="004C5617"/>
    <w:rsid w:val="004C578D"/>
    <w:rsid w:val="004C597B"/>
    <w:rsid w:val="004C7068"/>
    <w:rsid w:val="004D0F7C"/>
    <w:rsid w:val="004D18C9"/>
    <w:rsid w:val="004D2EC8"/>
    <w:rsid w:val="004D40B4"/>
    <w:rsid w:val="004D49BE"/>
    <w:rsid w:val="004D6FD2"/>
    <w:rsid w:val="004E00B1"/>
    <w:rsid w:val="004E01E8"/>
    <w:rsid w:val="004E0672"/>
    <w:rsid w:val="004E09D0"/>
    <w:rsid w:val="004E1045"/>
    <w:rsid w:val="004E111A"/>
    <w:rsid w:val="004E2693"/>
    <w:rsid w:val="004E3380"/>
    <w:rsid w:val="004E4351"/>
    <w:rsid w:val="004E4822"/>
    <w:rsid w:val="004E4B6E"/>
    <w:rsid w:val="004E53B8"/>
    <w:rsid w:val="004F09F9"/>
    <w:rsid w:val="004F164E"/>
    <w:rsid w:val="004F3D4A"/>
    <w:rsid w:val="004F3EF8"/>
    <w:rsid w:val="004F40AF"/>
    <w:rsid w:val="004F41D7"/>
    <w:rsid w:val="004F4934"/>
    <w:rsid w:val="004F5615"/>
    <w:rsid w:val="004F597F"/>
    <w:rsid w:val="004F67D3"/>
    <w:rsid w:val="004F72EA"/>
    <w:rsid w:val="0050010A"/>
    <w:rsid w:val="0050027A"/>
    <w:rsid w:val="00500780"/>
    <w:rsid w:val="005016E2"/>
    <w:rsid w:val="00501A01"/>
    <w:rsid w:val="00501CD8"/>
    <w:rsid w:val="0050246D"/>
    <w:rsid w:val="00502E39"/>
    <w:rsid w:val="00504244"/>
    <w:rsid w:val="005043A0"/>
    <w:rsid w:val="00505610"/>
    <w:rsid w:val="00505712"/>
    <w:rsid w:val="00505CC4"/>
    <w:rsid w:val="00505DA4"/>
    <w:rsid w:val="00506795"/>
    <w:rsid w:val="005069E4"/>
    <w:rsid w:val="00507B84"/>
    <w:rsid w:val="00507D5B"/>
    <w:rsid w:val="00511432"/>
    <w:rsid w:val="0051148B"/>
    <w:rsid w:val="00511BAF"/>
    <w:rsid w:val="00511DCF"/>
    <w:rsid w:val="0051202C"/>
    <w:rsid w:val="0051349D"/>
    <w:rsid w:val="00513B25"/>
    <w:rsid w:val="00515474"/>
    <w:rsid w:val="00515DF4"/>
    <w:rsid w:val="005160F8"/>
    <w:rsid w:val="005201D4"/>
    <w:rsid w:val="00520356"/>
    <w:rsid w:val="005205AD"/>
    <w:rsid w:val="00521D87"/>
    <w:rsid w:val="00522759"/>
    <w:rsid w:val="0052289E"/>
    <w:rsid w:val="0052564A"/>
    <w:rsid w:val="00525DBE"/>
    <w:rsid w:val="00525E9E"/>
    <w:rsid w:val="0052623D"/>
    <w:rsid w:val="00530B75"/>
    <w:rsid w:val="00530BB8"/>
    <w:rsid w:val="00530D17"/>
    <w:rsid w:val="00531244"/>
    <w:rsid w:val="005314DF"/>
    <w:rsid w:val="00532E58"/>
    <w:rsid w:val="00532F7C"/>
    <w:rsid w:val="0053368F"/>
    <w:rsid w:val="00534DAA"/>
    <w:rsid w:val="00537296"/>
    <w:rsid w:val="00537EBC"/>
    <w:rsid w:val="005412A1"/>
    <w:rsid w:val="00542638"/>
    <w:rsid w:val="0054357A"/>
    <w:rsid w:val="0054555F"/>
    <w:rsid w:val="005458C7"/>
    <w:rsid w:val="00545BB2"/>
    <w:rsid w:val="00545C47"/>
    <w:rsid w:val="0054631C"/>
    <w:rsid w:val="00546AE2"/>
    <w:rsid w:val="00547063"/>
    <w:rsid w:val="005479C2"/>
    <w:rsid w:val="00547D1D"/>
    <w:rsid w:val="00550D0D"/>
    <w:rsid w:val="00550EE9"/>
    <w:rsid w:val="00551E36"/>
    <w:rsid w:val="005523EB"/>
    <w:rsid w:val="0055393E"/>
    <w:rsid w:val="0055487F"/>
    <w:rsid w:val="00556D2D"/>
    <w:rsid w:val="00556E53"/>
    <w:rsid w:val="0055738C"/>
    <w:rsid w:val="005601BA"/>
    <w:rsid w:val="0056583D"/>
    <w:rsid w:val="00565D30"/>
    <w:rsid w:val="0056675D"/>
    <w:rsid w:val="005671C1"/>
    <w:rsid w:val="0056733F"/>
    <w:rsid w:val="00570744"/>
    <w:rsid w:val="00573192"/>
    <w:rsid w:val="00574E4B"/>
    <w:rsid w:val="0057564F"/>
    <w:rsid w:val="005764C2"/>
    <w:rsid w:val="0057744B"/>
    <w:rsid w:val="00577782"/>
    <w:rsid w:val="00577D0A"/>
    <w:rsid w:val="00580A22"/>
    <w:rsid w:val="00580DEE"/>
    <w:rsid w:val="00581724"/>
    <w:rsid w:val="00581923"/>
    <w:rsid w:val="00581D1C"/>
    <w:rsid w:val="00581D67"/>
    <w:rsid w:val="0058309A"/>
    <w:rsid w:val="005839AF"/>
    <w:rsid w:val="005845F1"/>
    <w:rsid w:val="00584B0D"/>
    <w:rsid w:val="00586818"/>
    <w:rsid w:val="00586A76"/>
    <w:rsid w:val="00586FE0"/>
    <w:rsid w:val="0059000F"/>
    <w:rsid w:val="005906A3"/>
    <w:rsid w:val="005909BE"/>
    <w:rsid w:val="00591161"/>
    <w:rsid w:val="00592B2B"/>
    <w:rsid w:val="005938D2"/>
    <w:rsid w:val="0059457F"/>
    <w:rsid w:val="005949BD"/>
    <w:rsid w:val="00594C4D"/>
    <w:rsid w:val="00594E22"/>
    <w:rsid w:val="005A0D28"/>
    <w:rsid w:val="005A151E"/>
    <w:rsid w:val="005A23AD"/>
    <w:rsid w:val="005A36BC"/>
    <w:rsid w:val="005A3C48"/>
    <w:rsid w:val="005A45A0"/>
    <w:rsid w:val="005A47EB"/>
    <w:rsid w:val="005A4E82"/>
    <w:rsid w:val="005A61B1"/>
    <w:rsid w:val="005A6329"/>
    <w:rsid w:val="005B03FB"/>
    <w:rsid w:val="005B08F1"/>
    <w:rsid w:val="005B2350"/>
    <w:rsid w:val="005B2915"/>
    <w:rsid w:val="005B355A"/>
    <w:rsid w:val="005B363B"/>
    <w:rsid w:val="005B4145"/>
    <w:rsid w:val="005B46ED"/>
    <w:rsid w:val="005B490E"/>
    <w:rsid w:val="005B75EA"/>
    <w:rsid w:val="005B7687"/>
    <w:rsid w:val="005B7AAF"/>
    <w:rsid w:val="005C0BB6"/>
    <w:rsid w:val="005C0F0B"/>
    <w:rsid w:val="005C1829"/>
    <w:rsid w:val="005C1D3D"/>
    <w:rsid w:val="005C200E"/>
    <w:rsid w:val="005C229B"/>
    <w:rsid w:val="005C2E42"/>
    <w:rsid w:val="005C5537"/>
    <w:rsid w:val="005C56EB"/>
    <w:rsid w:val="005C6646"/>
    <w:rsid w:val="005C67DB"/>
    <w:rsid w:val="005C6884"/>
    <w:rsid w:val="005C75F9"/>
    <w:rsid w:val="005C78E2"/>
    <w:rsid w:val="005C7930"/>
    <w:rsid w:val="005C7AF2"/>
    <w:rsid w:val="005C7BD6"/>
    <w:rsid w:val="005D0940"/>
    <w:rsid w:val="005D0C95"/>
    <w:rsid w:val="005D2899"/>
    <w:rsid w:val="005D36F5"/>
    <w:rsid w:val="005D3B13"/>
    <w:rsid w:val="005D55A3"/>
    <w:rsid w:val="005D69F5"/>
    <w:rsid w:val="005D7D6E"/>
    <w:rsid w:val="005E03F5"/>
    <w:rsid w:val="005E0694"/>
    <w:rsid w:val="005E2587"/>
    <w:rsid w:val="005E3532"/>
    <w:rsid w:val="005E4860"/>
    <w:rsid w:val="005E57AA"/>
    <w:rsid w:val="005E5BEF"/>
    <w:rsid w:val="005E659A"/>
    <w:rsid w:val="005E7FCD"/>
    <w:rsid w:val="005F0530"/>
    <w:rsid w:val="005F24FE"/>
    <w:rsid w:val="005F2CB2"/>
    <w:rsid w:val="005F38A5"/>
    <w:rsid w:val="005F5187"/>
    <w:rsid w:val="005F5CF3"/>
    <w:rsid w:val="005F65C3"/>
    <w:rsid w:val="005F6802"/>
    <w:rsid w:val="005F7277"/>
    <w:rsid w:val="005F7596"/>
    <w:rsid w:val="005F7B42"/>
    <w:rsid w:val="0060254E"/>
    <w:rsid w:val="0060400A"/>
    <w:rsid w:val="00604282"/>
    <w:rsid w:val="00604986"/>
    <w:rsid w:val="00604E34"/>
    <w:rsid w:val="00604FBA"/>
    <w:rsid w:val="00605820"/>
    <w:rsid w:val="006076E7"/>
    <w:rsid w:val="00607E12"/>
    <w:rsid w:val="0061043A"/>
    <w:rsid w:val="006111DE"/>
    <w:rsid w:val="00611759"/>
    <w:rsid w:val="0061184A"/>
    <w:rsid w:val="00611892"/>
    <w:rsid w:val="006119BD"/>
    <w:rsid w:val="00611C93"/>
    <w:rsid w:val="00612440"/>
    <w:rsid w:val="006145B3"/>
    <w:rsid w:val="00614D67"/>
    <w:rsid w:val="006150B6"/>
    <w:rsid w:val="00616877"/>
    <w:rsid w:val="00616D81"/>
    <w:rsid w:val="00617C04"/>
    <w:rsid w:val="0062009E"/>
    <w:rsid w:val="00620D01"/>
    <w:rsid w:val="00620D7A"/>
    <w:rsid w:val="0062178C"/>
    <w:rsid w:val="00622A89"/>
    <w:rsid w:val="00623B97"/>
    <w:rsid w:val="00624491"/>
    <w:rsid w:val="006247BB"/>
    <w:rsid w:val="0062599D"/>
    <w:rsid w:val="00626289"/>
    <w:rsid w:val="0062679D"/>
    <w:rsid w:val="00627E7D"/>
    <w:rsid w:val="00630242"/>
    <w:rsid w:val="00630ACA"/>
    <w:rsid w:val="00631828"/>
    <w:rsid w:val="0063525D"/>
    <w:rsid w:val="00635ADE"/>
    <w:rsid w:val="00635E17"/>
    <w:rsid w:val="00636438"/>
    <w:rsid w:val="006365C5"/>
    <w:rsid w:val="00636B15"/>
    <w:rsid w:val="00637324"/>
    <w:rsid w:val="00640555"/>
    <w:rsid w:val="00640D4D"/>
    <w:rsid w:val="00640FA8"/>
    <w:rsid w:val="00641446"/>
    <w:rsid w:val="00641623"/>
    <w:rsid w:val="006418EE"/>
    <w:rsid w:val="00641D52"/>
    <w:rsid w:val="00641E6D"/>
    <w:rsid w:val="0064234F"/>
    <w:rsid w:val="00644722"/>
    <w:rsid w:val="0064496A"/>
    <w:rsid w:val="0064675D"/>
    <w:rsid w:val="00650830"/>
    <w:rsid w:val="00651408"/>
    <w:rsid w:val="00652358"/>
    <w:rsid w:val="006535EB"/>
    <w:rsid w:val="0065569A"/>
    <w:rsid w:val="0065779A"/>
    <w:rsid w:val="006631CA"/>
    <w:rsid w:val="00666251"/>
    <w:rsid w:val="00666357"/>
    <w:rsid w:val="00666A02"/>
    <w:rsid w:val="006670B0"/>
    <w:rsid w:val="00667A97"/>
    <w:rsid w:val="00667B58"/>
    <w:rsid w:val="00671A49"/>
    <w:rsid w:val="00672B2B"/>
    <w:rsid w:val="006739E9"/>
    <w:rsid w:val="00674795"/>
    <w:rsid w:val="0067486F"/>
    <w:rsid w:val="00675397"/>
    <w:rsid w:val="00676511"/>
    <w:rsid w:val="006770BE"/>
    <w:rsid w:val="0067747A"/>
    <w:rsid w:val="00677F51"/>
    <w:rsid w:val="00680046"/>
    <w:rsid w:val="00681417"/>
    <w:rsid w:val="00683D48"/>
    <w:rsid w:val="00684DC9"/>
    <w:rsid w:val="00685522"/>
    <w:rsid w:val="006859A9"/>
    <w:rsid w:val="00685A4E"/>
    <w:rsid w:val="006913B8"/>
    <w:rsid w:val="00691E13"/>
    <w:rsid w:val="00692CB8"/>
    <w:rsid w:val="00692DAA"/>
    <w:rsid w:val="0069435B"/>
    <w:rsid w:val="006947DC"/>
    <w:rsid w:val="00694C06"/>
    <w:rsid w:val="00696E25"/>
    <w:rsid w:val="00697412"/>
    <w:rsid w:val="006A15C4"/>
    <w:rsid w:val="006A17AF"/>
    <w:rsid w:val="006A1EDE"/>
    <w:rsid w:val="006A4568"/>
    <w:rsid w:val="006A4796"/>
    <w:rsid w:val="006A4E20"/>
    <w:rsid w:val="006A513C"/>
    <w:rsid w:val="006A60FE"/>
    <w:rsid w:val="006A6494"/>
    <w:rsid w:val="006A64BE"/>
    <w:rsid w:val="006A6DB5"/>
    <w:rsid w:val="006B02D8"/>
    <w:rsid w:val="006B133A"/>
    <w:rsid w:val="006B176F"/>
    <w:rsid w:val="006B4775"/>
    <w:rsid w:val="006B482E"/>
    <w:rsid w:val="006B546F"/>
    <w:rsid w:val="006B7458"/>
    <w:rsid w:val="006B7E8D"/>
    <w:rsid w:val="006C085D"/>
    <w:rsid w:val="006C2AF4"/>
    <w:rsid w:val="006C40D9"/>
    <w:rsid w:val="006C538F"/>
    <w:rsid w:val="006C556A"/>
    <w:rsid w:val="006C606D"/>
    <w:rsid w:val="006C784E"/>
    <w:rsid w:val="006D04A9"/>
    <w:rsid w:val="006D15DC"/>
    <w:rsid w:val="006D1719"/>
    <w:rsid w:val="006D18D2"/>
    <w:rsid w:val="006D1B80"/>
    <w:rsid w:val="006D22E5"/>
    <w:rsid w:val="006D2C9E"/>
    <w:rsid w:val="006D4503"/>
    <w:rsid w:val="006D4C47"/>
    <w:rsid w:val="006D5F58"/>
    <w:rsid w:val="006D688D"/>
    <w:rsid w:val="006D7014"/>
    <w:rsid w:val="006D7B39"/>
    <w:rsid w:val="006D7F94"/>
    <w:rsid w:val="006E1086"/>
    <w:rsid w:val="006E25AD"/>
    <w:rsid w:val="006E260B"/>
    <w:rsid w:val="006E46F7"/>
    <w:rsid w:val="006E59ED"/>
    <w:rsid w:val="006E6AC1"/>
    <w:rsid w:val="006E77F2"/>
    <w:rsid w:val="006F07EE"/>
    <w:rsid w:val="006F16B4"/>
    <w:rsid w:val="006F324B"/>
    <w:rsid w:val="006F3381"/>
    <w:rsid w:val="006F4DEF"/>
    <w:rsid w:val="006F5074"/>
    <w:rsid w:val="006F55F1"/>
    <w:rsid w:val="006F62AB"/>
    <w:rsid w:val="006F671D"/>
    <w:rsid w:val="006F6F6D"/>
    <w:rsid w:val="006F71F7"/>
    <w:rsid w:val="007012D1"/>
    <w:rsid w:val="007013EC"/>
    <w:rsid w:val="00701458"/>
    <w:rsid w:val="0070233A"/>
    <w:rsid w:val="00702B3F"/>
    <w:rsid w:val="00703990"/>
    <w:rsid w:val="00704C1A"/>
    <w:rsid w:val="00707200"/>
    <w:rsid w:val="007072F2"/>
    <w:rsid w:val="007075D4"/>
    <w:rsid w:val="007075D6"/>
    <w:rsid w:val="00710C8B"/>
    <w:rsid w:val="00711FB2"/>
    <w:rsid w:val="0071241C"/>
    <w:rsid w:val="00715977"/>
    <w:rsid w:val="00715C4A"/>
    <w:rsid w:val="00717353"/>
    <w:rsid w:val="007177F6"/>
    <w:rsid w:val="007207FD"/>
    <w:rsid w:val="00720BF1"/>
    <w:rsid w:val="00720EFC"/>
    <w:rsid w:val="007211DC"/>
    <w:rsid w:val="0072263F"/>
    <w:rsid w:val="0072285D"/>
    <w:rsid w:val="00722C41"/>
    <w:rsid w:val="00723729"/>
    <w:rsid w:val="00723D82"/>
    <w:rsid w:val="007242D4"/>
    <w:rsid w:val="00725DD7"/>
    <w:rsid w:val="007267F0"/>
    <w:rsid w:val="007305E3"/>
    <w:rsid w:val="0073088A"/>
    <w:rsid w:val="007313B9"/>
    <w:rsid w:val="0073326E"/>
    <w:rsid w:val="007333F2"/>
    <w:rsid w:val="00734470"/>
    <w:rsid w:val="0073505B"/>
    <w:rsid w:val="0073573C"/>
    <w:rsid w:val="0073628C"/>
    <w:rsid w:val="007362D2"/>
    <w:rsid w:val="00736603"/>
    <w:rsid w:val="007369AB"/>
    <w:rsid w:val="00741653"/>
    <w:rsid w:val="0074591F"/>
    <w:rsid w:val="00746229"/>
    <w:rsid w:val="00746458"/>
    <w:rsid w:val="0074677E"/>
    <w:rsid w:val="00746B95"/>
    <w:rsid w:val="00746E77"/>
    <w:rsid w:val="00747297"/>
    <w:rsid w:val="00750968"/>
    <w:rsid w:val="007541D0"/>
    <w:rsid w:val="00755A89"/>
    <w:rsid w:val="00756398"/>
    <w:rsid w:val="00757E9A"/>
    <w:rsid w:val="0076168E"/>
    <w:rsid w:val="00761DA6"/>
    <w:rsid w:val="00761F73"/>
    <w:rsid w:val="007621C1"/>
    <w:rsid w:val="00762253"/>
    <w:rsid w:val="007629D3"/>
    <w:rsid w:val="00762DDE"/>
    <w:rsid w:val="00763A1D"/>
    <w:rsid w:val="00764569"/>
    <w:rsid w:val="00764C42"/>
    <w:rsid w:val="00765AE0"/>
    <w:rsid w:val="00766D56"/>
    <w:rsid w:val="00767CF3"/>
    <w:rsid w:val="00770E7D"/>
    <w:rsid w:val="00773781"/>
    <w:rsid w:val="007754F6"/>
    <w:rsid w:val="00776086"/>
    <w:rsid w:val="007800D5"/>
    <w:rsid w:val="00782349"/>
    <w:rsid w:val="00782F8A"/>
    <w:rsid w:val="0078346A"/>
    <w:rsid w:val="007838E2"/>
    <w:rsid w:val="00784E36"/>
    <w:rsid w:val="00785379"/>
    <w:rsid w:val="007861B0"/>
    <w:rsid w:val="0078639A"/>
    <w:rsid w:val="00786432"/>
    <w:rsid w:val="00787498"/>
    <w:rsid w:val="007878F3"/>
    <w:rsid w:val="00790348"/>
    <w:rsid w:val="00791A54"/>
    <w:rsid w:val="00791E63"/>
    <w:rsid w:val="007920BD"/>
    <w:rsid w:val="007931D4"/>
    <w:rsid w:val="00793551"/>
    <w:rsid w:val="007956F5"/>
    <w:rsid w:val="0079594D"/>
    <w:rsid w:val="00795A3B"/>
    <w:rsid w:val="00795E9A"/>
    <w:rsid w:val="00796186"/>
    <w:rsid w:val="007A0032"/>
    <w:rsid w:val="007A018D"/>
    <w:rsid w:val="007A294A"/>
    <w:rsid w:val="007A2A37"/>
    <w:rsid w:val="007A33E0"/>
    <w:rsid w:val="007A34FB"/>
    <w:rsid w:val="007A4D6A"/>
    <w:rsid w:val="007A4EAA"/>
    <w:rsid w:val="007A5A84"/>
    <w:rsid w:val="007A5BD4"/>
    <w:rsid w:val="007A60AD"/>
    <w:rsid w:val="007A6C03"/>
    <w:rsid w:val="007A6E34"/>
    <w:rsid w:val="007B012B"/>
    <w:rsid w:val="007B096A"/>
    <w:rsid w:val="007B164D"/>
    <w:rsid w:val="007B1A58"/>
    <w:rsid w:val="007B1AA8"/>
    <w:rsid w:val="007B2639"/>
    <w:rsid w:val="007B3C28"/>
    <w:rsid w:val="007B59B0"/>
    <w:rsid w:val="007B69A3"/>
    <w:rsid w:val="007B79AF"/>
    <w:rsid w:val="007C0D8A"/>
    <w:rsid w:val="007C1804"/>
    <w:rsid w:val="007C1B50"/>
    <w:rsid w:val="007C2344"/>
    <w:rsid w:val="007C29B9"/>
    <w:rsid w:val="007C42E8"/>
    <w:rsid w:val="007D1523"/>
    <w:rsid w:val="007D3898"/>
    <w:rsid w:val="007D3D7A"/>
    <w:rsid w:val="007D42A8"/>
    <w:rsid w:val="007D4B3B"/>
    <w:rsid w:val="007D6634"/>
    <w:rsid w:val="007D66CE"/>
    <w:rsid w:val="007D6A03"/>
    <w:rsid w:val="007D6CCF"/>
    <w:rsid w:val="007D7C6B"/>
    <w:rsid w:val="007D7DF4"/>
    <w:rsid w:val="007E038C"/>
    <w:rsid w:val="007E09AA"/>
    <w:rsid w:val="007E3488"/>
    <w:rsid w:val="007E4C0A"/>
    <w:rsid w:val="007E50EF"/>
    <w:rsid w:val="007E6143"/>
    <w:rsid w:val="007E691B"/>
    <w:rsid w:val="007E6953"/>
    <w:rsid w:val="007E72D1"/>
    <w:rsid w:val="007F0809"/>
    <w:rsid w:val="007F122C"/>
    <w:rsid w:val="007F2579"/>
    <w:rsid w:val="007F3079"/>
    <w:rsid w:val="007F3493"/>
    <w:rsid w:val="007F3E7C"/>
    <w:rsid w:val="007F5393"/>
    <w:rsid w:val="007F5804"/>
    <w:rsid w:val="007F5A21"/>
    <w:rsid w:val="007F62DC"/>
    <w:rsid w:val="007F6D1E"/>
    <w:rsid w:val="007F71E0"/>
    <w:rsid w:val="008017A5"/>
    <w:rsid w:val="00801AE4"/>
    <w:rsid w:val="00801FE1"/>
    <w:rsid w:val="00802CC6"/>
    <w:rsid w:val="00802F23"/>
    <w:rsid w:val="0080369C"/>
    <w:rsid w:val="00803E39"/>
    <w:rsid w:val="00805F42"/>
    <w:rsid w:val="00806BF4"/>
    <w:rsid w:val="00806C0E"/>
    <w:rsid w:val="00807390"/>
    <w:rsid w:val="008108B0"/>
    <w:rsid w:val="008131B5"/>
    <w:rsid w:val="00813861"/>
    <w:rsid w:val="0081478D"/>
    <w:rsid w:val="00814D43"/>
    <w:rsid w:val="00814E5E"/>
    <w:rsid w:val="00815D31"/>
    <w:rsid w:val="008167D3"/>
    <w:rsid w:val="008174BF"/>
    <w:rsid w:val="008215ED"/>
    <w:rsid w:val="008223AD"/>
    <w:rsid w:val="008224BB"/>
    <w:rsid w:val="008227C7"/>
    <w:rsid w:val="008243C7"/>
    <w:rsid w:val="00824592"/>
    <w:rsid w:val="008247C0"/>
    <w:rsid w:val="00827195"/>
    <w:rsid w:val="008276D8"/>
    <w:rsid w:val="00827B57"/>
    <w:rsid w:val="00830D02"/>
    <w:rsid w:val="00830EF4"/>
    <w:rsid w:val="00831D95"/>
    <w:rsid w:val="00832AEC"/>
    <w:rsid w:val="00832F5F"/>
    <w:rsid w:val="00833796"/>
    <w:rsid w:val="0083471B"/>
    <w:rsid w:val="00835BB3"/>
    <w:rsid w:val="008363AE"/>
    <w:rsid w:val="008371CC"/>
    <w:rsid w:val="00837B9D"/>
    <w:rsid w:val="008402C1"/>
    <w:rsid w:val="0084123D"/>
    <w:rsid w:val="00842897"/>
    <w:rsid w:val="0084449C"/>
    <w:rsid w:val="00844C33"/>
    <w:rsid w:val="00845521"/>
    <w:rsid w:val="00845D23"/>
    <w:rsid w:val="00846FBD"/>
    <w:rsid w:val="0084778A"/>
    <w:rsid w:val="00847C6B"/>
    <w:rsid w:val="00847FAA"/>
    <w:rsid w:val="00850482"/>
    <w:rsid w:val="00851119"/>
    <w:rsid w:val="00851700"/>
    <w:rsid w:val="0085320A"/>
    <w:rsid w:val="00853D3A"/>
    <w:rsid w:val="00855699"/>
    <w:rsid w:val="00855B5A"/>
    <w:rsid w:val="00856040"/>
    <w:rsid w:val="00856644"/>
    <w:rsid w:val="00862E79"/>
    <w:rsid w:val="00863C7B"/>
    <w:rsid w:val="00864E35"/>
    <w:rsid w:val="00864E85"/>
    <w:rsid w:val="0086687E"/>
    <w:rsid w:val="008671CA"/>
    <w:rsid w:val="00867213"/>
    <w:rsid w:val="008704E3"/>
    <w:rsid w:val="00870638"/>
    <w:rsid w:val="00871317"/>
    <w:rsid w:val="0087173C"/>
    <w:rsid w:val="00871816"/>
    <w:rsid w:val="00871FAF"/>
    <w:rsid w:val="008725BA"/>
    <w:rsid w:val="008758AD"/>
    <w:rsid w:val="00876631"/>
    <w:rsid w:val="00877ABA"/>
    <w:rsid w:val="00877F98"/>
    <w:rsid w:val="00880B15"/>
    <w:rsid w:val="00880C25"/>
    <w:rsid w:val="00880CB9"/>
    <w:rsid w:val="00881536"/>
    <w:rsid w:val="008817CA"/>
    <w:rsid w:val="00881810"/>
    <w:rsid w:val="00881ABF"/>
    <w:rsid w:val="0088209E"/>
    <w:rsid w:val="00882330"/>
    <w:rsid w:val="008825D2"/>
    <w:rsid w:val="008839EE"/>
    <w:rsid w:val="008842DA"/>
    <w:rsid w:val="008867C6"/>
    <w:rsid w:val="00886EF9"/>
    <w:rsid w:val="00887020"/>
    <w:rsid w:val="008874BD"/>
    <w:rsid w:val="0089056E"/>
    <w:rsid w:val="008905DF"/>
    <w:rsid w:val="0089090F"/>
    <w:rsid w:val="008911D6"/>
    <w:rsid w:val="00891755"/>
    <w:rsid w:val="00891EBC"/>
    <w:rsid w:val="00892452"/>
    <w:rsid w:val="0089343C"/>
    <w:rsid w:val="0089399F"/>
    <w:rsid w:val="00894300"/>
    <w:rsid w:val="00895516"/>
    <w:rsid w:val="008A0071"/>
    <w:rsid w:val="008A0F65"/>
    <w:rsid w:val="008A1317"/>
    <w:rsid w:val="008A24D5"/>
    <w:rsid w:val="008A276E"/>
    <w:rsid w:val="008A347C"/>
    <w:rsid w:val="008A3D27"/>
    <w:rsid w:val="008A59FC"/>
    <w:rsid w:val="008A6304"/>
    <w:rsid w:val="008A6C41"/>
    <w:rsid w:val="008A6CF0"/>
    <w:rsid w:val="008A6E4F"/>
    <w:rsid w:val="008A7CCA"/>
    <w:rsid w:val="008A7E27"/>
    <w:rsid w:val="008B14B3"/>
    <w:rsid w:val="008B1F85"/>
    <w:rsid w:val="008B2B3E"/>
    <w:rsid w:val="008B3322"/>
    <w:rsid w:val="008B470B"/>
    <w:rsid w:val="008B4A08"/>
    <w:rsid w:val="008B4A38"/>
    <w:rsid w:val="008B4C2B"/>
    <w:rsid w:val="008B4D1C"/>
    <w:rsid w:val="008B4D50"/>
    <w:rsid w:val="008B513D"/>
    <w:rsid w:val="008B5316"/>
    <w:rsid w:val="008B56B3"/>
    <w:rsid w:val="008B68FC"/>
    <w:rsid w:val="008B6AF4"/>
    <w:rsid w:val="008B7DC0"/>
    <w:rsid w:val="008C0360"/>
    <w:rsid w:val="008C09CB"/>
    <w:rsid w:val="008C0A56"/>
    <w:rsid w:val="008C0FC2"/>
    <w:rsid w:val="008C1366"/>
    <w:rsid w:val="008C2590"/>
    <w:rsid w:val="008C285D"/>
    <w:rsid w:val="008C36E1"/>
    <w:rsid w:val="008C5833"/>
    <w:rsid w:val="008C5CDA"/>
    <w:rsid w:val="008C7667"/>
    <w:rsid w:val="008D0C9A"/>
    <w:rsid w:val="008D13E1"/>
    <w:rsid w:val="008D2964"/>
    <w:rsid w:val="008D309A"/>
    <w:rsid w:val="008D3382"/>
    <w:rsid w:val="008D38DA"/>
    <w:rsid w:val="008D3F05"/>
    <w:rsid w:val="008D3F7E"/>
    <w:rsid w:val="008D42B0"/>
    <w:rsid w:val="008D5029"/>
    <w:rsid w:val="008D5109"/>
    <w:rsid w:val="008D5B95"/>
    <w:rsid w:val="008D6426"/>
    <w:rsid w:val="008D6B93"/>
    <w:rsid w:val="008D733C"/>
    <w:rsid w:val="008D74D0"/>
    <w:rsid w:val="008D7996"/>
    <w:rsid w:val="008D7B3A"/>
    <w:rsid w:val="008E1406"/>
    <w:rsid w:val="008E164B"/>
    <w:rsid w:val="008E262D"/>
    <w:rsid w:val="008E2F27"/>
    <w:rsid w:val="008E3019"/>
    <w:rsid w:val="008E3A01"/>
    <w:rsid w:val="008E3B16"/>
    <w:rsid w:val="008E61CE"/>
    <w:rsid w:val="008E64E3"/>
    <w:rsid w:val="008E682B"/>
    <w:rsid w:val="008E686E"/>
    <w:rsid w:val="008F12F0"/>
    <w:rsid w:val="008F2128"/>
    <w:rsid w:val="008F29EF"/>
    <w:rsid w:val="008F4D1C"/>
    <w:rsid w:val="008F553E"/>
    <w:rsid w:val="008F575E"/>
    <w:rsid w:val="008F5E01"/>
    <w:rsid w:val="008F65B6"/>
    <w:rsid w:val="008F76C1"/>
    <w:rsid w:val="008F7DA8"/>
    <w:rsid w:val="008F7E46"/>
    <w:rsid w:val="00900430"/>
    <w:rsid w:val="00900524"/>
    <w:rsid w:val="009013E5"/>
    <w:rsid w:val="009020AB"/>
    <w:rsid w:val="00902628"/>
    <w:rsid w:val="0090303C"/>
    <w:rsid w:val="009044EA"/>
    <w:rsid w:val="0090640A"/>
    <w:rsid w:val="0090680B"/>
    <w:rsid w:val="00906B77"/>
    <w:rsid w:val="0090729A"/>
    <w:rsid w:val="009107D3"/>
    <w:rsid w:val="00911C2A"/>
    <w:rsid w:val="00911EFF"/>
    <w:rsid w:val="00912996"/>
    <w:rsid w:val="00912FB1"/>
    <w:rsid w:val="00915467"/>
    <w:rsid w:val="009168AA"/>
    <w:rsid w:val="00917457"/>
    <w:rsid w:val="00917B0A"/>
    <w:rsid w:val="0092056E"/>
    <w:rsid w:val="0092073F"/>
    <w:rsid w:val="009207A9"/>
    <w:rsid w:val="00922B1E"/>
    <w:rsid w:val="00922E20"/>
    <w:rsid w:val="00925237"/>
    <w:rsid w:val="00925ED2"/>
    <w:rsid w:val="0092633C"/>
    <w:rsid w:val="00926B76"/>
    <w:rsid w:val="00926B77"/>
    <w:rsid w:val="0093074D"/>
    <w:rsid w:val="0093094D"/>
    <w:rsid w:val="0093126A"/>
    <w:rsid w:val="00931AEA"/>
    <w:rsid w:val="00933C79"/>
    <w:rsid w:val="009340BE"/>
    <w:rsid w:val="009355AD"/>
    <w:rsid w:val="009358AA"/>
    <w:rsid w:val="009358B1"/>
    <w:rsid w:val="00935D32"/>
    <w:rsid w:val="0093603B"/>
    <w:rsid w:val="00936FFA"/>
    <w:rsid w:val="0094097A"/>
    <w:rsid w:val="00941F61"/>
    <w:rsid w:val="00942804"/>
    <w:rsid w:val="00942B33"/>
    <w:rsid w:val="00942FBC"/>
    <w:rsid w:val="00943236"/>
    <w:rsid w:val="00943331"/>
    <w:rsid w:val="0094361E"/>
    <w:rsid w:val="00943D00"/>
    <w:rsid w:val="0094408C"/>
    <w:rsid w:val="00944F28"/>
    <w:rsid w:val="00945260"/>
    <w:rsid w:val="00945673"/>
    <w:rsid w:val="00946086"/>
    <w:rsid w:val="00946DCB"/>
    <w:rsid w:val="00950810"/>
    <w:rsid w:val="009515CF"/>
    <w:rsid w:val="00952E14"/>
    <w:rsid w:val="00953B7F"/>
    <w:rsid w:val="00953DC5"/>
    <w:rsid w:val="009547E3"/>
    <w:rsid w:val="00955AFC"/>
    <w:rsid w:val="00956383"/>
    <w:rsid w:val="00956DB9"/>
    <w:rsid w:val="00957CA9"/>
    <w:rsid w:val="00960C2F"/>
    <w:rsid w:val="00961734"/>
    <w:rsid w:val="00962492"/>
    <w:rsid w:val="009625D6"/>
    <w:rsid w:val="009638A1"/>
    <w:rsid w:val="0096576E"/>
    <w:rsid w:val="00965E4C"/>
    <w:rsid w:val="00966655"/>
    <w:rsid w:val="0096675B"/>
    <w:rsid w:val="00967149"/>
    <w:rsid w:val="0096773B"/>
    <w:rsid w:val="009712F8"/>
    <w:rsid w:val="00971DFD"/>
    <w:rsid w:val="00973058"/>
    <w:rsid w:val="00973103"/>
    <w:rsid w:val="0097335F"/>
    <w:rsid w:val="00973526"/>
    <w:rsid w:val="00974C62"/>
    <w:rsid w:val="00975AC4"/>
    <w:rsid w:val="00976D1D"/>
    <w:rsid w:val="00977269"/>
    <w:rsid w:val="0097741F"/>
    <w:rsid w:val="009776AE"/>
    <w:rsid w:val="0098039D"/>
    <w:rsid w:val="00980F68"/>
    <w:rsid w:val="00981155"/>
    <w:rsid w:val="0098141D"/>
    <w:rsid w:val="00981445"/>
    <w:rsid w:val="00981A7C"/>
    <w:rsid w:val="00982442"/>
    <w:rsid w:val="00983145"/>
    <w:rsid w:val="00983436"/>
    <w:rsid w:val="009839D6"/>
    <w:rsid w:val="009864D8"/>
    <w:rsid w:val="00987565"/>
    <w:rsid w:val="00990FA0"/>
    <w:rsid w:val="00991C4C"/>
    <w:rsid w:val="00991CCF"/>
    <w:rsid w:val="009938D3"/>
    <w:rsid w:val="00993CC5"/>
    <w:rsid w:val="0099624C"/>
    <w:rsid w:val="009A0E8A"/>
    <w:rsid w:val="009A11A2"/>
    <w:rsid w:val="009A1B64"/>
    <w:rsid w:val="009A32F6"/>
    <w:rsid w:val="009A395C"/>
    <w:rsid w:val="009A47ED"/>
    <w:rsid w:val="009A4C61"/>
    <w:rsid w:val="009A5C35"/>
    <w:rsid w:val="009A5CAB"/>
    <w:rsid w:val="009A6678"/>
    <w:rsid w:val="009A7B22"/>
    <w:rsid w:val="009B0013"/>
    <w:rsid w:val="009B030F"/>
    <w:rsid w:val="009B04F9"/>
    <w:rsid w:val="009B07DE"/>
    <w:rsid w:val="009B26B0"/>
    <w:rsid w:val="009B27ED"/>
    <w:rsid w:val="009B2B94"/>
    <w:rsid w:val="009B3720"/>
    <w:rsid w:val="009B3BF2"/>
    <w:rsid w:val="009B5055"/>
    <w:rsid w:val="009B56EA"/>
    <w:rsid w:val="009B5A1E"/>
    <w:rsid w:val="009C0E91"/>
    <w:rsid w:val="009C12C9"/>
    <w:rsid w:val="009C13B4"/>
    <w:rsid w:val="009C1B74"/>
    <w:rsid w:val="009C25B6"/>
    <w:rsid w:val="009C2756"/>
    <w:rsid w:val="009C27A3"/>
    <w:rsid w:val="009C2BA5"/>
    <w:rsid w:val="009C2C86"/>
    <w:rsid w:val="009C5336"/>
    <w:rsid w:val="009C64E8"/>
    <w:rsid w:val="009D16FA"/>
    <w:rsid w:val="009D248C"/>
    <w:rsid w:val="009D2646"/>
    <w:rsid w:val="009D265A"/>
    <w:rsid w:val="009D3132"/>
    <w:rsid w:val="009D4066"/>
    <w:rsid w:val="009D4820"/>
    <w:rsid w:val="009D5746"/>
    <w:rsid w:val="009D6FF6"/>
    <w:rsid w:val="009E12DC"/>
    <w:rsid w:val="009E19C1"/>
    <w:rsid w:val="009E19E2"/>
    <w:rsid w:val="009E1E95"/>
    <w:rsid w:val="009E2A87"/>
    <w:rsid w:val="009E545E"/>
    <w:rsid w:val="009E6087"/>
    <w:rsid w:val="009E6F21"/>
    <w:rsid w:val="009E7D4A"/>
    <w:rsid w:val="009F24FA"/>
    <w:rsid w:val="009F3BAA"/>
    <w:rsid w:val="009F442C"/>
    <w:rsid w:val="009F4594"/>
    <w:rsid w:val="009F4B46"/>
    <w:rsid w:val="009F51A0"/>
    <w:rsid w:val="00A01E34"/>
    <w:rsid w:val="00A0267B"/>
    <w:rsid w:val="00A04AE3"/>
    <w:rsid w:val="00A0507A"/>
    <w:rsid w:val="00A0515B"/>
    <w:rsid w:val="00A100DD"/>
    <w:rsid w:val="00A10410"/>
    <w:rsid w:val="00A10F03"/>
    <w:rsid w:val="00A11E17"/>
    <w:rsid w:val="00A1227E"/>
    <w:rsid w:val="00A125D9"/>
    <w:rsid w:val="00A13DA9"/>
    <w:rsid w:val="00A1462F"/>
    <w:rsid w:val="00A148CD"/>
    <w:rsid w:val="00A14D5E"/>
    <w:rsid w:val="00A160ED"/>
    <w:rsid w:val="00A1680A"/>
    <w:rsid w:val="00A20104"/>
    <w:rsid w:val="00A202D0"/>
    <w:rsid w:val="00A20D70"/>
    <w:rsid w:val="00A22A24"/>
    <w:rsid w:val="00A231A7"/>
    <w:rsid w:val="00A235C7"/>
    <w:rsid w:val="00A23A51"/>
    <w:rsid w:val="00A2455A"/>
    <w:rsid w:val="00A256B4"/>
    <w:rsid w:val="00A2590A"/>
    <w:rsid w:val="00A25DB6"/>
    <w:rsid w:val="00A301F8"/>
    <w:rsid w:val="00A30682"/>
    <w:rsid w:val="00A31BBC"/>
    <w:rsid w:val="00A32356"/>
    <w:rsid w:val="00A3335A"/>
    <w:rsid w:val="00A34F33"/>
    <w:rsid w:val="00A35A6C"/>
    <w:rsid w:val="00A36012"/>
    <w:rsid w:val="00A36CB0"/>
    <w:rsid w:val="00A4066B"/>
    <w:rsid w:val="00A412F2"/>
    <w:rsid w:val="00A41595"/>
    <w:rsid w:val="00A41702"/>
    <w:rsid w:val="00A41D79"/>
    <w:rsid w:val="00A44221"/>
    <w:rsid w:val="00A44271"/>
    <w:rsid w:val="00A4465B"/>
    <w:rsid w:val="00A44971"/>
    <w:rsid w:val="00A45084"/>
    <w:rsid w:val="00A4636D"/>
    <w:rsid w:val="00A466D6"/>
    <w:rsid w:val="00A46CB2"/>
    <w:rsid w:val="00A46E3E"/>
    <w:rsid w:val="00A50046"/>
    <w:rsid w:val="00A507EC"/>
    <w:rsid w:val="00A5144D"/>
    <w:rsid w:val="00A5313E"/>
    <w:rsid w:val="00A540EC"/>
    <w:rsid w:val="00A56265"/>
    <w:rsid w:val="00A56752"/>
    <w:rsid w:val="00A57E10"/>
    <w:rsid w:val="00A57EF4"/>
    <w:rsid w:val="00A642AA"/>
    <w:rsid w:val="00A66305"/>
    <w:rsid w:val="00A707CE"/>
    <w:rsid w:val="00A70B36"/>
    <w:rsid w:val="00A71CDA"/>
    <w:rsid w:val="00A71EA2"/>
    <w:rsid w:val="00A7307E"/>
    <w:rsid w:val="00A73210"/>
    <w:rsid w:val="00A752AF"/>
    <w:rsid w:val="00A75534"/>
    <w:rsid w:val="00A757D6"/>
    <w:rsid w:val="00A76373"/>
    <w:rsid w:val="00A76EA5"/>
    <w:rsid w:val="00A76EB4"/>
    <w:rsid w:val="00A80664"/>
    <w:rsid w:val="00A82B58"/>
    <w:rsid w:val="00A836E8"/>
    <w:rsid w:val="00A83CF6"/>
    <w:rsid w:val="00A83D7E"/>
    <w:rsid w:val="00A850F6"/>
    <w:rsid w:val="00A85799"/>
    <w:rsid w:val="00A87AF0"/>
    <w:rsid w:val="00A87B64"/>
    <w:rsid w:val="00A87F0A"/>
    <w:rsid w:val="00A90146"/>
    <w:rsid w:val="00A90D61"/>
    <w:rsid w:val="00A9124C"/>
    <w:rsid w:val="00A91259"/>
    <w:rsid w:val="00A923A6"/>
    <w:rsid w:val="00A92F2C"/>
    <w:rsid w:val="00A9319F"/>
    <w:rsid w:val="00A93696"/>
    <w:rsid w:val="00A93871"/>
    <w:rsid w:val="00A94111"/>
    <w:rsid w:val="00A94249"/>
    <w:rsid w:val="00A94497"/>
    <w:rsid w:val="00A94A89"/>
    <w:rsid w:val="00A94A98"/>
    <w:rsid w:val="00A94CEE"/>
    <w:rsid w:val="00A950E7"/>
    <w:rsid w:val="00A95908"/>
    <w:rsid w:val="00A9663A"/>
    <w:rsid w:val="00A973AB"/>
    <w:rsid w:val="00AA005A"/>
    <w:rsid w:val="00AA0A9A"/>
    <w:rsid w:val="00AA0FE9"/>
    <w:rsid w:val="00AA18FA"/>
    <w:rsid w:val="00AA2223"/>
    <w:rsid w:val="00AA387A"/>
    <w:rsid w:val="00AA39A3"/>
    <w:rsid w:val="00AA40F7"/>
    <w:rsid w:val="00AA4213"/>
    <w:rsid w:val="00AA5D51"/>
    <w:rsid w:val="00AA63C5"/>
    <w:rsid w:val="00AA67CC"/>
    <w:rsid w:val="00AA7AF4"/>
    <w:rsid w:val="00AB02B2"/>
    <w:rsid w:val="00AB08E1"/>
    <w:rsid w:val="00AB1563"/>
    <w:rsid w:val="00AB185E"/>
    <w:rsid w:val="00AB20AB"/>
    <w:rsid w:val="00AB22BD"/>
    <w:rsid w:val="00AB2353"/>
    <w:rsid w:val="00AB3696"/>
    <w:rsid w:val="00AB463F"/>
    <w:rsid w:val="00AB4B55"/>
    <w:rsid w:val="00AB52C6"/>
    <w:rsid w:val="00AB6615"/>
    <w:rsid w:val="00AB67D4"/>
    <w:rsid w:val="00AC36E2"/>
    <w:rsid w:val="00AC5284"/>
    <w:rsid w:val="00AC57F9"/>
    <w:rsid w:val="00AC5E7D"/>
    <w:rsid w:val="00AC695F"/>
    <w:rsid w:val="00AC750C"/>
    <w:rsid w:val="00AD00D6"/>
    <w:rsid w:val="00AD1227"/>
    <w:rsid w:val="00AD1242"/>
    <w:rsid w:val="00AD2D64"/>
    <w:rsid w:val="00AD2E5D"/>
    <w:rsid w:val="00AD3CF5"/>
    <w:rsid w:val="00AD441E"/>
    <w:rsid w:val="00AD48B4"/>
    <w:rsid w:val="00AD6914"/>
    <w:rsid w:val="00AD6A42"/>
    <w:rsid w:val="00AD6A9F"/>
    <w:rsid w:val="00AD785F"/>
    <w:rsid w:val="00AD7D4E"/>
    <w:rsid w:val="00AE0644"/>
    <w:rsid w:val="00AE1531"/>
    <w:rsid w:val="00AE1AC0"/>
    <w:rsid w:val="00AE294D"/>
    <w:rsid w:val="00AE2A89"/>
    <w:rsid w:val="00AE2CF0"/>
    <w:rsid w:val="00AE332A"/>
    <w:rsid w:val="00AE52D1"/>
    <w:rsid w:val="00AE5D56"/>
    <w:rsid w:val="00AE79FA"/>
    <w:rsid w:val="00AF06D4"/>
    <w:rsid w:val="00AF0802"/>
    <w:rsid w:val="00AF1622"/>
    <w:rsid w:val="00AF279B"/>
    <w:rsid w:val="00AF3D97"/>
    <w:rsid w:val="00AF43BC"/>
    <w:rsid w:val="00AF45D5"/>
    <w:rsid w:val="00AF4BF9"/>
    <w:rsid w:val="00AF4FD7"/>
    <w:rsid w:val="00AF53B6"/>
    <w:rsid w:val="00AF5922"/>
    <w:rsid w:val="00AF5FD1"/>
    <w:rsid w:val="00AF609D"/>
    <w:rsid w:val="00AF704E"/>
    <w:rsid w:val="00B014FE"/>
    <w:rsid w:val="00B016C2"/>
    <w:rsid w:val="00B01A83"/>
    <w:rsid w:val="00B0260C"/>
    <w:rsid w:val="00B03937"/>
    <w:rsid w:val="00B04D38"/>
    <w:rsid w:val="00B054D4"/>
    <w:rsid w:val="00B06127"/>
    <w:rsid w:val="00B06B99"/>
    <w:rsid w:val="00B06C0E"/>
    <w:rsid w:val="00B06E40"/>
    <w:rsid w:val="00B06EBF"/>
    <w:rsid w:val="00B078C4"/>
    <w:rsid w:val="00B113BF"/>
    <w:rsid w:val="00B115C8"/>
    <w:rsid w:val="00B122C2"/>
    <w:rsid w:val="00B12375"/>
    <w:rsid w:val="00B12F7B"/>
    <w:rsid w:val="00B14415"/>
    <w:rsid w:val="00B15002"/>
    <w:rsid w:val="00B150A5"/>
    <w:rsid w:val="00B15132"/>
    <w:rsid w:val="00B159A6"/>
    <w:rsid w:val="00B16089"/>
    <w:rsid w:val="00B16134"/>
    <w:rsid w:val="00B168B6"/>
    <w:rsid w:val="00B2137C"/>
    <w:rsid w:val="00B213AE"/>
    <w:rsid w:val="00B215F7"/>
    <w:rsid w:val="00B21685"/>
    <w:rsid w:val="00B223FC"/>
    <w:rsid w:val="00B234E1"/>
    <w:rsid w:val="00B236C2"/>
    <w:rsid w:val="00B23C61"/>
    <w:rsid w:val="00B25152"/>
    <w:rsid w:val="00B26027"/>
    <w:rsid w:val="00B27169"/>
    <w:rsid w:val="00B304F9"/>
    <w:rsid w:val="00B306AF"/>
    <w:rsid w:val="00B30A15"/>
    <w:rsid w:val="00B32AE0"/>
    <w:rsid w:val="00B334D8"/>
    <w:rsid w:val="00B352FF"/>
    <w:rsid w:val="00B35D2E"/>
    <w:rsid w:val="00B363C3"/>
    <w:rsid w:val="00B364B3"/>
    <w:rsid w:val="00B37468"/>
    <w:rsid w:val="00B4154D"/>
    <w:rsid w:val="00B4453D"/>
    <w:rsid w:val="00B446BE"/>
    <w:rsid w:val="00B45783"/>
    <w:rsid w:val="00B47706"/>
    <w:rsid w:val="00B47BF3"/>
    <w:rsid w:val="00B503BA"/>
    <w:rsid w:val="00B50495"/>
    <w:rsid w:val="00B5074B"/>
    <w:rsid w:val="00B50DBB"/>
    <w:rsid w:val="00B51635"/>
    <w:rsid w:val="00B55752"/>
    <w:rsid w:val="00B56584"/>
    <w:rsid w:val="00B5702E"/>
    <w:rsid w:val="00B60023"/>
    <w:rsid w:val="00B60354"/>
    <w:rsid w:val="00B6082E"/>
    <w:rsid w:val="00B608AF"/>
    <w:rsid w:val="00B64460"/>
    <w:rsid w:val="00B66B5B"/>
    <w:rsid w:val="00B678B7"/>
    <w:rsid w:val="00B70D26"/>
    <w:rsid w:val="00B71FDC"/>
    <w:rsid w:val="00B723EC"/>
    <w:rsid w:val="00B738AC"/>
    <w:rsid w:val="00B740D6"/>
    <w:rsid w:val="00B74142"/>
    <w:rsid w:val="00B74D2A"/>
    <w:rsid w:val="00B74E94"/>
    <w:rsid w:val="00B77150"/>
    <w:rsid w:val="00B77680"/>
    <w:rsid w:val="00B779D6"/>
    <w:rsid w:val="00B8033F"/>
    <w:rsid w:val="00B81BE6"/>
    <w:rsid w:val="00B81FD5"/>
    <w:rsid w:val="00B8261F"/>
    <w:rsid w:val="00B8350B"/>
    <w:rsid w:val="00B8413F"/>
    <w:rsid w:val="00B849E4"/>
    <w:rsid w:val="00B8675F"/>
    <w:rsid w:val="00B86D16"/>
    <w:rsid w:val="00B87A6A"/>
    <w:rsid w:val="00B900BC"/>
    <w:rsid w:val="00B903C5"/>
    <w:rsid w:val="00B90636"/>
    <w:rsid w:val="00B91117"/>
    <w:rsid w:val="00B91488"/>
    <w:rsid w:val="00B914D9"/>
    <w:rsid w:val="00B92D03"/>
    <w:rsid w:val="00B93231"/>
    <w:rsid w:val="00B94C4E"/>
    <w:rsid w:val="00B94C70"/>
    <w:rsid w:val="00B94EDF"/>
    <w:rsid w:val="00B9683D"/>
    <w:rsid w:val="00BA02F3"/>
    <w:rsid w:val="00BA101D"/>
    <w:rsid w:val="00BA1FA5"/>
    <w:rsid w:val="00BA2ADD"/>
    <w:rsid w:val="00BA3956"/>
    <w:rsid w:val="00BA3C19"/>
    <w:rsid w:val="00BA5625"/>
    <w:rsid w:val="00BA5F29"/>
    <w:rsid w:val="00BA68AC"/>
    <w:rsid w:val="00BB2974"/>
    <w:rsid w:val="00BB2A89"/>
    <w:rsid w:val="00BB2EE5"/>
    <w:rsid w:val="00BB4482"/>
    <w:rsid w:val="00BB44A3"/>
    <w:rsid w:val="00BB58ED"/>
    <w:rsid w:val="00BB5F3D"/>
    <w:rsid w:val="00BB5FC8"/>
    <w:rsid w:val="00BB634F"/>
    <w:rsid w:val="00BB760F"/>
    <w:rsid w:val="00BB7BA2"/>
    <w:rsid w:val="00BC0F96"/>
    <w:rsid w:val="00BC2299"/>
    <w:rsid w:val="00BC2DC4"/>
    <w:rsid w:val="00BC3720"/>
    <w:rsid w:val="00BC3904"/>
    <w:rsid w:val="00BC6132"/>
    <w:rsid w:val="00BC68B6"/>
    <w:rsid w:val="00BC757F"/>
    <w:rsid w:val="00BC7EEE"/>
    <w:rsid w:val="00BD05A9"/>
    <w:rsid w:val="00BD076D"/>
    <w:rsid w:val="00BD0804"/>
    <w:rsid w:val="00BD0E09"/>
    <w:rsid w:val="00BD1B76"/>
    <w:rsid w:val="00BD4046"/>
    <w:rsid w:val="00BD44B7"/>
    <w:rsid w:val="00BD4866"/>
    <w:rsid w:val="00BD518D"/>
    <w:rsid w:val="00BD51EB"/>
    <w:rsid w:val="00BD5336"/>
    <w:rsid w:val="00BD5CBB"/>
    <w:rsid w:val="00BD5EFB"/>
    <w:rsid w:val="00BD765E"/>
    <w:rsid w:val="00BD7733"/>
    <w:rsid w:val="00BE0563"/>
    <w:rsid w:val="00BE137D"/>
    <w:rsid w:val="00BE2F68"/>
    <w:rsid w:val="00BE45E3"/>
    <w:rsid w:val="00BE4700"/>
    <w:rsid w:val="00BE4999"/>
    <w:rsid w:val="00BE49C2"/>
    <w:rsid w:val="00BE4D8D"/>
    <w:rsid w:val="00BE4EF6"/>
    <w:rsid w:val="00BE714E"/>
    <w:rsid w:val="00BE74A4"/>
    <w:rsid w:val="00BF35B0"/>
    <w:rsid w:val="00BF5004"/>
    <w:rsid w:val="00BF69F7"/>
    <w:rsid w:val="00BF6CA4"/>
    <w:rsid w:val="00BF6DF4"/>
    <w:rsid w:val="00C00EE5"/>
    <w:rsid w:val="00C0255E"/>
    <w:rsid w:val="00C03773"/>
    <w:rsid w:val="00C04B59"/>
    <w:rsid w:val="00C05749"/>
    <w:rsid w:val="00C07097"/>
    <w:rsid w:val="00C07120"/>
    <w:rsid w:val="00C110DD"/>
    <w:rsid w:val="00C1113E"/>
    <w:rsid w:val="00C11DB7"/>
    <w:rsid w:val="00C12290"/>
    <w:rsid w:val="00C12636"/>
    <w:rsid w:val="00C132BD"/>
    <w:rsid w:val="00C136FA"/>
    <w:rsid w:val="00C13824"/>
    <w:rsid w:val="00C145BD"/>
    <w:rsid w:val="00C14ACE"/>
    <w:rsid w:val="00C15ADC"/>
    <w:rsid w:val="00C1609F"/>
    <w:rsid w:val="00C16996"/>
    <w:rsid w:val="00C16A51"/>
    <w:rsid w:val="00C17314"/>
    <w:rsid w:val="00C17613"/>
    <w:rsid w:val="00C1765D"/>
    <w:rsid w:val="00C17E3D"/>
    <w:rsid w:val="00C205FD"/>
    <w:rsid w:val="00C207E2"/>
    <w:rsid w:val="00C20815"/>
    <w:rsid w:val="00C20B2B"/>
    <w:rsid w:val="00C20F9D"/>
    <w:rsid w:val="00C22A7A"/>
    <w:rsid w:val="00C23584"/>
    <w:rsid w:val="00C23E3E"/>
    <w:rsid w:val="00C24275"/>
    <w:rsid w:val="00C24890"/>
    <w:rsid w:val="00C24BA8"/>
    <w:rsid w:val="00C24EDC"/>
    <w:rsid w:val="00C25430"/>
    <w:rsid w:val="00C2673B"/>
    <w:rsid w:val="00C26C2E"/>
    <w:rsid w:val="00C26D8E"/>
    <w:rsid w:val="00C31CC8"/>
    <w:rsid w:val="00C32818"/>
    <w:rsid w:val="00C33176"/>
    <w:rsid w:val="00C33F8F"/>
    <w:rsid w:val="00C3424C"/>
    <w:rsid w:val="00C34A57"/>
    <w:rsid w:val="00C37D46"/>
    <w:rsid w:val="00C37E62"/>
    <w:rsid w:val="00C402BD"/>
    <w:rsid w:val="00C41A69"/>
    <w:rsid w:val="00C41B06"/>
    <w:rsid w:val="00C420FE"/>
    <w:rsid w:val="00C427A4"/>
    <w:rsid w:val="00C42C0D"/>
    <w:rsid w:val="00C43CC9"/>
    <w:rsid w:val="00C47EB7"/>
    <w:rsid w:val="00C504ED"/>
    <w:rsid w:val="00C52AA2"/>
    <w:rsid w:val="00C53A80"/>
    <w:rsid w:val="00C54AF2"/>
    <w:rsid w:val="00C54F3F"/>
    <w:rsid w:val="00C56263"/>
    <w:rsid w:val="00C56E00"/>
    <w:rsid w:val="00C57682"/>
    <w:rsid w:val="00C609C2"/>
    <w:rsid w:val="00C6189B"/>
    <w:rsid w:val="00C6249B"/>
    <w:rsid w:val="00C628B6"/>
    <w:rsid w:val="00C633D3"/>
    <w:rsid w:val="00C634DC"/>
    <w:rsid w:val="00C63A0F"/>
    <w:rsid w:val="00C64188"/>
    <w:rsid w:val="00C64232"/>
    <w:rsid w:val="00C645B4"/>
    <w:rsid w:val="00C6547C"/>
    <w:rsid w:val="00C65718"/>
    <w:rsid w:val="00C6602E"/>
    <w:rsid w:val="00C6677B"/>
    <w:rsid w:val="00C7080D"/>
    <w:rsid w:val="00C70CB1"/>
    <w:rsid w:val="00C70DFE"/>
    <w:rsid w:val="00C719F8"/>
    <w:rsid w:val="00C71E20"/>
    <w:rsid w:val="00C71E8D"/>
    <w:rsid w:val="00C73708"/>
    <w:rsid w:val="00C74295"/>
    <w:rsid w:val="00C74CA7"/>
    <w:rsid w:val="00C75A6E"/>
    <w:rsid w:val="00C75F80"/>
    <w:rsid w:val="00C8013D"/>
    <w:rsid w:val="00C802F1"/>
    <w:rsid w:val="00C80930"/>
    <w:rsid w:val="00C820CA"/>
    <w:rsid w:val="00C82771"/>
    <w:rsid w:val="00C84131"/>
    <w:rsid w:val="00C84173"/>
    <w:rsid w:val="00C86890"/>
    <w:rsid w:val="00C8785E"/>
    <w:rsid w:val="00C87990"/>
    <w:rsid w:val="00C87D45"/>
    <w:rsid w:val="00C90625"/>
    <w:rsid w:val="00C90E90"/>
    <w:rsid w:val="00C91012"/>
    <w:rsid w:val="00C91ADE"/>
    <w:rsid w:val="00C928F0"/>
    <w:rsid w:val="00C93F80"/>
    <w:rsid w:val="00C96E66"/>
    <w:rsid w:val="00C975D7"/>
    <w:rsid w:val="00C978D8"/>
    <w:rsid w:val="00C97E1C"/>
    <w:rsid w:val="00CA009F"/>
    <w:rsid w:val="00CA0A53"/>
    <w:rsid w:val="00CA193C"/>
    <w:rsid w:val="00CA1C9B"/>
    <w:rsid w:val="00CA2475"/>
    <w:rsid w:val="00CA2C02"/>
    <w:rsid w:val="00CA2D72"/>
    <w:rsid w:val="00CA3094"/>
    <w:rsid w:val="00CA36CF"/>
    <w:rsid w:val="00CA46A4"/>
    <w:rsid w:val="00CA6B24"/>
    <w:rsid w:val="00CA771F"/>
    <w:rsid w:val="00CB080B"/>
    <w:rsid w:val="00CB0A8C"/>
    <w:rsid w:val="00CB0BE1"/>
    <w:rsid w:val="00CB4434"/>
    <w:rsid w:val="00CB4EFF"/>
    <w:rsid w:val="00CB514A"/>
    <w:rsid w:val="00CB5396"/>
    <w:rsid w:val="00CB61F6"/>
    <w:rsid w:val="00CB6B89"/>
    <w:rsid w:val="00CB6C9A"/>
    <w:rsid w:val="00CC01EF"/>
    <w:rsid w:val="00CC0D0C"/>
    <w:rsid w:val="00CC1162"/>
    <w:rsid w:val="00CC2BDB"/>
    <w:rsid w:val="00CC2C38"/>
    <w:rsid w:val="00CC35DD"/>
    <w:rsid w:val="00CC3AE5"/>
    <w:rsid w:val="00CC4965"/>
    <w:rsid w:val="00CC4EB3"/>
    <w:rsid w:val="00CC52C4"/>
    <w:rsid w:val="00CC5C2A"/>
    <w:rsid w:val="00CC6301"/>
    <w:rsid w:val="00CC6E97"/>
    <w:rsid w:val="00CC6FCB"/>
    <w:rsid w:val="00CC710A"/>
    <w:rsid w:val="00CC7263"/>
    <w:rsid w:val="00CC7765"/>
    <w:rsid w:val="00CC7F94"/>
    <w:rsid w:val="00CD10DB"/>
    <w:rsid w:val="00CD1705"/>
    <w:rsid w:val="00CD2CFD"/>
    <w:rsid w:val="00CD34F5"/>
    <w:rsid w:val="00CD4223"/>
    <w:rsid w:val="00CD515E"/>
    <w:rsid w:val="00CD5599"/>
    <w:rsid w:val="00CD5D42"/>
    <w:rsid w:val="00CD7FF8"/>
    <w:rsid w:val="00CE00B4"/>
    <w:rsid w:val="00CE274F"/>
    <w:rsid w:val="00CE3404"/>
    <w:rsid w:val="00CE4065"/>
    <w:rsid w:val="00CE4331"/>
    <w:rsid w:val="00CE5D37"/>
    <w:rsid w:val="00CE7E22"/>
    <w:rsid w:val="00CE7E67"/>
    <w:rsid w:val="00CF0852"/>
    <w:rsid w:val="00CF1563"/>
    <w:rsid w:val="00CF2336"/>
    <w:rsid w:val="00CF285F"/>
    <w:rsid w:val="00CF3055"/>
    <w:rsid w:val="00CF35A3"/>
    <w:rsid w:val="00CF36AE"/>
    <w:rsid w:val="00CF3F1F"/>
    <w:rsid w:val="00CF43B6"/>
    <w:rsid w:val="00CF457F"/>
    <w:rsid w:val="00CF4B41"/>
    <w:rsid w:val="00CF4C7D"/>
    <w:rsid w:val="00CF4D69"/>
    <w:rsid w:val="00CF59B2"/>
    <w:rsid w:val="00CF6946"/>
    <w:rsid w:val="00CF7A34"/>
    <w:rsid w:val="00D00634"/>
    <w:rsid w:val="00D00ED4"/>
    <w:rsid w:val="00D01234"/>
    <w:rsid w:val="00D02295"/>
    <w:rsid w:val="00D0257F"/>
    <w:rsid w:val="00D02B0D"/>
    <w:rsid w:val="00D03495"/>
    <w:rsid w:val="00D04632"/>
    <w:rsid w:val="00D04DFF"/>
    <w:rsid w:val="00D05108"/>
    <w:rsid w:val="00D055CD"/>
    <w:rsid w:val="00D05BD7"/>
    <w:rsid w:val="00D07BE1"/>
    <w:rsid w:val="00D108E3"/>
    <w:rsid w:val="00D10B4E"/>
    <w:rsid w:val="00D1187F"/>
    <w:rsid w:val="00D12C90"/>
    <w:rsid w:val="00D12F8C"/>
    <w:rsid w:val="00D13264"/>
    <w:rsid w:val="00D14CE6"/>
    <w:rsid w:val="00D15F46"/>
    <w:rsid w:val="00D20E29"/>
    <w:rsid w:val="00D23198"/>
    <w:rsid w:val="00D252F8"/>
    <w:rsid w:val="00D26E28"/>
    <w:rsid w:val="00D27089"/>
    <w:rsid w:val="00D310DC"/>
    <w:rsid w:val="00D311DE"/>
    <w:rsid w:val="00D317D4"/>
    <w:rsid w:val="00D326CB"/>
    <w:rsid w:val="00D3271D"/>
    <w:rsid w:val="00D33083"/>
    <w:rsid w:val="00D335BE"/>
    <w:rsid w:val="00D340A5"/>
    <w:rsid w:val="00D3416E"/>
    <w:rsid w:val="00D37004"/>
    <w:rsid w:val="00D371D9"/>
    <w:rsid w:val="00D3776C"/>
    <w:rsid w:val="00D379EE"/>
    <w:rsid w:val="00D37C59"/>
    <w:rsid w:val="00D40327"/>
    <w:rsid w:val="00D4032B"/>
    <w:rsid w:val="00D40524"/>
    <w:rsid w:val="00D43426"/>
    <w:rsid w:val="00D44078"/>
    <w:rsid w:val="00D45A44"/>
    <w:rsid w:val="00D45F26"/>
    <w:rsid w:val="00D47A56"/>
    <w:rsid w:val="00D500D8"/>
    <w:rsid w:val="00D5134C"/>
    <w:rsid w:val="00D51580"/>
    <w:rsid w:val="00D51C38"/>
    <w:rsid w:val="00D53240"/>
    <w:rsid w:val="00D5349C"/>
    <w:rsid w:val="00D550B3"/>
    <w:rsid w:val="00D552E5"/>
    <w:rsid w:val="00D55374"/>
    <w:rsid w:val="00D55409"/>
    <w:rsid w:val="00D56561"/>
    <w:rsid w:val="00D56D72"/>
    <w:rsid w:val="00D60579"/>
    <w:rsid w:val="00D60DBD"/>
    <w:rsid w:val="00D615FB"/>
    <w:rsid w:val="00D6327D"/>
    <w:rsid w:val="00D633E3"/>
    <w:rsid w:val="00D6429C"/>
    <w:rsid w:val="00D64496"/>
    <w:rsid w:val="00D65662"/>
    <w:rsid w:val="00D65D0F"/>
    <w:rsid w:val="00D66669"/>
    <w:rsid w:val="00D70EFC"/>
    <w:rsid w:val="00D71C18"/>
    <w:rsid w:val="00D72312"/>
    <w:rsid w:val="00D72D39"/>
    <w:rsid w:val="00D72E29"/>
    <w:rsid w:val="00D743AE"/>
    <w:rsid w:val="00D753FE"/>
    <w:rsid w:val="00D76437"/>
    <w:rsid w:val="00D7775D"/>
    <w:rsid w:val="00D777FC"/>
    <w:rsid w:val="00D80B13"/>
    <w:rsid w:val="00D82333"/>
    <w:rsid w:val="00D837DE"/>
    <w:rsid w:val="00D84008"/>
    <w:rsid w:val="00D84462"/>
    <w:rsid w:val="00D84613"/>
    <w:rsid w:val="00D8571C"/>
    <w:rsid w:val="00D85A5F"/>
    <w:rsid w:val="00D87558"/>
    <w:rsid w:val="00D87EC8"/>
    <w:rsid w:val="00D9093C"/>
    <w:rsid w:val="00D90A50"/>
    <w:rsid w:val="00D9113B"/>
    <w:rsid w:val="00D92448"/>
    <w:rsid w:val="00D937AA"/>
    <w:rsid w:val="00D9395E"/>
    <w:rsid w:val="00D93D5D"/>
    <w:rsid w:val="00D947C2"/>
    <w:rsid w:val="00D94D22"/>
    <w:rsid w:val="00D95AD1"/>
    <w:rsid w:val="00D973AF"/>
    <w:rsid w:val="00D9755A"/>
    <w:rsid w:val="00D97639"/>
    <w:rsid w:val="00DA1439"/>
    <w:rsid w:val="00DA20E4"/>
    <w:rsid w:val="00DA505C"/>
    <w:rsid w:val="00DA5AC4"/>
    <w:rsid w:val="00DA7463"/>
    <w:rsid w:val="00DB0AF2"/>
    <w:rsid w:val="00DB10A2"/>
    <w:rsid w:val="00DB1F3F"/>
    <w:rsid w:val="00DB1FA9"/>
    <w:rsid w:val="00DB2AFE"/>
    <w:rsid w:val="00DB41D4"/>
    <w:rsid w:val="00DB4E64"/>
    <w:rsid w:val="00DB4EC0"/>
    <w:rsid w:val="00DB5CB8"/>
    <w:rsid w:val="00DB647A"/>
    <w:rsid w:val="00DB6E6E"/>
    <w:rsid w:val="00DB6E97"/>
    <w:rsid w:val="00DB72D2"/>
    <w:rsid w:val="00DB7435"/>
    <w:rsid w:val="00DC18B2"/>
    <w:rsid w:val="00DC256C"/>
    <w:rsid w:val="00DC721A"/>
    <w:rsid w:val="00DC77CE"/>
    <w:rsid w:val="00DD07A9"/>
    <w:rsid w:val="00DD0931"/>
    <w:rsid w:val="00DD2C66"/>
    <w:rsid w:val="00DD3DCD"/>
    <w:rsid w:val="00DD4714"/>
    <w:rsid w:val="00DD5094"/>
    <w:rsid w:val="00DD70C2"/>
    <w:rsid w:val="00DE0920"/>
    <w:rsid w:val="00DE0F85"/>
    <w:rsid w:val="00DE1563"/>
    <w:rsid w:val="00DE1899"/>
    <w:rsid w:val="00DE1E80"/>
    <w:rsid w:val="00DE2B97"/>
    <w:rsid w:val="00DE3A8F"/>
    <w:rsid w:val="00DE46ED"/>
    <w:rsid w:val="00DE4871"/>
    <w:rsid w:val="00DE4D28"/>
    <w:rsid w:val="00DE5D23"/>
    <w:rsid w:val="00DE67F7"/>
    <w:rsid w:val="00DE7F09"/>
    <w:rsid w:val="00DF14EA"/>
    <w:rsid w:val="00DF34F6"/>
    <w:rsid w:val="00DF3CFD"/>
    <w:rsid w:val="00DF53AD"/>
    <w:rsid w:val="00DF5D74"/>
    <w:rsid w:val="00DF5DBE"/>
    <w:rsid w:val="00DF5F6C"/>
    <w:rsid w:val="00DF6BD5"/>
    <w:rsid w:val="00DF7407"/>
    <w:rsid w:val="00DF74F6"/>
    <w:rsid w:val="00E00DBD"/>
    <w:rsid w:val="00E00F0B"/>
    <w:rsid w:val="00E010EC"/>
    <w:rsid w:val="00E030CD"/>
    <w:rsid w:val="00E03964"/>
    <w:rsid w:val="00E107E8"/>
    <w:rsid w:val="00E10EF8"/>
    <w:rsid w:val="00E11005"/>
    <w:rsid w:val="00E11EEF"/>
    <w:rsid w:val="00E12357"/>
    <w:rsid w:val="00E12F93"/>
    <w:rsid w:val="00E147F2"/>
    <w:rsid w:val="00E16D7A"/>
    <w:rsid w:val="00E1732B"/>
    <w:rsid w:val="00E2028E"/>
    <w:rsid w:val="00E20BCF"/>
    <w:rsid w:val="00E2105F"/>
    <w:rsid w:val="00E215B5"/>
    <w:rsid w:val="00E22E17"/>
    <w:rsid w:val="00E2379B"/>
    <w:rsid w:val="00E2564E"/>
    <w:rsid w:val="00E25F7C"/>
    <w:rsid w:val="00E27D11"/>
    <w:rsid w:val="00E305D0"/>
    <w:rsid w:val="00E30C1C"/>
    <w:rsid w:val="00E30D55"/>
    <w:rsid w:val="00E317B8"/>
    <w:rsid w:val="00E3225E"/>
    <w:rsid w:val="00E3303E"/>
    <w:rsid w:val="00E3375C"/>
    <w:rsid w:val="00E33B91"/>
    <w:rsid w:val="00E3437B"/>
    <w:rsid w:val="00E35158"/>
    <w:rsid w:val="00E354BA"/>
    <w:rsid w:val="00E361F7"/>
    <w:rsid w:val="00E363BC"/>
    <w:rsid w:val="00E36FCC"/>
    <w:rsid w:val="00E3751F"/>
    <w:rsid w:val="00E37544"/>
    <w:rsid w:val="00E413CA"/>
    <w:rsid w:val="00E43D9F"/>
    <w:rsid w:val="00E442EC"/>
    <w:rsid w:val="00E44416"/>
    <w:rsid w:val="00E448FF"/>
    <w:rsid w:val="00E449C9"/>
    <w:rsid w:val="00E45702"/>
    <w:rsid w:val="00E46683"/>
    <w:rsid w:val="00E50243"/>
    <w:rsid w:val="00E5108A"/>
    <w:rsid w:val="00E51B7B"/>
    <w:rsid w:val="00E52885"/>
    <w:rsid w:val="00E531EF"/>
    <w:rsid w:val="00E53901"/>
    <w:rsid w:val="00E54D27"/>
    <w:rsid w:val="00E5507B"/>
    <w:rsid w:val="00E550ED"/>
    <w:rsid w:val="00E57F17"/>
    <w:rsid w:val="00E61998"/>
    <w:rsid w:val="00E62980"/>
    <w:rsid w:val="00E629C9"/>
    <w:rsid w:val="00E62AEE"/>
    <w:rsid w:val="00E6481E"/>
    <w:rsid w:val="00E64CE5"/>
    <w:rsid w:val="00E64D49"/>
    <w:rsid w:val="00E64EF1"/>
    <w:rsid w:val="00E660FA"/>
    <w:rsid w:val="00E668D7"/>
    <w:rsid w:val="00E70844"/>
    <w:rsid w:val="00E70F97"/>
    <w:rsid w:val="00E71D8F"/>
    <w:rsid w:val="00E74B6C"/>
    <w:rsid w:val="00E7533C"/>
    <w:rsid w:val="00E7565B"/>
    <w:rsid w:val="00E80CDA"/>
    <w:rsid w:val="00E81428"/>
    <w:rsid w:val="00E816AD"/>
    <w:rsid w:val="00E82692"/>
    <w:rsid w:val="00E82A60"/>
    <w:rsid w:val="00E84686"/>
    <w:rsid w:val="00E84ADA"/>
    <w:rsid w:val="00E85AAB"/>
    <w:rsid w:val="00E866B8"/>
    <w:rsid w:val="00E87209"/>
    <w:rsid w:val="00E8791E"/>
    <w:rsid w:val="00E90D76"/>
    <w:rsid w:val="00E9120E"/>
    <w:rsid w:val="00E9167A"/>
    <w:rsid w:val="00E91951"/>
    <w:rsid w:val="00E91B4B"/>
    <w:rsid w:val="00E91EC7"/>
    <w:rsid w:val="00E92291"/>
    <w:rsid w:val="00E927E0"/>
    <w:rsid w:val="00E92853"/>
    <w:rsid w:val="00E9346F"/>
    <w:rsid w:val="00E94411"/>
    <w:rsid w:val="00E965A4"/>
    <w:rsid w:val="00E969BF"/>
    <w:rsid w:val="00E9700C"/>
    <w:rsid w:val="00EA0312"/>
    <w:rsid w:val="00EA04AF"/>
    <w:rsid w:val="00EA0AC3"/>
    <w:rsid w:val="00EA0E8F"/>
    <w:rsid w:val="00EA1FAB"/>
    <w:rsid w:val="00EA292E"/>
    <w:rsid w:val="00EA3777"/>
    <w:rsid w:val="00EA3CF5"/>
    <w:rsid w:val="00EA3F3E"/>
    <w:rsid w:val="00EA453B"/>
    <w:rsid w:val="00EA5630"/>
    <w:rsid w:val="00EA583A"/>
    <w:rsid w:val="00EA6F25"/>
    <w:rsid w:val="00EA7D2E"/>
    <w:rsid w:val="00EA7E71"/>
    <w:rsid w:val="00EB1778"/>
    <w:rsid w:val="00EB28C5"/>
    <w:rsid w:val="00EB46B7"/>
    <w:rsid w:val="00EB542D"/>
    <w:rsid w:val="00EB56DB"/>
    <w:rsid w:val="00EB5B66"/>
    <w:rsid w:val="00EB6C76"/>
    <w:rsid w:val="00EB7AEF"/>
    <w:rsid w:val="00EC00BC"/>
    <w:rsid w:val="00EC3F2E"/>
    <w:rsid w:val="00EC462D"/>
    <w:rsid w:val="00EC480F"/>
    <w:rsid w:val="00EC4AB0"/>
    <w:rsid w:val="00EC538C"/>
    <w:rsid w:val="00EC5B16"/>
    <w:rsid w:val="00EC6627"/>
    <w:rsid w:val="00EC7895"/>
    <w:rsid w:val="00EC7D7D"/>
    <w:rsid w:val="00ED0E91"/>
    <w:rsid w:val="00ED120C"/>
    <w:rsid w:val="00ED1D16"/>
    <w:rsid w:val="00ED6707"/>
    <w:rsid w:val="00ED7069"/>
    <w:rsid w:val="00ED75B9"/>
    <w:rsid w:val="00EE0263"/>
    <w:rsid w:val="00EE0A1F"/>
    <w:rsid w:val="00EE0A40"/>
    <w:rsid w:val="00EE1203"/>
    <w:rsid w:val="00EE1CE7"/>
    <w:rsid w:val="00EE20B7"/>
    <w:rsid w:val="00EE2D97"/>
    <w:rsid w:val="00EE43E2"/>
    <w:rsid w:val="00EE660B"/>
    <w:rsid w:val="00EE7239"/>
    <w:rsid w:val="00EE74AD"/>
    <w:rsid w:val="00EE7D9C"/>
    <w:rsid w:val="00EF0D38"/>
    <w:rsid w:val="00EF12AD"/>
    <w:rsid w:val="00EF1537"/>
    <w:rsid w:val="00EF1654"/>
    <w:rsid w:val="00EF1E30"/>
    <w:rsid w:val="00EF20B8"/>
    <w:rsid w:val="00EF2F94"/>
    <w:rsid w:val="00EF336D"/>
    <w:rsid w:val="00EF3EC6"/>
    <w:rsid w:val="00EF4CD1"/>
    <w:rsid w:val="00EF59E4"/>
    <w:rsid w:val="00EF5AF1"/>
    <w:rsid w:val="00EF5F79"/>
    <w:rsid w:val="00EF6318"/>
    <w:rsid w:val="00EF7CD6"/>
    <w:rsid w:val="00F03430"/>
    <w:rsid w:val="00F034E7"/>
    <w:rsid w:val="00F03714"/>
    <w:rsid w:val="00F051AD"/>
    <w:rsid w:val="00F051FE"/>
    <w:rsid w:val="00F068C4"/>
    <w:rsid w:val="00F11C7C"/>
    <w:rsid w:val="00F123EA"/>
    <w:rsid w:val="00F142AF"/>
    <w:rsid w:val="00F16117"/>
    <w:rsid w:val="00F167EC"/>
    <w:rsid w:val="00F16CA5"/>
    <w:rsid w:val="00F1716F"/>
    <w:rsid w:val="00F17DEF"/>
    <w:rsid w:val="00F17E17"/>
    <w:rsid w:val="00F207FF"/>
    <w:rsid w:val="00F20B0C"/>
    <w:rsid w:val="00F20DFA"/>
    <w:rsid w:val="00F21BA9"/>
    <w:rsid w:val="00F23354"/>
    <w:rsid w:val="00F23E37"/>
    <w:rsid w:val="00F245CD"/>
    <w:rsid w:val="00F248A6"/>
    <w:rsid w:val="00F250CC"/>
    <w:rsid w:val="00F2571F"/>
    <w:rsid w:val="00F25D20"/>
    <w:rsid w:val="00F26B52"/>
    <w:rsid w:val="00F27A14"/>
    <w:rsid w:val="00F30B72"/>
    <w:rsid w:val="00F31048"/>
    <w:rsid w:val="00F32D75"/>
    <w:rsid w:val="00F33A52"/>
    <w:rsid w:val="00F34747"/>
    <w:rsid w:val="00F357BB"/>
    <w:rsid w:val="00F35946"/>
    <w:rsid w:val="00F361F1"/>
    <w:rsid w:val="00F36920"/>
    <w:rsid w:val="00F37D32"/>
    <w:rsid w:val="00F403FB"/>
    <w:rsid w:val="00F40510"/>
    <w:rsid w:val="00F40B41"/>
    <w:rsid w:val="00F40FA4"/>
    <w:rsid w:val="00F41396"/>
    <w:rsid w:val="00F41553"/>
    <w:rsid w:val="00F4186A"/>
    <w:rsid w:val="00F41EF8"/>
    <w:rsid w:val="00F428B2"/>
    <w:rsid w:val="00F44205"/>
    <w:rsid w:val="00F44694"/>
    <w:rsid w:val="00F45F64"/>
    <w:rsid w:val="00F461F5"/>
    <w:rsid w:val="00F50574"/>
    <w:rsid w:val="00F50FFC"/>
    <w:rsid w:val="00F51618"/>
    <w:rsid w:val="00F5185C"/>
    <w:rsid w:val="00F51A18"/>
    <w:rsid w:val="00F5761E"/>
    <w:rsid w:val="00F57B86"/>
    <w:rsid w:val="00F60563"/>
    <w:rsid w:val="00F60FA0"/>
    <w:rsid w:val="00F6129E"/>
    <w:rsid w:val="00F62A7E"/>
    <w:rsid w:val="00F63B46"/>
    <w:rsid w:val="00F63D58"/>
    <w:rsid w:val="00F64822"/>
    <w:rsid w:val="00F6613B"/>
    <w:rsid w:val="00F66204"/>
    <w:rsid w:val="00F713D6"/>
    <w:rsid w:val="00F7155D"/>
    <w:rsid w:val="00F71865"/>
    <w:rsid w:val="00F71E9A"/>
    <w:rsid w:val="00F720A6"/>
    <w:rsid w:val="00F72D14"/>
    <w:rsid w:val="00F742CB"/>
    <w:rsid w:val="00F743EA"/>
    <w:rsid w:val="00F75E44"/>
    <w:rsid w:val="00F807AB"/>
    <w:rsid w:val="00F8093B"/>
    <w:rsid w:val="00F80BD3"/>
    <w:rsid w:val="00F80E93"/>
    <w:rsid w:val="00F81115"/>
    <w:rsid w:val="00F81596"/>
    <w:rsid w:val="00F818F3"/>
    <w:rsid w:val="00F82B20"/>
    <w:rsid w:val="00F83219"/>
    <w:rsid w:val="00F83D41"/>
    <w:rsid w:val="00F840B8"/>
    <w:rsid w:val="00F84C34"/>
    <w:rsid w:val="00F86239"/>
    <w:rsid w:val="00F86876"/>
    <w:rsid w:val="00F87329"/>
    <w:rsid w:val="00F877C4"/>
    <w:rsid w:val="00F9002A"/>
    <w:rsid w:val="00F90E45"/>
    <w:rsid w:val="00F91351"/>
    <w:rsid w:val="00F9289C"/>
    <w:rsid w:val="00F92B5D"/>
    <w:rsid w:val="00F9300C"/>
    <w:rsid w:val="00F94218"/>
    <w:rsid w:val="00F94ACE"/>
    <w:rsid w:val="00F94B59"/>
    <w:rsid w:val="00F94BB9"/>
    <w:rsid w:val="00F955A6"/>
    <w:rsid w:val="00F96AFD"/>
    <w:rsid w:val="00FA1B8D"/>
    <w:rsid w:val="00FA22FA"/>
    <w:rsid w:val="00FA7694"/>
    <w:rsid w:val="00FB0FFC"/>
    <w:rsid w:val="00FB2C8E"/>
    <w:rsid w:val="00FB3DED"/>
    <w:rsid w:val="00FB3E5C"/>
    <w:rsid w:val="00FB4263"/>
    <w:rsid w:val="00FB4B49"/>
    <w:rsid w:val="00FB4E3E"/>
    <w:rsid w:val="00FB6C0D"/>
    <w:rsid w:val="00FB7334"/>
    <w:rsid w:val="00FB7D21"/>
    <w:rsid w:val="00FC0C3E"/>
    <w:rsid w:val="00FC0CCC"/>
    <w:rsid w:val="00FC1352"/>
    <w:rsid w:val="00FC1AE3"/>
    <w:rsid w:val="00FC1B0A"/>
    <w:rsid w:val="00FC25D3"/>
    <w:rsid w:val="00FC3430"/>
    <w:rsid w:val="00FC4909"/>
    <w:rsid w:val="00FC49CF"/>
    <w:rsid w:val="00FC5A29"/>
    <w:rsid w:val="00FC5F7B"/>
    <w:rsid w:val="00FC7097"/>
    <w:rsid w:val="00FC71A5"/>
    <w:rsid w:val="00FC788E"/>
    <w:rsid w:val="00FD0B49"/>
    <w:rsid w:val="00FD15CE"/>
    <w:rsid w:val="00FD2338"/>
    <w:rsid w:val="00FD2E33"/>
    <w:rsid w:val="00FD33D0"/>
    <w:rsid w:val="00FD4303"/>
    <w:rsid w:val="00FD4AC8"/>
    <w:rsid w:val="00FD4CAF"/>
    <w:rsid w:val="00FE241C"/>
    <w:rsid w:val="00FE3709"/>
    <w:rsid w:val="00FE68CB"/>
    <w:rsid w:val="00FE6B61"/>
    <w:rsid w:val="00FF04C4"/>
    <w:rsid w:val="00FF0568"/>
    <w:rsid w:val="00FF0FDD"/>
    <w:rsid w:val="00FF2E88"/>
    <w:rsid w:val="00FF38B3"/>
    <w:rsid w:val="00FF5BAC"/>
    <w:rsid w:val="00FF60B5"/>
    <w:rsid w:val="00FF6690"/>
    <w:rsid w:val="00FF72C6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0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27" w:line="168" w:lineRule="exact"/>
      <w:jc w:val="center"/>
      <w:outlineLvl w:val="0"/>
    </w:pPr>
    <w:rPr>
      <w:rFonts w:ascii="Arial" w:hAnsi="Arial"/>
      <w:b/>
      <w:sz w:val="18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161" w:line="168" w:lineRule="exact"/>
      <w:ind w:left="113"/>
      <w:outlineLvl w:val="1"/>
    </w:pPr>
    <w:rPr>
      <w:rFonts w:ascii="Arial" w:hAnsi="Arial"/>
      <w:b/>
      <w:sz w:val="18"/>
      <w:szCs w:val="20"/>
    </w:rPr>
  </w:style>
  <w:style w:type="paragraph" w:styleId="3">
    <w:name w:val="heading 3"/>
    <w:basedOn w:val="a"/>
    <w:next w:val="a"/>
    <w:link w:val="30"/>
    <w:qFormat/>
    <w:pPr>
      <w:keepNext/>
      <w:spacing w:before="20" w:after="20" w:line="140" w:lineRule="exact"/>
      <w:ind w:righ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pPr>
      <w:keepNext/>
      <w:spacing w:before="88" w:line="160" w:lineRule="exact"/>
      <w:jc w:val="center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link w:val="50"/>
    <w:qFormat/>
    <w:pPr>
      <w:keepNext/>
      <w:spacing w:before="60" w:line="160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qFormat/>
    <w:pPr>
      <w:keepNext/>
      <w:spacing w:line="172" w:lineRule="exact"/>
      <w:ind w:left="113"/>
      <w:jc w:val="center"/>
      <w:outlineLvl w:val="5"/>
    </w:pPr>
    <w:rPr>
      <w:rFonts w:ascii="Arial" w:hAnsi="Arial"/>
      <w:b/>
      <w:bCs/>
      <w:sz w:val="14"/>
      <w:szCs w:val="20"/>
    </w:rPr>
  </w:style>
  <w:style w:type="paragraph" w:styleId="7">
    <w:name w:val="heading 7"/>
    <w:basedOn w:val="a"/>
    <w:next w:val="a"/>
    <w:link w:val="70"/>
    <w:qFormat/>
    <w:pPr>
      <w:keepNext/>
      <w:spacing w:before="48" w:line="170" w:lineRule="exact"/>
      <w:ind w:left="113"/>
      <w:outlineLvl w:val="6"/>
    </w:pPr>
    <w:rPr>
      <w:rFonts w:ascii="Arial" w:hAnsi="Arial"/>
      <w:b/>
      <w:bCs/>
      <w:sz w:val="14"/>
      <w:szCs w:val="20"/>
    </w:rPr>
  </w:style>
  <w:style w:type="paragraph" w:styleId="8">
    <w:name w:val="heading 8"/>
    <w:basedOn w:val="a"/>
    <w:next w:val="a"/>
    <w:link w:val="80"/>
    <w:qFormat/>
    <w:pPr>
      <w:keepNext/>
      <w:spacing w:before="20" w:line="140" w:lineRule="exact"/>
      <w:ind w:left="284"/>
      <w:jc w:val="center"/>
      <w:outlineLvl w:val="7"/>
    </w:pPr>
    <w:rPr>
      <w:rFonts w:ascii="Arial" w:hAnsi="Arial"/>
      <w:b/>
      <w:bCs/>
      <w:sz w:val="14"/>
      <w:szCs w:val="20"/>
    </w:rPr>
  </w:style>
  <w:style w:type="paragraph" w:styleId="9">
    <w:name w:val="heading 9"/>
    <w:basedOn w:val="a"/>
    <w:next w:val="a"/>
    <w:link w:val="90"/>
    <w:qFormat/>
    <w:pPr>
      <w:keepNext/>
      <w:spacing w:line="172" w:lineRule="exact"/>
      <w:ind w:left="340"/>
      <w:jc w:val="center"/>
      <w:outlineLvl w:val="8"/>
    </w:pPr>
    <w:rPr>
      <w:rFonts w:ascii="Arial" w:hAnsi="Arial"/>
      <w:b/>
      <w:bCs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81658"/>
    <w:rPr>
      <w:rFonts w:ascii="Arial" w:hAnsi="Arial"/>
      <w:b/>
      <w:sz w:val="18"/>
      <w:lang w:val="ru-RU" w:eastAsia="ru-RU" w:bidi="ar-SA"/>
    </w:rPr>
  </w:style>
  <w:style w:type="character" w:customStyle="1" w:styleId="20">
    <w:name w:val="Заголовок 2 Знак"/>
    <w:link w:val="2"/>
    <w:locked/>
    <w:rsid w:val="00281658"/>
    <w:rPr>
      <w:rFonts w:ascii="Arial" w:hAnsi="Arial"/>
      <w:b/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281658"/>
    <w:rPr>
      <w:rFonts w:ascii="Arial" w:hAnsi="Arial"/>
      <w:b/>
      <w:sz w:val="1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281658"/>
    <w:rPr>
      <w:rFonts w:ascii="Arial" w:hAnsi="Arial"/>
      <w:b/>
      <w:sz w:val="14"/>
      <w:lang w:val="ru-RU" w:eastAsia="ru-RU" w:bidi="ar-SA"/>
    </w:rPr>
  </w:style>
  <w:style w:type="character" w:customStyle="1" w:styleId="50">
    <w:name w:val="Заголовок 5 Знак"/>
    <w:link w:val="5"/>
    <w:locked/>
    <w:rsid w:val="00281658"/>
    <w:rPr>
      <w:rFonts w:ascii="Arial" w:hAnsi="Arial"/>
      <w:b/>
      <w:sz w:val="14"/>
      <w:lang w:val="ru-RU" w:eastAsia="ru-RU" w:bidi="ar-SA"/>
    </w:rPr>
  </w:style>
  <w:style w:type="character" w:customStyle="1" w:styleId="60">
    <w:name w:val="Заголовок 6 Знак"/>
    <w:link w:val="6"/>
    <w:locked/>
    <w:rsid w:val="00281658"/>
    <w:rPr>
      <w:rFonts w:ascii="Arial" w:hAnsi="Arial"/>
      <w:b/>
      <w:bCs/>
      <w:sz w:val="14"/>
      <w:lang w:val="ru-RU" w:eastAsia="ru-RU" w:bidi="ar-SA"/>
    </w:rPr>
  </w:style>
  <w:style w:type="character" w:customStyle="1" w:styleId="70">
    <w:name w:val="Заголовок 7 Знак"/>
    <w:link w:val="7"/>
    <w:locked/>
    <w:rsid w:val="00281658"/>
    <w:rPr>
      <w:rFonts w:ascii="Arial" w:hAnsi="Arial"/>
      <w:b/>
      <w:bCs/>
      <w:sz w:val="14"/>
      <w:lang w:val="ru-RU" w:eastAsia="ru-RU" w:bidi="ar-SA"/>
    </w:rPr>
  </w:style>
  <w:style w:type="character" w:customStyle="1" w:styleId="80">
    <w:name w:val="Заголовок 8 Знак"/>
    <w:link w:val="8"/>
    <w:locked/>
    <w:rsid w:val="00281658"/>
    <w:rPr>
      <w:rFonts w:ascii="Arial" w:hAnsi="Arial"/>
      <w:b/>
      <w:bCs/>
      <w:sz w:val="14"/>
      <w:lang w:val="ru-RU" w:eastAsia="ru-RU" w:bidi="ar-SA"/>
    </w:rPr>
  </w:style>
  <w:style w:type="character" w:customStyle="1" w:styleId="90">
    <w:name w:val="Заголовок 9 Знак"/>
    <w:link w:val="9"/>
    <w:locked/>
    <w:rsid w:val="00281658"/>
    <w:rPr>
      <w:rFonts w:ascii="Arial" w:hAnsi="Arial"/>
      <w:b/>
      <w:bCs/>
      <w:sz w:val="14"/>
      <w:lang w:val="ru-RU" w:eastAsia="ru-RU" w:bidi="ar-SA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281658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091C36"/>
    <w:rPr>
      <w:sz w:val="24"/>
      <w:szCs w:val="24"/>
      <w:lang w:val="ru-RU" w:eastAsia="ru-RU" w:bidi="ar-SA"/>
    </w:rPr>
  </w:style>
  <w:style w:type="character" w:styleId="a7">
    <w:name w:val="page number"/>
    <w:basedOn w:val="a0"/>
  </w:style>
  <w:style w:type="paragraph" w:customStyle="1" w:styleId="xl24">
    <w:name w:val="xl24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8">
    <w:name w:val="footnote text"/>
    <w:basedOn w:val="a"/>
    <w:link w:val="a9"/>
    <w:semiHidden/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281658"/>
    <w:rPr>
      <w:lang w:val="ru-RU" w:eastAsia="ru-RU" w:bidi="ar-SA"/>
    </w:rPr>
  </w:style>
  <w:style w:type="paragraph" w:styleId="aa">
    <w:name w:val="caption"/>
    <w:basedOn w:val="a"/>
    <w:next w:val="a"/>
    <w:qFormat/>
    <w:rPr>
      <w:rFonts w:ascii="Arial CYR" w:hAnsi="Arial CYR"/>
      <w:b/>
      <w:sz w:val="16"/>
    </w:rPr>
  </w:style>
  <w:style w:type="paragraph" w:styleId="ab">
    <w:name w:val="Body Text Indent"/>
    <w:basedOn w:val="a"/>
    <w:link w:val="ac"/>
    <w:pPr>
      <w:spacing w:line="23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ac">
    <w:name w:val="Основной текст с отступом Знак"/>
    <w:link w:val="ab"/>
    <w:rsid w:val="00281658"/>
    <w:rPr>
      <w:rFonts w:ascii="Arial" w:hAnsi="Arial"/>
      <w:lang w:val="ru-RU" w:eastAsia="ru-RU" w:bidi="ar-SA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31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2">
    <w:name w:val="боковик3"/>
    <w:basedOn w:val="ad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d">
    <w:name w:val="боковик"/>
    <w:basedOn w:val="a"/>
    <w:pPr>
      <w:widowControl w:val="0"/>
      <w:jc w:val="both"/>
    </w:pPr>
    <w:rPr>
      <w:rFonts w:ascii="Arial" w:hAnsi="Arial"/>
      <w:sz w:val="16"/>
      <w:szCs w:val="20"/>
    </w:rPr>
  </w:style>
  <w:style w:type="paragraph" w:styleId="41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Narrow" w:hAnsi="Arial" w:cs="Arial"/>
      <w:sz w:val="14"/>
      <w:szCs w:val="14"/>
    </w:rPr>
  </w:style>
  <w:style w:type="paragraph" w:styleId="21">
    <w:name w:val="Body Text 2"/>
    <w:basedOn w:val="a"/>
    <w:link w:val="22"/>
    <w:pPr>
      <w:spacing w:after="60"/>
      <w:jc w:val="center"/>
    </w:pPr>
    <w:rPr>
      <w:rFonts w:ascii="Arial" w:hAnsi="Arial"/>
      <w:b/>
      <w:sz w:val="16"/>
    </w:rPr>
  </w:style>
  <w:style w:type="character" w:customStyle="1" w:styleId="22">
    <w:name w:val="Основной текст 2 Знак"/>
    <w:link w:val="21"/>
    <w:locked/>
    <w:rsid w:val="00281658"/>
    <w:rPr>
      <w:rFonts w:ascii="Arial" w:hAnsi="Arial"/>
      <w:b/>
      <w:sz w:val="16"/>
      <w:szCs w:val="24"/>
      <w:lang w:val="ru-RU" w:eastAsia="ru-RU" w:bidi="ar-SA"/>
    </w:r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styleId="23">
    <w:name w:val="Body Text Indent 2"/>
    <w:basedOn w:val="a"/>
    <w:link w:val="24"/>
    <w:pPr>
      <w:spacing w:line="160" w:lineRule="exact"/>
      <w:ind w:firstLine="284"/>
      <w:jc w:val="both"/>
    </w:pPr>
    <w:rPr>
      <w:rFonts w:ascii="Arial" w:hAnsi="Arial" w:cs="Arial"/>
      <w:sz w:val="16"/>
    </w:rPr>
  </w:style>
  <w:style w:type="character" w:customStyle="1" w:styleId="24">
    <w:name w:val="Основной текст с отступом 2 Знак"/>
    <w:link w:val="23"/>
    <w:locked/>
    <w:rsid w:val="00091C36"/>
    <w:rPr>
      <w:rFonts w:ascii="Arial" w:hAnsi="Arial" w:cs="Arial"/>
      <w:sz w:val="16"/>
      <w:szCs w:val="24"/>
      <w:lang w:val="ru-RU" w:eastAsia="ru-RU" w:bidi="ar-SA"/>
    </w:rPr>
  </w:style>
  <w:style w:type="paragraph" w:customStyle="1" w:styleId="12">
    <w:name w:val="заголовок 1"/>
    <w:basedOn w:val="a"/>
    <w:next w:val="a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5">
    <w:name w:val="заголовок 2"/>
    <w:basedOn w:val="a"/>
    <w:next w:val="a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3">
    <w:name w:val="заголовок 3"/>
    <w:basedOn w:val="a"/>
    <w:next w:val="ae"/>
    <w:pPr>
      <w:ind w:left="354"/>
    </w:pPr>
    <w:rPr>
      <w:b/>
      <w:szCs w:val="20"/>
      <w:lang w:val="en-US"/>
    </w:rPr>
  </w:style>
  <w:style w:type="paragraph" w:customStyle="1" w:styleId="ae">
    <w:name w:val="Обычный текст с отступом"/>
    <w:basedOn w:val="a"/>
    <w:pPr>
      <w:ind w:left="708"/>
    </w:pPr>
    <w:rPr>
      <w:sz w:val="20"/>
      <w:szCs w:val="20"/>
      <w:lang w:val="en-US"/>
    </w:rPr>
  </w:style>
  <w:style w:type="paragraph" w:customStyle="1" w:styleId="42">
    <w:name w:val="заголовок 4"/>
    <w:basedOn w:val="a"/>
    <w:next w:val="ae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e"/>
    <w:pPr>
      <w:ind w:left="708"/>
    </w:pPr>
    <w:rPr>
      <w:b/>
      <w:sz w:val="20"/>
      <w:szCs w:val="20"/>
      <w:lang w:val="en-US"/>
    </w:rPr>
  </w:style>
  <w:style w:type="paragraph" w:customStyle="1" w:styleId="61">
    <w:name w:val="заголовок 6"/>
    <w:basedOn w:val="a"/>
    <w:next w:val="ae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e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e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e"/>
    <w:pPr>
      <w:ind w:left="708"/>
    </w:pPr>
    <w:rPr>
      <w:i/>
      <w:sz w:val="20"/>
      <w:szCs w:val="20"/>
      <w:lang w:val="en-US"/>
    </w:rPr>
  </w:style>
  <w:style w:type="character" w:customStyle="1" w:styleId="af">
    <w:name w:val="знак примечания"/>
    <w:rPr>
      <w:sz w:val="16"/>
    </w:rPr>
  </w:style>
  <w:style w:type="paragraph" w:customStyle="1" w:styleId="af0">
    <w:name w:val="текст примечания"/>
    <w:basedOn w:val="a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2">
    <w:name w:val="оглавление 6"/>
    <w:basedOn w:val="a"/>
    <w:next w:val="a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3">
    <w:name w:val="лавление 4"/>
    <w:basedOn w:val="a"/>
    <w:next w:val="a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4">
    <w:name w:val="оглавление 3"/>
    <w:basedOn w:val="a"/>
    <w:next w:val="a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6">
    <w:name w:val="оглавление 2"/>
    <w:basedOn w:val="a"/>
    <w:next w:val="a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3">
    <w:name w:val="оглавление 1"/>
    <w:basedOn w:val="a"/>
    <w:next w:val="a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pPr>
      <w:ind w:left="1698"/>
    </w:pPr>
    <w:rPr>
      <w:sz w:val="20"/>
      <w:szCs w:val="20"/>
      <w:lang w:val="en-US"/>
    </w:rPr>
  </w:style>
  <w:style w:type="paragraph" w:customStyle="1" w:styleId="63">
    <w:name w:val="указатель 6"/>
    <w:basedOn w:val="a"/>
    <w:next w:val="a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pPr>
      <w:ind w:left="1132"/>
    </w:pPr>
    <w:rPr>
      <w:sz w:val="20"/>
      <w:szCs w:val="20"/>
      <w:lang w:val="en-US"/>
    </w:rPr>
  </w:style>
  <w:style w:type="paragraph" w:customStyle="1" w:styleId="44">
    <w:name w:val="указатель 4"/>
    <w:basedOn w:val="a"/>
    <w:next w:val="a"/>
    <w:pPr>
      <w:ind w:left="849"/>
    </w:pPr>
    <w:rPr>
      <w:sz w:val="20"/>
      <w:szCs w:val="20"/>
      <w:lang w:val="en-US"/>
    </w:rPr>
  </w:style>
  <w:style w:type="paragraph" w:customStyle="1" w:styleId="35">
    <w:name w:val="указатель 3"/>
    <w:basedOn w:val="a"/>
    <w:next w:val="a"/>
    <w:pPr>
      <w:ind w:left="566"/>
    </w:pPr>
    <w:rPr>
      <w:sz w:val="20"/>
      <w:szCs w:val="20"/>
      <w:lang w:val="en-US"/>
    </w:rPr>
  </w:style>
  <w:style w:type="paragraph" w:customStyle="1" w:styleId="27">
    <w:name w:val="указатель 2"/>
    <w:basedOn w:val="a"/>
    <w:next w:val="a"/>
    <w:pPr>
      <w:ind w:left="283"/>
    </w:pPr>
    <w:rPr>
      <w:sz w:val="20"/>
      <w:szCs w:val="20"/>
      <w:lang w:val="en-US"/>
    </w:rPr>
  </w:style>
  <w:style w:type="paragraph" w:customStyle="1" w:styleId="14">
    <w:name w:val="указатель 1"/>
    <w:basedOn w:val="a"/>
    <w:next w:val="a"/>
    <w:rPr>
      <w:sz w:val="20"/>
      <w:szCs w:val="20"/>
      <w:lang w:val="en-US"/>
    </w:rPr>
  </w:style>
  <w:style w:type="character" w:customStyle="1" w:styleId="af1">
    <w:name w:val="номер строки"/>
    <w:basedOn w:val="a0"/>
  </w:style>
  <w:style w:type="paragraph" w:customStyle="1" w:styleId="af2">
    <w:name w:val="указатель"/>
    <w:basedOn w:val="a"/>
    <w:next w:val="14"/>
    <w:rPr>
      <w:sz w:val="20"/>
      <w:szCs w:val="20"/>
      <w:lang w:val="en-US"/>
    </w:rPr>
  </w:style>
  <w:style w:type="character" w:customStyle="1" w:styleId="af3">
    <w:name w:val="знак сноски"/>
    <w:rPr>
      <w:position w:val="6"/>
      <w:sz w:val="16"/>
    </w:rPr>
  </w:style>
  <w:style w:type="paragraph" w:customStyle="1" w:styleId="af4">
    <w:name w:val="текст сноски"/>
    <w:basedOn w:val="a"/>
    <w:rPr>
      <w:sz w:val="20"/>
      <w:szCs w:val="20"/>
      <w:lang w:val="en-US"/>
    </w:rPr>
  </w:style>
  <w:style w:type="character" w:customStyle="1" w:styleId="af5">
    <w:name w:val="номер страницы"/>
    <w:basedOn w:val="a0"/>
  </w:style>
  <w:style w:type="paragraph" w:customStyle="1" w:styleId="15">
    <w:name w:val="боковик1"/>
    <w:basedOn w:val="a"/>
    <w:pPr>
      <w:spacing w:before="48" w:after="48"/>
      <w:ind w:left="113"/>
    </w:pPr>
    <w:rPr>
      <w:rFonts w:ascii="JournalRub" w:hAnsi="JournalRub"/>
      <w:sz w:val="20"/>
      <w:szCs w:val="20"/>
    </w:rPr>
  </w:style>
  <w:style w:type="paragraph" w:customStyle="1" w:styleId="28">
    <w:name w:val="боковик2"/>
    <w:basedOn w:val="a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f6">
    <w:name w:val="цифры"/>
    <w:basedOn w:val="ad"/>
    <w:pPr>
      <w:widowControl/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6">
    <w:name w:val="цифры1"/>
    <w:basedOn w:val="af6"/>
    <w:pPr>
      <w:jc w:val="right"/>
    </w:pPr>
    <w:rPr>
      <w:sz w:val="16"/>
    </w:rPr>
  </w:style>
  <w:style w:type="paragraph" w:customStyle="1" w:styleId="Cells">
    <w:name w:val="Cells"/>
    <w:basedOn w:val="a"/>
    <w:rPr>
      <w:rFonts w:ascii="Arial" w:hAnsi="Arial"/>
      <w:sz w:val="16"/>
      <w:szCs w:val="20"/>
      <w:lang w:val="en-US"/>
    </w:rPr>
  </w:style>
  <w:style w:type="paragraph" w:customStyle="1" w:styleId="TableText">
    <w:name w:val="Table Text"/>
    <w:basedOn w:val="a"/>
    <w:rPr>
      <w:noProof/>
      <w:sz w:val="20"/>
      <w:szCs w:val="20"/>
      <w:lang w:val="en-US"/>
    </w:rPr>
  </w:style>
  <w:style w:type="paragraph" w:customStyle="1" w:styleId="af7">
    <w:name w:val="текст конц. сноски"/>
    <w:basedOn w:val="a"/>
    <w:rPr>
      <w:sz w:val="20"/>
      <w:szCs w:val="20"/>
    </w:rPr>
  </w:style>
  <w:style w:type="paragraph" w:customStyle="1" w:styleId="af8">
    <w:name w:val="Îáû÷íûé"/>
  </w:style>
  <w:style w:type="paragraph" w:customStyle="1" w:styleId="af9">
    <w:name w:val="Íèæíèé êîëîíòèòóë"/>
    <w:basedOn w:val="af8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spacing w:line="192" w:lineRule="exact"/>
      <w:ind w:firstLine="284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241">
    <w:name w:val="xl241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styleId="af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b">
    <w:name w:val="Body Text"/>
    <w:basedOn w:val="a"/>
    <w:link w:val="afc"/>
    <w:pPr>
      <w:spacing w:before="40" w:after="120"/>
      <w:jc w:val="right"/>
    </w:pPr>
    <w:rPr>
      <w:rFonts w:ascii="Arial" w:hAnsi="Arial" w:cs="Arial"/>
      <w:b/>
      <w:bCs/>
      <w:caps/>
      <w:sz w:val="16"/>
    </w:rPr>
  </w:style>
  <w:style w:type="character" w:customStyle="1" w:styleId="afc">
    <w:name w:val="Основной текст Знак"/>
    <w:link w:val="afb"/>
    <w:locked/>
    <w:rsid w:val="00281658"/>
    <w:rPr>
      <w:rFonts w:ascii="Arial" w:hAnsi="Arial" w:cs="Arial"/>
      <w:b/>
      <w:bCs/>
      <w:caps/>
      <w:sz w:val="16"/>
      <w:szCs w:val="24"/>
      <w:lang w:val="ru-RU" w:eastAsia="ru-RU" w:bidi="ar-SA"/>
    </w:rPr>
  </w:style>
  <w:style w:type="paragraph" w:customStyle="1" w:styleId="xl21">
    <w:name w:val="xl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Ieieeeieiioeooe">
    <w:name w:val="Ie?iee eieiioeooe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d">
    <w:name w:val="FollowedHyperlink"/>
    <w:rsid w:val="007B2639"/>
    <w:rPr>
      <w:color w:val="800080"/>
      <w:u w:val="single"/>
    </w:rPr>
  </w:style>
  <w:style w:type="table" w:styleId="afe">
    <w:name w:val="Table Grid"/>
    <w:basedOn w:val="a1"/>
    <w:rsid w:val="00043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rsid w:val="008E686E"/>
    <w:rPr>
      <w:color w:val="0000FF"/>
      <w:u w:val="single"/>
    </w:rPr>
  </w:style>
  <w:style w:type="paragraph" w:styleId="aff0">
    <w:name w:val="Normal Indent"/>
    <w:basedOn w:val="a"/>
    <w:rsid w:val="00281658"/>
    <w:pPr>
      <w:widowControl w:val="0"/>
      <w:ind w:left="720"/>
    </w:pPr>
    <w:rPr>
      <w:sz w:val="20"/>
      <w:szCs w:val="20"/>
    </w:rPr>
  </w:style>
  <w:style w:type="paragraph" w:customStyle="1" w:styleId="xl28">
    <w:name w:val="xl28"/>
    <w:basedOn w:val="a"/>
    <w:rsid w:val="002816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character" w:customStyle="1" w:styleId="29">
    <w:name w:val="Знак Знак2"/>
    <w:rsid w:val="00281658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f1">
    <w:name w:val="annotation text"/>
    <w:basedOn w:val="a"/>
    <w:link w:val="aff2"/>
    <w:semiHidden/>
    <w:rsid w:val="00281658"/>
    <w:rPr>
      <w:sz w:val="20"/>
      <w:szCs w:val="20"/>
    </w:rPr>
  </w:style>
  <w:style w:type="character" w:customStyle="1" w:styleId="aff2">
    <w:name w:val="Текст примечания Знак"/>
    <w:link w:val="aff1"/>
    <w:semiHidden/>
    <w:rsid w:val="00281658"/>
    <w:rPr>
      <w:lang w:val="ru-RU" w:eastAsia="ru-RU" w:bidi="ar-SA"/>
    </w:rPr>
  </w:style>
  <w:style w:type="paragraph" w:customStyle="1" w:styleId="xl27">
    <w:name w:val="xl27"/>
    <w:basedOn w:val="a"/>
    <w:rsid w:val="00281658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36">
    <w:name w:val="xl36"/>
    <w:basedOn w:val="a"/>
    <w:rsid w:val="00281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FR2">
    <w:name w:val="FR2"/>
    <w:rsid w:val="00281658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paragraph" w:styleId="aff3">
    <w:name w:val="Balloon Text"/>
    <w:basedOn w:val="a"/>
    <w:link w:val="aff4"/>
    <w:rsid w:val="00281658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rsid w:val="00281658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Block Text"/>
    <w:basedOn w:val="a"/>
    <w:rsid w:val="00281658"/>
    <w:pPr>
      <w:ind w:left="57" w:right="57" w:firstLine="709"/>
      <w:jc w:val="both"/>
    </w:pPr>
    <w:rPr>
      <w:sz w:val="28"/>
    </w:rPr>
  </w:style>
  <w:style w:type="paragraph" w:customStyle="1" w:styleId="xl2424">
    <w:name w:val="xl2424"/>
    <w:basedOn w:val="a"/>
    <w:rsid w:val="0028165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">
    <w:name w:val="xl23"/>
    <w:basedOn w:val="a"/>
    <w:rsid w:val="00281658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aieiaee3">
    <w:name w:val="aieiaee3"/>
    <w:basedOn w:val="a"/>
    <w:rsid w:val="00281658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1">
    <w:name w:val="xl41"/>
    <w:basedOn w:val="a"/>
    <w:rsid w:val="002816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2816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2816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7">
    <w:name w:val="xl37"/>
    <w:basedOn w:val="a"/>
    <w:rsid w:val="002816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6">
    <w:name w:val="Body Text 3"/>
    <w:basedOn w:val="a"/>
    <w:link w:val="37"/>
    <w:rsid w:val="00281658"/>
    <w:pPr>
      <w:spacing w:after="120"/>
    </w:pPr>
    <w:rPr>
      <w:rFonts w:ascii="Arial" w:hAnsi="Arial"/>
      <w:b/>
      <w:sz w:val="16"/>
    </w:rPr>
  </w:style>
  <w:style w:type="character" w:customStyle="1" w:styleId="37">
    <w:name w:val="Основной текст 3 Знак"/>
    <w:link w:val="36"/>
    <w:locked/>
    <w:rsid w:val="00281658"/>
    <w:rPr>
      <w:rFonts w:ascii="Arial" w:hAnsi="Arial"/>
      <w:b/>
      <w:sz w:val="16"/>
      <w:szCs w:val="24"/>
      <w:lang w:val="ru-RU" w:eastAsia="ru-RU" w:bidi="ar-SA"/>
    </w:rPr>
  </w:style>
  <w:style w:type="paragraph" w:styleId="38">
    <w:name w:val="Body Text Indent 3"/>
    <w:basedOn w:val="a"/>
    <w:link w:val="39"/>
    <w:rsid w:val="00281658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9">
    <w:name w:val="Основной текст с отступом 3 Знак"/>
    <w:link w:val="38"/>
    <w:locked/>
    <w:rsid w:val="00281658"/>
    <w:rPr>
      <w:rFonts w:ascii="Arial" w:hAnsi="Arial" w:cs="Arial"/>
      <w:sz w:val="16"/>
      <w:szCs w:val="28"/>
      <w:lang w:val="ru-RU" w:eastAsia="ru-RU" w:bidi="ar-SA"/>
    </w:rPr>
  </w:style>
  <w:style w:type="paragraph" w:customStyle="1" w:styleId="BodyText21">
    <w:name w:val="Body Text 21"/>
    <w:basedOn w:val="a"/>
    <w:rsid w:val="00281658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45">
    <w:name w:val="Знак Знак4"/>
    <w:locked/>
    <w:rsid w:val="00281658"/>
    <w:rPr>
      <w:sz w:val="24"/>
      <w:szCs w:val="24"/>
      <w:lang w:val="ru-RU" w:eastAsia="ru-RU" w:bidi="ar-SA"/>
    </w:rPr>
  </w:style>
  <w:style w:type="character" w:customStyle="1" w:styleId="Heading7Char">
    <w:name w:val="Heading 7 Char"/>
    <w:locked/>
    <w:rsid w:val="00281658"/>
    <w:rPr>
      <w:rFonts w:ascii="Times New Roman" w:hAnsi="Times New Roman"/>
      <w:i/>
      <w:sz w:val="20"/>
      <w:lang w:val="x-none" w:eastAsia="ru-RU"/>
    </w:rPr>
  </w:style>
  <w:style w:type="character" w:styleId="aff6">
    <w:name w:val="line number"/>
    <w:rsid w:val="00281658"/>
    <w:rPr>
      <w:rFonts w:cs="Times New Roman"/>
    </w:rPr>
  </w:style>
  <w:style w:type="paragraph" w:customStyle="1" w:styleId="Tablename">
    <w:name w:val="Table name"/>
    <w:basedOn w:val="a"/>
    <w:rsid w:val="00281658"/>
    <w:pPr>
      <w:jc w:val="center"/>
    </w:pPr>
    <w:rPr>
      <w:rFonts w:ascii="Arial" w:eastAsia="Calibri" w:hAnsi="Arial"/>
      <w:b/>
      <w:sz w:val="22"/>
      <w:szCs w:val="20"/>
    </w:rPr>
  </w:style>
  <w:style w:type="character" w:customStyle="1" w:styleId="HeaderChar">
    <w:name w:val="Header Char"/>
    <w:locked/>
    <w:rsid w:val="00281658"/>
    <w:rPr>
      <w:rFonts w:ascii="Times New Roman" w:hAnsi="Times New Roman"/>
      <w:sz w:val="20"/>
      <w:lang w:val="x-none" w:eastAsia="ru-RU"/>
    </w:rPr>
  </w:style>
  <w:style w:type="character" w:customStyle="1" w:styleId="BodyTextIndentChar">
    <w:name w:val="Body Text Indent Char"/>
    <w:locked/>
    <w:rsid w:val="00281658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281658"/>
    <w:pPr>
      <w:spacing w:before="80" w:after="80"/>
      <w:jc w:val="center"/>
    </w:pPr>
    <w:rPr>
      <w:rFonts w:ascii="PragmaticaC" w:eastAsia="Calibri" w:hAnsi="PragmaticaC"/>
      <w:sz w:val="14"/>
      <w:szCs w:val="20"/>
    </w:rPr>
  </w:style>
  <w:style w:type="paragraph" w:styleId="aff7">
    <w:name w:val="Title"/>
    <w:basedOn w:val="a"/>
    <w:link w:val="aff8"/>
    <w:qFormat/>
    <w:rsid w:val="00281658"/>
    <w:pPr>
      <w:spacing w:after="120"/>
      <w:ind w:right="-290"/>
      <w:jc w:val="center"/>
    </w:pPr>
    <w:rPr>
      <w:rFonts w:eastAsia="Calibri"/>
      <w:b/>
      <w:bCs/>
    </w:rPr>
  </w:style>
  <w:style w:type="character" w:customStyle="1" w:styleId="aff8">
    <w:name w:val="Название Знак"/>
    <w:link w:val="aff7"/>
    <w:locked/>
    <w:rsid w:val="00281658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281658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281658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281658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281658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281658"/>
    <w:rPr>
      <w:rFonts w:eastAsia="Calibri"/>
    </w:rPr>
  </w:style>
  <w:style w:type="paragraph" w:customStyle="1" w:styleId="xl2721">
    <w:name w:val="xl2721"/>
    <w:basedOn w:val="a"/>
    <w:rsid w:val="00281658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281658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281658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EF1654"/>
    <w:rPr>
      <w:rFonts w:ascii="Arial" w:hAnsi="Arial"/>
      <w:b/>
      <w:sz w:val="14"/>
      <w:lang w:val="ru-RU" w:eastAsia="ru-RU" w:bidi="ar-SA"/>
    </w:rPr>
  </w:style>
  <w:style w:type="character" w:customStyle="1" w:styleId="220">
    <w:name w:val="Знак Знак22"/>
    <w:locked/>
    <w:rsid w:val="00EF1654"/>
    <w:rPr>
      <w:rFonts w:ascii="Arial" w:hAnsi="Arial"/>
      <w:b/>
      <w:sz w:val="18"/>
      <w:lang w:val="ru-RU" w:eastAsia="ru-RU" w:bidi="ar-SA"/>
    </w:rPr>
  </w:style>
  <w:style w:type="character" w:customStyle="1" w:styleId="160">
    <w:name w:val="Знак Знак16"/>
    <w:locked/>
    <w:rsid w:val="00EF1654"/>
    <w:rPr>
      <w:rFonts w:ascii="Arial" w:hAnsi="Arial"/>
      <w:b/>
      <w:bCs/>
      <w:sz w:val="14"/>
      <w:lang w:val="ru-RU" w:eastAsia="ru-RU" w:bidi="ar-SA"/>
    </w:rPr>
  </w:style>
  <w:style w:type="character" w:customStyle="1" w:styleId="18">
    <w:name w:val="Знак Знак18"/>
    <w:locked/>
    <w:rsid w:val="00855699"/>
    <w:rPr>
      <w:rFonts w:ascii="Arial" w:hAnsi="Arial"/>
      <w:b/>
      <w:sz w:val="14"/>
      <w:lang w:val="ru-RU" w:eastAsia="ru-RU" w:bidi="ar-SA"/>
    </w:rPr>
  </w:style>
  <w:style w:type="character" w:customStyle="1" w:styleId="140">
    <w:name w:val="Знак Знак14"/>
    <w:locked/>
    <w:rsid w:val="00061476"/>
    <w:rPr>
      <w:rFonts w:ascii="Arial" w:hAnsi="Arial"/>
      <w:b/>
      <w:bCs/>
      <w:sz w:val="14"/>
      <w:lang w:val="ru-RU" w:eastAsia="ru-RU" w:bidi="ar-SA"/>
    </w:rPr>
  </w:style>
  <w:style w:type="character" w:customStyle="1" w:styleId="17">
    <w:name w:val="Знак Знак17"/>
    <w:locked/>
    <w:rsid w:val="00320635"/>
    <w:rPr>
      <w:rFonts w:ascii="Arial" w:hAnsi="Arial"/>
      <w:b/>
      <w:bCs/>
      <w:sz w:val="14"/>
      <w:lang w:val="ru-RU" w:eastAsia="ru-RU" w:bidi="ar-SA"/>
    </w:rPr>
  </w:style>
  <w:style w:type="character" w:customStyle="1" w:styleId="Heading1Char">
    <w:name w:val="Heading 1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2Char">
    <w:name w:val="Heading 2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3Char">
    <w:name w:val="Heading 3 Char"/>
    <w:locked/>
    <w:rsid w:val="00033710"/>
    <w:rPr>
      <w:rFonts w:ascii="Arial" w:hAnsi="Arial"/>
      <w:b/>
      <w:sz w:val="24"/>
      <w:lang w:val="x-none" w:eastAsia="ru-RU"/>
    </w:rPr>
  </w:style>
  <w:style w:type="character" w:customStyle="1" w:styleId="Heading4Char">
    <w:name w:val="Heading 4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5Char">
    <w:name w:val="Heading 5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6Char">
    <w:name w:val="Heading 6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8Char">
    <w:name w:val="Heading 8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9Char">
    <w:name w:val="Heading 9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7Char1">
    <w:name w:val="Heading 7 Char1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erChar1">
    <w:name w:val="Header Char1"/>
    <w:locked/>
    <w:rsid w:val="00033710"/>
    <w:rPr>
      <w:rFonts w:ascii="Times New Roman" w:hAnsi="Times New Roman"/>
      <w:sz w:val="24"/>
      <w:lang w:val="x-none" w:eastAsia="ru-RU"/>
    </w:rPr>
  </w:style>
  <w:style w:type="character" w:customStyle="1" w:styleId="FooterChar">
    <w:name w:val="Footer Char"/>
    <w:locked/>
    <w:rsid w:val="00033710"/>
    <w:rPr>
      <w:rFonts w:ascii="Times New Roman" w:hAnsi="Times New Roman"/>
      <w:sz w:val="24"/>
      <w:lang w:val="x-none" w:eastAsia="ru-RU"/>
    </w:rPr>
  </w:style>
  <w:style w:type="character" w:customStyle="1" w:styleId="FootnoteTextChar">
    <w:name w:val="Footnote Text Char"/>
    <w:semiHidden/>
    <w:locked/>
    <w:rsid w:val="00033710"/>
    <w:rPr>
      <w:rFonts w:ascii="Times New Roman" w:hAnsi="Times New Roman"/>
      <w:sz w:val="20"/>
      <w:lang w:val="x-none" w:eastAsia="ru-RU"/>
    </w:rPr>
  </w:style>
  <w:style w:type="character" w:customStyle="1" w:styleId="BodyTextIndentChar1">
    <w:name w:val="Body Text Indent Char1"/>
    <w:locked/>
    <w:rsid w:val="00033710"/>
    <w:rPr>
      <w:rFonts w:ascii="Arial" w:hAnsi="Arial"/>
      <w:sz w:val="20"/>
      <w:lang w:val="x-none" w:eastAsia="ru-RU"/>
    </w:rPr>
  </w:style>
  <w:style w:type="character" w:customStyle="1" w:styleId="BodyText2Char">
    <w:name w:val="Body Text 2 Char"/>
    <w:locked/>
    <w:rsid w:val="00033710"/>
    <w:rPr>
      <w:rFonts w:ascii="Arial" w:hAnsi="Arial"/>
      <w:b/>
      <w:sz w:val="24"/>
      <w:lang w:val="x-none" w:eastAsia="ru-RU"/>
    </w:rPr>
  </w:style>
  <w:style w:type="character" w:customStyle="1" w:styleId="BodyTextIndent2Char">
    <w:name w:val="Body Text Indent 2 Char"/>
    <w:locked/>
    <w:rsid w:val="00033710"/>
    <w:rPr>
      <w:rFonts w:ascii="Arial" w:hAnsi="Arial"/>
      <w:sz w:val="24"/>
      <w:lang w:val="x-none" w:eastAsia="ru-RU"/>
    </w:rPr>
  </w:style>
  <w:style w:type="paragraph" w:customStyle="1" w:styleId="211">
    <w:name w:val="Основной текст 21"/>
    <w:basedOn w:val="a"/>
    <w:rsid w:val="00033710"/>
    <w:pPr>
      <w:overflowPunct w:val="0"/>
      <w:autoSpaceDE w:val="0"/>
      <w:autoSpaceDN w:val="0"/>
      <w:adjustRightInd w:val="0"/>
      <w:spacing w:line="192" w:lineRule="exact"/>
      <w:ind w:firstLine="284"/>
      <w:jc w:val="both"/>
      <w:textAlignment w:val="baseline"/>
    </w:pPr>
    <w:rPr>
      <w:rFonts w:ascii="Arial" w:eastAsia="Calibri" w:hAnsi="Arial"/>
      <w:sz w:val="16"/>
      <w:szCs w:val="20"/>
    </w:rPr>
  </w:style>
  <w:style w:type="character" w:customStyle="1" w:styleId="BodyTextChar">
    <w:name w:val="Body Text Char"/>
    <w:locked/>
    <w:rsid w:val="00033710"/>
    <w:rPr>
      <w:rFonts w:ascii="Arial" w:hAnsi="Arial"/>
      <w:b/>
      <w:caps/>
      <w:sz w:val="24"/>
      <w:lang w:val="x-none" w:eastAsia="ru-RU"/>
    </w:rPr>
  </w:style>
  <w:style w:type="character" w:customStyle="1" w:styleId="2a">
    <w:name w:val="Знак Знак2"/>
    <w:rsid w:val="00033710"/>
    <w:rPr>
      <w:rFonts w:ascii="Arial" w:hAnsi="Arial"/>
      <w:b/>
      <w:sz w:val="16"/>
      <w:lang w:val="ru-RU" w:eastAsia="ru-RU"/>
    </w:rPr>
  </w:style>
  <w:style w:type="character" w:customStyle="1" w:styleId="CommentTextChar">
    <w:name w:val="Comment Text Char"/>
    <w:semiHidden/>
    <w:locked/>
    <w:rsid w:val="00033710"/>
    <w:rPr>
      <w:rFonts w:ascii="Times New Roman" w:hAnsi="Times New Roman"/>
      <w:sz w:val="20"/>
      <w:lang w:val="x-none" w:eastAsia="ru-RU"/>
    </w:rPr>
  </w:style>
  <w:style w:type="character" w:customStyle="1" w:styleId="BalloonTextChar1">
    <w:name w:val="Balloon Text Char1"/>
    <w:locked/>
    <w:rsid w:val="00033710"/>
    <w:rPr>
      <w:rFonts w:ascii="Tahoma" w:hAnsi="Tahoma"/>
      <w:sz w:val="16"/>
      <w:lang w:val="x-none" w:eastAsia="ru-RU"/>
    </w:rPr>
  </w:style>
  <w:style w:type="character" w:customStyle="1" w:styleId="BodyText3Char">
    <w:name w:val="Body Text 3 Char"/>
    <w:locked/>
    <w:rsid w:val="00033710"/>
    <w:rPr>
      <w:rFonts w:ascii="Arial" w:hAnsi="Arial"/>
      <w:b/>
      <w:sz w:val="24"/>
      <w:lang w:val="x-none" w:eastAsia="ru-RU"/>
    </w:rPr>
  </w:style>
  <w:style w:type="character" w:customStyle="1" w:styleId="BodyTextIndent3Char">
    <w:name w:val="Body Text Indent 3 Char"/>
    <w:locked/>
    <w:rsid w:val="00033710"/>
    <w:rPr>
      <w:rFonts w:ascii="Arial" w:hAnsi="Arial"/>
      <w:sz w:val="28"/>
      <w:lang w:val="x-none" w:eastAsia="ru-RU"/>
    </w:rPr>
  </w:style>
  <w:style w:type="character" w:customStyle="1" w:styleId="46">
    <w:name w:val="Знак Знак4"/>
    <w:locked/>
    <w:rsid w:val="00033710"/>
    <w:rPr>
      <w:sz w:val="24"/>
      <w:lang w:val="ru-RU" w:eastAsia="ru-RU"/>
    </w:rPr>
  </w:style>
  <w:style w:type="character" w:customStyle="1" w:styleId="Heading7Char2">
    <w:name w:val="Heading 7 Char2"/>
    <w:locked/>
    <w:rsid w:val="00033710"/>
    <w:rPr>
      <w:rFonts w:ascii="Times New Roman" w:hAnsi="Times New Roman"/>
      <w:i/>
      <w:sz w:val="20"/>
      <w:lang w:val="x-none" w:eastAsia="ru-RU"/>
    </w:rPr>
  </w:style>
  <w:style w:type="character" w:customStyle="1" w:styleId="HeaderChar2">
    <w:name w:val="Header Char2"/>
    <w:locked/>
    <w:rsid w:val="00033710"/>
    <w:rPr>
      <w:rFonts w:ascii="Times New Roman" w:hAnsi="Times New Roman"/>
      <w:sz w:val="20"/>
      <w:lang w:val="x-none" w:eastAsia="ru-RU"/>
    </w:rPr>
  </w:style>
  <w:style w:type="character" w:customStyle="1" w:styleId="BodyTextIndentChar2">
    <w:name w:val="Body Text Indent Char2"/>
    <w:locked/>
    <w:rsid w:val="00033710"/>
    <w:rPr>
      <w:rFonts w:ascii="Arial" w:hAnsi="Arial"/>
      <w:sz w:val="20"/>
      <w:lang w:val="x-none" w:eastAsia="ru-RU"/>
    </w:rPr>
  </w:style>
  <w:style w:type="character" w:customStyle="1" w:styleId="TitleChar">
    <w:name w:val="Title Char"/>
    <w:locked/>
    <w:rsid w:val="00033710"/>
    <w:rPr>
      <w:rFonts w:ascii="Times New Roman" w:hAnsi="Times New Roman"/>
      <w:b/>
      <w:sz w:val="24"/>
      <w:lang w:val="x-none" w:eastAsia="ru-RU"/>
    </w:rPr>
  </w:style>
  <w:style w:type="character" w:customStyle="1" w:styleId="BalloonTextChar2">
    <w:name w:val="Balloon Text Char2"/>
    <w:locked/>
    <w:rsid w:val="00033710"/>
    <w:rPr>
      <w:rFonts w:ascii="Tahoma" w:hAnsi="Tahoma"/>
      <w:sz w:val="16"/>
      <w:lang w:val="x-none" w:eastAsia="ru-RU"/>
    </w:rPr>
  </w:style>
  <w:style w:type="character" w:customStyle="1" w:styleId="190">
    <w:name w:val="Знак Знак19"/>
    <w:locked/>
    <w:rsid w:val="00033710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"/>
    <w:locked/>
    <w:rsid w:val="00033710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"/>
    <w:locked/>
    <w:rsid w:val="00033710"/>
    <w:rPr>
      <w:rFonts w:ascii="Arial" w:hAnsi="Arial"/>
      <w:b/>
      <w:sz w:val="14"/>
      <w:lang w:val="ru-RU" w:eastAsia="ru-RU"/>
    </w:rPr>
  </w:style>
  <w:style w:type="character" w:customStyle="1" w:styleId="180">
    <w:name w:val="Знак Знак18"/>
    <w:locked/>
    <w:rsid w:val="00033710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"/>
    <w:locked/>
    <w:rsid w:val="00033710"/>
    <w:rPr>
      <w:rFonts w:ascii="Arial" w:hAnsi="Arial"/>
      <w:b/>
      <w:sz w:val="14"/>
      <w:lang w:val="ru-RU" w:eastAsia="ru-RU"/>
    </w:rPr>
  </w:style>
  <w:style w:type="character" w:customStyle="1" w:styleId="170">
    <w:name w:val="Знак Знак17"/>
    <w:locked/>
    <w:rsid w:val="00033710"/>
    <w:rPr>
      <w:rFonts w:ascii="Arial" w:hAnsi="Arial"/>
      <w:b/>
      <w:sz w:val="14"/>
      <w:lang w:val="ru-RU" w:eastAsia="ru-RU"/>
    </w:rPr>
  </w:style>
  <w:style w:type="paragraph" w:customStyle="1" w:styleId="1a">
    <w:name w:val="Абзац списка1"/>
    <w:basedOn w:val="a"/>
    <w:rsid w:val="00033710"/>
    <w:pPr>
      <w:ind w:left="720"/>
      <w:contextualSpacing/>
    </w:pPr>
    <w:rPr>
      <w:rFonts w:eastAsia="Calibri"/>
    </w:rPr>
  </w:style>
  <w:style w:type="character" w:customStyle="1" w:styleId="130">
    <w:name w:val="Знак Знак13"/>
    <w:locked/>
    <w:rsid w:val="00033710"/>
    <w:rPr>
      <w:sz w:val="24"/>
      <w:lang w:val="ru-RU" w:eastAsia="ru-RU"/>
    </w:rPr>
  </w:style>
  <w:style w:type="character" w:customStyle="1" w:styleId="120">
    <w:name w:val="Знак Знак12"/>
    <w:locked/>
    <w:rsid w:val="00033710"/>
    <w:rPr>
      <w:sz w:val="24"/>
      <w:lang w:val="ru-RU" w:eastAsia="ru-RU"/>
    </w:rPr>
  </w:style>
  <w:style w:type="character" w:customStyle="1" w:styleId="121">
    <w:name w:val="Знак Знак121"/>
    <w:locked/>
    <w:rsid w:val="00033710"/>
    <w:rPr>
      <w:sz w:val="24"/>
      <w:lang w:val="ru-RU" w:eastAsia="ru-RU"/>
    </w:rPr>
  </w:style>
  <w:style w:type="paragraph" w:styleId="aff9">
    <w:name w:val="List Paragraph"/>
    <w:basedOn w:val="a"/>
    <w:uiPriority w:val="34"/>
    <w:qFormat/>
    <w:rsid w:val="00454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0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27" w:line="168" w:lineRule="exact"/>
      <w:jc w:val="center"/>
      <w:outlineLvl w:val="0"/>
    </w:pPr>
    <w:rPr>
      <w:rFonts w:ascii="Arial" w:hAnsi="Arial"/>
      <w:b/>
      <w:sz w:val="18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161" w:line="168" w:lineRule="exact"/>
      <w:ind w:left="113"/>
      <w:outlineLvl w:val="1"/>
    </w:pPr>
    <w:rPr>
      <w:rFonts w:ascii="Arial" w:hAnsi="Arial"/>
      <w:b/>
      <w:sz w:val="18"/>
      <w:szCs w:val="20"/>
    </w:rPr>
  </w:style>
  <w:style w:type="paragraph" w:styleId="3">
    <w:name w:val="heading 3"/>
    <w:basedOn w:val="a"/>
    <w:next w:val="a"/>
    <w:link w:val="30"/>
    <w:qFormat/>
    <w:pPr>
      <w:keepNext/>
      <w:spacing w:before="20" w:after="20" w:line="140" w:lineRule="exact"/>
      <w:ind w:righ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pPr>
      <w:keepNext/>
      <w:spacing w:before="88" w:line="160" w:lineRule="exact"/>
      <w:jc w:val="center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link w:val="50"/>
    <w:qFormat/>
    <w:pPr>
      <w:keepNext/>
      <w:spacing w:before="60" w:line="160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qFormat/>
    <w:pPr>
      <w:keepNext/>
      <w:spacing w:line="172" w:lineRule="exact"/>
      <w:ind w:left="113"/>
      <w:jc w:val="center"/>
      <w:outlineLvl w:val="5"/>
    </w:pPr>
    <w:rPr>
      <w:rFonts w:ascii="Arial" w:hAnsi="Arial"/>
      <w:b/>
      <w:bCs/>
      <w:sz w:val="14"/>
      <w:szCs w:val="20"/>
    </w:rPr>
  </w:style>
  <w:style w:type="paragraph" w:styleId="7">
    <w:name w:val="heading 7"/>
    <w:basedOn w:val="a"/>
    <w:next w:val="a"/>
    <w:link w:val="70"/>
    <w:qFormat/>
    <w:pPr>
      <w:keepNext/>
      <w:spacing w:before="48" w:line="170" w:lineRule="exact"/>
      <w:ind w:left="113"/>
      <w:outlineLvl w:val="6"/>
    </w:pPr>
    <w:rPr>
      <w:rFonts w:ascii="Arial" w:hAnsi="Arial"/>
      <w:b/>
      <w:bCs/>
      <w:sz w:val="14"/>
      <w:szCs w:val="20"/>
    </w:rPr>
  </w:style>
  <w:style w:type="paragraph" w:styleId="8">
    <w:name w:val="heading 8"/>
    <w:basedOn w:val="a"/>
    <w:next w:val="a"/>
    <w:link w:val="80"/>
    <w:qFormat/>
    <w:pPr>
      <w:keepNext/>
      <w:spacing w:before="20" w:line="140" w:lineRule="exact"/>
      <w:ind w:left="284"/>
      <w:jc w:val="center"/>
      <w:outlineLvl w:val="7"/>
    </w:pPr>
    <w:rPr>
      <w:rFonts w:ascii="Arial" w:hAnsi="Arial"/>
      <w:b/>
      <w:bCs/>
      <w:sz w:val="14"/>
      <w:szCs w:val="20"/>
    </w:rPr>
  </w:style>
  <w:style w:type="paragraph" w:styleId="9">
    <w:name w:val="heading 9"/>
    <w:basedOn w:val="a"/>
    <w:next w:val="a"/>
    <w:link w:val="90"/>
    <w:qFormat/>
    <w:pPr>
      <w:keepNext/>
      <w:spacing w:line="172" w:lineRule="exact"/>
      <w:ind w:left="340"/>
      <w:jc w:val="center"/>
      <w:outlineLvl w:val="8"/>
    </w:pPr>
    <w:rPr>
      <w:rFonts w:ascii="Arial" w:hAnsi="Arial"/>
      <w:b/>
      <w:bCs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81658"/>
    <w:rPr>
      <w:rFonts w:ascii="Arial" w:hAnsi="Arial"/>
      <w:b/>
      <w:sz w:val="18"/>
      <w:lang w:val="ru-RU" w:eastAsia="ru-RU" w:bidi="ar-SA"/>
    </w:rPr>
  </w:style>
  <w:style w:type="character" w:customStyle="1" w:styleId="20">
    <w:name w:val="Заголовок 2 Знак"/>
    <w:link w:val="2"/>
    <w:locked/>
    <w:rsid w:val="00281658"/>
    <w:rPr>
      <w:rFonts w:ascii="Arial" w:hAnsi="Arial"/>
      <w:b/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281658"/>
    <w:rPr>
      <w:rFonts w:ascii="Arial" w:hAnsi="Arial"/>
      <w:b/>
      <w:sz w:val="1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281658"/>
    <w:rPr>
      <w:rFonts w:ascii="Arial" w:hAnsi="Arial"/>
      <w:b/>
      <w:sz w:val="14"/>
      <w:lang w:val="ru-RU" w:eastAsia="ru-RU" w:bidi="ar-SA"/>
    </w:rPr>
  </w:style>
  <w:style w:type="character" w:customStyle="1" w:styleId="50">
    <w:name w:val="Заголовок 5 Знак"/>
    <w:link w:val="5"/>
    <w:locked/>
    <w:rsid w:val="00281658"/>
    <w:rPr>
      <w:rFonts w:ascii="Arial" w:hAnsi="Arial"/>
      <w:b/>
      <w:sz w:val="14"/>
      <w:lang w:val="ru-RU" w:eastAsia="ru-RU" w:bidi="ar-SA"/>
    </w:rPr>
  </w:style>
  <w:style w:type="character" w:customStyle="1" w:styleId="60">
    <w:name w:val="Заголовок 6 Знак"/>
    <w:link w:val="6"/>
    <w:locked/>
    <w:rsid w:val="00281658"/>
    <w:rPr>
      <w:rFonts w:ascii="Arial" w:hAnsi="Arial"/>
      <w:b/>
      <w:bCs/>
      <w:sz w:val="14"/>
      <w:lang w:val="ru-RU" w:eastAsia="ru-RU" w:bidi="ar-SA"/>
    </w:rPr>
  </w:style>
  <w:style w:type="character" w:customStyle="1" w:styleId="70">
    <w:name w:val="Заголовок 7 Знак"/>
    <w:link w:val="7"/>
    <w:locked/>
    <w:rsid w:val="00281658"/>
    <w:rPr>
      <w:rFonts w:ascii="Arial" w:hAnsi="Arial"/>
      <w:b/>
      <w:bCs/>
      <w:sz w:val="14"/>
      <w:lang w:val="ru-RU" w:eastAsia="ru-RU" w:bidi="ar-SA"/>
    </w:rPr>
  </w:style>
  <w:style w:type="character" w:customStyle="1" w:styleId="80">
    <w:name w:val="Заголовок 8 Знак"/>
    <w:link w:val="8"/>
    <w:locked/>
    <w:rsid w:val="00281658"/>
    <w:rPr>
      <w:rFonts w:ascii="Arial" w:hAnsi="Arial"/>
      <w:b/>
      <w:bCs/>
      <w:sz w:val="14"/>
      <w:lang w:val="ru-RU" w:eastAsia="ru-RU" w:bidi="ar-SA"/>
    </w:rPr>
  </w:style>
  <w:style w:type="character" w:customStyle="1" w:styleId="90">
    <w:name w:val="Заголовок 9 Знак"/>
    <w:link w:val="9"/>
    <w:locked/>
    <w:rsid w:val="00281658"/>
    <w:rPr>
      <w:rFonts w:ascii="Arial" w:hAnsi="Arial"/>
      <w:b/>
      <w:bCs/>
      <w:sz w:val="14"/>
      <w:lang w:val="ru-RU" w:eastAsia="ru-RU" w:bidi="ar-SA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281658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091C36"/>
    <w:rPr>
      <w:sz w:val="24"/>
      <w:szCs w:val="24"/>
      <w:lang w:val="ru-RU" w:eastAsia="ru-RU" w:bidi="ar-SA"/>
    </w:rPr>
  </w:style>
  <w:style w:type="character" w:styleId="a7">
    <w:name w:val="page number"/>
    <w:basedOn w:val="a0"/>
  </w:style>
  <w:style w:type="paragraph" w:customStyle="1" w:styleId="xl24">
    <w:name w:val="xl24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8">
    <w:name w:val="footnote text"/>
    <w:basedOn w:val="a"/>
    <w:link w:val="a9"/>
    <w:semiHidden/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281658"/>
    <w:rPr>
      <w:lang w:val="ru-RU" w:eastAsia="ru-RU" w:bidi="ar-SA"/>
    </w:rPr>
  </w:style>
  <w:style w:type="paragraph" w:styleId="aa">
    <w:name w:val="caption"/>
    <w:basedOn w:val="a"/>
    <w:next w:val="a"/>
    <w:qFormat/>
    <w:rPr>
      <w:rFonts w:ascii="Arial CYR" w:hAnsi="Arial CYR"/>
      <w:b/>
      <w:sz w:val="16"/>
    </w:rPr>
  </w:style>
  <w:style w:type="paragraph" w:styleId="ab">
    <w:name w:val="Body Text Indent"/>
    <w:basedOn w:val="a"/>
    <w:link w:val="ac"/>
    <w:pPr>
      <w:spacing w:line="23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ac">
    <w:name w:val="Основной текст с отступом Знак"/>
    <w:link w:val="ab"/>
    <w:rsid w:val="00281658"/>
    <w:rPr>
      <w:rFonts w:ascii="Arial" w:hAnsi="Arial"/>
      <w:lang w:val="ru-RU" w:eastAsia="ru-RU" w:bidi="ar-SA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31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2">
    <w:name w:val="боковик3"/>
    <w:basedOn w:val="ad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d">
    <w:name w:val="боковик"/>
    <w:basedOn w:val="a"/>
    <w:pPr>
      <w:widowControl w:val="0"/>
      <w:jc w:val="both"/>
    </w:pPr>
    <w:rPr>
      <w:rFonts w:ascii="Arial" w:hAnsi="Arial"/>
      <w:sz w:val="16"/>
      <w:szCs w:val="20"/>
    </w:rPr>
  </w:style>
  <w:style w:type="paragraph" w:styleId="41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Narrow" w:hAnsi="Arial" w:cs="Arial"/>
      <w:sz w:val="14"/>
      <w:szCs w:val="14"/>
    </w:rPr>
  </w:style>
  <w:style w:type="paragraph" w:styleId="21">
    <w:name w:val="Body Text 2"/>
    <w:basedOn w:val="a"/>
    <w:link w:val="22"/>
    <w:pPr>
      <w:spacing w:after="60"/>
      <w:jc w:val="center"/>
    </w:pPr>
    <w:rPr>
      <w:rFonts w:ascii="Arial" w:hAnsi="Arial"/>
      <w:b/>
      <w:sz w:val="16"/>
    </w:rPr>
  </w:style>
  <w:style w:type="character" w:customStyle="1" w:styleId="22">
    <w:name w:val="Основной текст 2 Знак"/>
    <w:link w:val="21"/>
    <w:locked/>
    <w:rsid w:val="00281658"/>
    <w:rPr>
      <w:rFonts w:ascii="Arial" w:hAnsi="Arial"/>
      <w:b/>
      <w:sz w:val="16"/>
      <w:szCs w:val="24"/>
      <w:lang w:val="ru-RU" w:eastAsia="ru-RU" w:bidi="ar-SA"/>
    </w:r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styleId="23">
    <w:name w:val="Body Text Indent 2"/>
    <w:basedOn w:val="a"/>
    <w:link w:val="24"/>
    <w:pPr>
      <w:spacing w:line="160" w:lineRule="exact"/>
      <w:ind w:firstLine="284"/>
      <w:jc w:val="both"/>
    </w:pPr>
    <w:rPr>
      <w:rFonts w:ascii="Arial" w:hAnsi="Arial" w:cs="Arial"/>
      <w:sz w:val="16"/>
    </w:rPr>
  </w:style>
  <w:style w:type="character" w:customStyle="1" w:styleId="24">
    <w:name w:val="Основной текст с отступом 2 Знак"/>
    <w:link w:val="23"/>
    <w:locked/>
    <w:rsid w:val="00091C36"/>
    <w:rPr>
      <w:rFonts w:ascii="Arial" w:hAnsi="Arial" w:cs="Arial"/>
      <w:sz w:val="16"/>
      <w:szCs w:val="24"/>
      <w:lang w:val="ru-RU" w:eastAsia="ru-RU" w:bidi="ar-SA"/>
    </w:rPr>
  </w:style>
  <w:style w:type="paragraph" w:customStyle="1" w:styleId="12">
    <w:name w:val="заголовок 1"/>
    <w:basedOn w:val="a"/>
    <w:next w:val="a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5">
    <w:name w:val="заголовок 2"/>
    <w:basedOn w:val="a"/>
    <w:next w:val="a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3">
    <w:name w:val="заголовок 3"/>
    <w:basedOn w:val="a"/>
    <w:next w:val="ae"/>
    <w:pPr>
      <w:ind w:left="354"/>
    </w:pPr>
    <w:rPr>
      <w:b/>
      <w:szCs w:val="20"/>
      <w:lang w:val="en-US"/>
    </w:rPr>
  </w:style>
  <w:style w:type="paragraph" w:customStyle="1" w:styleId="ae">
    <w:name w:val="Обычный текст с отступом"/>
    <w:basedOn w:val="a"/>
    <w:pPr>
      <w:ind w:left="708"/>
    </w:pPr>
    <w:rPr>
      <w:sz w:val="20"/>
      <w:szCs w:val="20"/>
      <w:lang w:val="en-US"/>
    </w:rPr>
  </w:style>
  <w:style w:type="paragraph" w:customStyle="1" w:styleId="42">
    <w:name w:val="заголовок 4"/>
    <w:basedOn w:val="a"/>
    <w:next w:val="ae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e"/>
    <w:pPr>
      <w:ind w:left="708"/>
    </w:pPr>
    <w:rPr>
      <w:b/>
      <w:sz w:val="20"/>
      <w:szCs w:val="20"/>
      <w:lang w:val="en-US"/>
    </w:rPr>
  </w:style>
  <w:style w:type="paragraph" w:customStyle="1" w:styleId="61">
    <w:name w:val="заголовок 6"/>
    <w:basedOn w:val="a"/>
    <w:next w:val="ae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e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e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e"/>
    <w:pPr>
      <w:ind w:left="708"/>
    </w:pPr>
    <w:rPr>
      <w:i/>
      <w:sz w:val="20"/>
      <w:szCs w:val="20"/>
      <w:lang w:val="en-US"/>
    </w:rPr>
  </w:style>
  <w:style w:type="character" w:customStyle="1" w:styleId="af">
    <w:name w:val="знак примечания"/>
    <w:rPr>
      <w:sz w:val="16"/>
    </w:rPr>
  </w:style>
  <w:style w:type="paragraph" w:customStyle="1" w:styleId="af0">
    <w:name w:val="текст примечания"/>
    <w:basedOn w:val="a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2">
    <w:name w:val="оглавление 6"/>
    <w:basedOn w:val="a"/>
    <w:next w:val="a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3">
    <w:name w:val="лавление 4"/>
    <w:basedOn w:val="a"/>
    <w:next w:val="a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4">
    <w:name w:val="оглавление 3"/>
    <w:basedOn w:val="a"/>
    <w:next w:val="a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6">
    <w:name w:val="оглавление 2"/>
    <w:basedOn w:val="a"/>
    <w:next w:val="a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3">
    <w:name w:val="оглавление 1"/>
    <w:basedOn w:val="a"/>
    <w:next w:val="a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pPr>
      <w:ind w:left="1698"/>
    </w:pPr>
    <w:rPr>
      <w:sz w:val="20"/>
      <w:szCs w:val="20"/>
      <w:lang w:val="en-US"/>
    </w:rPr>
  </w:style>
  <w:style w:type="paragraph" w:customStyle="1" w:styleId="63">
    <w:name w:val="указатель 6"/>
    <w:basedOn w:val="a"/>
    <w:next w:val="a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pPr>
      <w:ind w:left="1132"/>
    </w:pPr>
    <w:rPr>
      <w:sz w:val="20"/>
      <w:szCs w:val="20"/>
      <w:lang w:val="en-US"/>
    </w:rPr>
  </w:style>
  <w:style w:type="paragraph" w:customStyle="1" w:styleId="44">
    <w:name w:val="указатель 4"/>
    <w:basedOn w:val="a"/>
    <w:next w:val="a"/>
    <w:pPr>
      <w:ind w:left="849"/>
    </w:pPr>
    <w:rPr>
      <w:sz w:val="20"/>
      <w:szCs w:val="20"/>
      <w:lang w:val="en-US"/>
    </w:rPr>
  </w:style>
  <w:style w:type="paragraph" w:customStyle="1" w:styleId="35">
    <w:name w:val="указатель 3"/>
    <w:basedOn w:val="a"/>
    <w:next w:val="a"/>
    <w:pPr>
      <w:ind w:left="566"/>
    </w:pPr>
    <w:rPr>
      <w:sz w:val="20"/>
      <w:szCs w:val="20"/>
      <w:lang w:val="en-US"/>
    </w:rPr>
  </w:style>
  <w:style w:type="paragraph" w:customStyle="1" w:styleId="27">
    <w:name w:val="указатель 2"/>
    <w:basedOn w:val="a"/>
    <w:next w:val="a"/>
    <w:pPr>
      <w:ind w:left="283"/>
    </w:pPr>
    <w:rPr>
      <w:sz w:val="20"/>
      <w:szCs w:val="20"/>
      <w:lang w:val="en-US"/>
    </w:rPr>
  </w:style>
  <w:style w:type="paragraph" w:customStyle="1" w:styleId="14">
    <w:name w:val="указатель 1"/>
    <w:basedOn w:val="a"/>
    <w:next w:val="a"/>
    <w:rPr>
      <w:sz w:val="20"/>
      <w:szCs w:val="20"/>
      <w:lang w:val="en-US"/>
    </w:rPr>
  </w:style>
  <w:style w:type="character" w:customStyle="1" w:styleId="af1">
    <w:name w:val="номер строки"/>
    <w:basedOn w:val="a0"/>
  </w:style>
  <w:style w:type="paragraph" w:customStyle="1" w:styleId="af2">
    <w:name w:val="указатель"/>
    <w:basedOn w:val="a"/>
    <w:next w:val="14"/>
    <w:rPr>
      <w:sz w:val="20"/>
      <w:szCs w:val="20"/>
      <w:lang w:val="en-US"/>
    </w:rPr>
  </w:style>
  <w:style w:type="character" w:customStyle="1" w:styleId="af3">
    <w:name w:val="знак сноски"/>
    <w:rPr>
      <w:position w:val="6"/>
      <w:sz w:val="16"/>
    </w:rPr>
  </w:style>
  <w:style w:type="paragraph" w:customStyle="1" w:styleId="af4">
    <w:name w:val="текст сноски"/>
    <w:basedOn w:val="a"/>
    <w:rPr>
      <w:sz w:val="20"/>
      <w:szCs w:val="20"/>
      <w:lang w:val="en-US"/>
    </w:rPr>
  </w:style>
  <w:style w:type="character" w:customStyle="1" w:styleId="af5">
    <w:name w:val="номер страницы"/>
    <w:basedOn w:val="a0"/>
  </w:style>
  <w:style w:type="paragraph" w:customStyle="1" w:styleId="15">
    <w:name w:val="боковик1"/>
    <w:basedOn w:val="a"/>
    <w:pPr>
      <w:spacing w:before="48" w:after="48"/>
      <w:ind w:left="113"/>
    </w:pPr>
    <w:rPr>
      <w:rFonts w:ascii="JournalRub" w:hAnsi="JournalRub"/>
      <w:sz w:val="20"/>
      <w:szCs w:val="20"/>
    </w:rPr>
  </w:style>
  <w:style w:type="paragraph" w:customStyle="1" w:styleId="28">
    <w:name w:val="боковик2"/>
    <w:basedOn w:val="a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f6">
    <w:name w:val="цифры"/>
    <w:basedOn w:val="ad"/>
    <w:pPr>
      <w:widowControl/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6">
    <w:name w:val="цифры1"/>
    <w:basedOn w:val="af6"/>
    <w:pPr>
      <w:jc w:val="right"/>
    </w:pPr>
    <w:rPr>
      <w:sz w:val="16"/>
    </w:rPr>
  </w:style>
  <w:style w:type="paragraph" w:customStyle="1" w:styleId="Cells">
    <w:name w:val="Cells"/>
    <w:basedOn w:val="a"/>
    <w:rPr>
      <w:rFonts w:ascii="Arial" w:hAnsi="Arial"/>
      <w:sz w:val="16"/>
      <w:szCs w:val="20"/>
      <w:lang w:val="en-US"/>
    </w:rPr>
  </w:style>
  <w:style w:type="paragraph" w:customStyle="1" w:styleId="TableText">
    <w:name w:val="Table Text"/>
    <w:basedOn w:val="a"/>
    <w:rPr>
      <w:noProof/>
      <w:sz w:val="20"/>
      <w:szCs w:val="20"/>
      <w:lang w:val="en-US"/>
    </w:rPr>
  </w:style>
  <w:style w:type="paragraph" w:customStyle="1" w:styleId="af7">
    <w:name w:val="текст конц. сноски"/>
    <w:basedOn w:val="a"/>
    <w:rPr>
      <w:sz w:val="20"/>
      <w:szCs w:val="20"/>
    </w:rPr>
  </w:style>
  <w:style w:type="paragraph" w:customStyle="1" w:styleId="af8">
    <w:name w:val="Îáû÷íûé"/>
  </w:style>
  <w:style w:type="paragraph" w:customStyle="1" w:styleId="af9">
    <w:name w:val="Íèæíèé êîëîíòèòóë"/>
    <w:basedOn w:val="af8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spacing w:line="192" w:lineRule="exact"/>
      <w:ind w:firstLine="284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241">
    <w:name w:val="xl241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styleId="af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b">
    <w:name w:val="Body Text"/>
    <w:basedOn w:val="a"/>
    <w:link w:val="afc"/>
    <w:pPr>
      <w:spacing w:before="40" w:after="120"/>
      <w:jc w:val="right"/>
    </w:pPr>
    <w:rPr>
      <w:rFonts w:ascii="Arial" w:hAnsi="Arial" w:cs="Arial"/>
      <w:b/>
      <w:bCs/>
      <w:caps/>
      <w:sz w:val="16"/>
    </w:rPr>
  </w:style>
  <w:style w:type="character" w:customStyle="1" w:styleId="afc">
    <w:name w:val="Основной текст Знак"/>
    <w:link w:val="afb"/>
    <w:locked/>
    <w:rsid w:val="00281658"/>
    <w:rPr>
      <w:rFonts w:ascii="Arial" w:hAnsi="Arial" w:cs="Arial"/>
      <w:b/>
      <w:bCs/>
      <w:caps/>
      <w:sz w:val="16"/>
      <w:szCs w:val="24"/>
      <w:lang w:val="ru-RU" w:eastAsia="ru-RU" w:bidi="ar-SA"/>
    </w:rPr>
  </w:style>
  <w:style w:type="paragraph" w:customStyle="1" w:styleId="xl21">
    <w:name w:val="xl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Ieieeeieiioeooe">
    <w:name w:val="Ie?iee eieiioeooe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d">
    <w:name w:val="FollowedHyperlink"/>
    <w:rsid w:val="007B2639"/>
    <w:rPr>
      <w:color w:val="800080"/>
      <w:u w:val="single"/>
    </w:rPr>
  </w:style>
  <w:style w:type="table" w:styleId="afe">
    <w:name w:val="Table Grid"/>
    <w:basedOn w:val="a1"/>
    <w:rsid w:val="00043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rsid w:val="008E686E"/>
    <w:rPr>
      <w:color w:val="0000FF"/>
      <w:u w:val="single"/>
    </w:rPr>
  </w:style>
  <w:style w:type="paragraph" w:styleId="aff0">
    <w:name w:val="Normal Indent"/>
    <w:basedOn w:val="a"/>
    <w:rsid w:val="00281658"/>
    <w:pPr>
      <w:widowControl w:val="0"/>
      <w:ind w:left="720"/>
    </w:pPr>
    <w:rPr>
      <w:sz w:val="20"/>
      <w:szCs w:val="20"/>
    </w:rPr>
  </w:style>
  <w:style w:type="paragraph" w:customStyle="1" w:styleId="xl28">
    <w:name w:val="xl28"/>
    <w:basedOn w:val="a"/>
    <w:rsid w:val="002816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character" w:customStyle="1" w:styleId="29">
    <w:name w:val="Знак Знак2"/>
    <w:rsid w:val="00281658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f1">
    <w:name w:val="annotation text"/>
    <w:basedOn w:val="a"/>
    <w:link w:val="aff2"/>
    <w:semiHidden/>
    <w:rsid w:val="00281658"/>
    <w:rPr>
      <w:sz w:val="20"/>
      <w:szCs w:val="20"/>
    </w:rPr>
  </w:style>
  <w:style w:type="character" w:customStyle="1" w:styleId="aff2">
    <w:name w:val="Текст примечания Знак"/>
    <w:link w:val="aff1"/>
    <w:semiHidden/>
    <w:rsid w:val="00281658"/>
    <w:rPr>
      <w:lang w:val="ru-RU" w:eastAsia="ru-RU" w:bidi="ar-SA"/>
    </w:rPr>
  </w:style>
  <w:style w:type="paragraph" w:customStyle="1" w:styleId="xl27">
    <w:name w:val="xl27"/>
    <w:basedOn w:val="a"/>
    <w:rsid w:val="00281658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36">
    <w:name w:val="xl36"/>
    <w:basedOn w:val="a"/>
    <w:rsid w:val="00281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FR2">
    <w:name w:val="FR2"/>
    <w:rsid w:val="00281658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paragraph" w:styleId="aff3">
    <w:name w:val="Balloon Text"/>
    <w:basedOn w:val="a"/>
    <w:link w:val="aff4"/>
    <w:rsid w:val="00281658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rsid w:val="00281658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Block Text"/>
    <w:basedOn w:val="a"/>
    <w:rsid w:val="00281658"/>
    <w:pPr>
      <w:ind w:left="57" w:right="57" w:firstLine="709"/>
      <w:jc w:val="both"/>
    </w:pPr>
    <w:rPr>
      <w:sz w:val="28"/>
    </w:rPr>
  </w:style>
  <w:style w:type="paragraph" w:customStyle="1" w:styleId="xl2424">
    <w:name w:val="xl2424"/>
    <w:basedOn w:val="a"/>
    <w:rsid w:val="0028165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">
    <w:name w:val="xl23"/>
    <w:basedOn w:val="a"/>
    <w:rsid w:val="00281658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aieiaee3">
    <w:name w:val="aieiaee3"/>
    <w:basedOn w:val="a"/>
    <w:rsid w:val="00281658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1">
    <w:name w:val="xl41"/>
    <w:basedOn w:val="a"/>
    <w:rsid w:val="002816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2816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2816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7">
    <w:name w:val="xl37"/>
    <w:basedOn w:val="a"/>
    <w:rsid w:val="002816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6">
    <w:name w:val="Body Text 3"/>
    <w:basedOn w:val="a"/>
    <w:link w:val="37"/>
    <w:rsid w:val="00281658"/>
    <w:pPr>
      <w:spacing w:after="120"/>
    </w:pPr>
    <w:rPr>
      <w:rFonts w:ascii="Arial" w:hAnsi="Arial"/>
      <w:b/>
      <w:sz w:val="16"/>
    </w:rPr>
  </w:style>
  <w:style w:type="character" w:customStyle="1" w:styleId="37">
    <w:name w:val="Основной текст 3 Знак"/>
    <w:link w:val="36"/>
    <w:locked/>
    <w:rsid w:val="00281658"/>
    <w:rPr>
      <w:rFonts w:ascii="Arial" w:hAnsi="Arial"/>
      <w:b/>
      <w:sz w:val="16"/>
      <w:szCs w:val="24"/>
      <w:lang w:val="ru-RU" w:eastAsia="ru-RU" w:bidi="ar-SA"/>
    </w:rPr>
  </w:style>
  <w:style w:type="paragraph" w:styleId="38">
    <w:name w:val="Body Text Indent 3"/>
    <w:basedOn w:val="a"/>
    <w:link w:val="39"/>
    <w:rsid w:val="00281658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9">
    <w:name w:val="Основной текст с отступом 3 Знак"/>
    <w:link w:val="38"/>
    <w:locked/>
    <w:rsid w:val="00281658"/>
    <w:rPr>
      <w:rFonts w:ascii="Arial" w:hAnsi="Arial" w:cs="Arial"/>
      <w:sz w:val="16"/>
      <w:szCs w:val="28"/>
      <w:lang w:val="ru-RU" w:eastAsia="ru-RU" w:bidi="ar-SA"/>
    </w:rPr>
  </w:style>
  <w:style w:type="paragraph" w:customStyle="1" w:styleId="BodyText21">
    <w:name w:val="Body Text 21"/>
    <w:basedOn w:val="a"/>
    <w:rsid w:val="00281658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45">
    <w:name w:val="Знак Знак4"/>
    <w:locked/>
    <w:rsid w:val="00281658"/>
    <w:rPr>
      <w:sz w:val="24"/>
      <w:szCs w:val="24"/>
      <w:lang w:val="ru-RU" w:eastAsia="ru-RU" w:bidi="ar-SA"/>
    </w:rPr>
  </w:style>
  <w:style w:type="character" w:customStyle="1" w:styleId="Heading7Char">
    <w:name w:val="Heading 7 Char"/>
    <w:locked/>
    <w:rsid w:val="00281658"/>
    <w:rPr>
      <w:rFonts w:ascii="Times New Roman" w:hAnsi="Times New Roman"/>
      <w:i/>
      <w:sz w:val="20"/>
      <w:lang w:val="x-none" w:eastAsia="ru-RU"/>
    </w:rPr>
  </w:style>
  <w:style w:type="character" w:styleId="aff6">
    <w:name w:val="line number"/>
    <w:rsid w:val="00281658"/>
    <w:rPr>
      <w:rFonts w:cs="Times New Roman"/>
    </w:rPr>
  </w:style>
  <w:style w:type="paragraph" w:customStyle="1" w:styleId="Tablename">
    <w:name w:val="Table name"/>
    <w:basedOn w:val="a"/>
    <w:rsid w:val="00281658"/>
    <w:pPr>
      <w:jc w:val="center"/>
    </w:pPr>
    <w:rPr>
      <w:rFonts w:ascii="Arial" w:eastAsia="Calibri" w:hAnsi="Arial"/>
      <w:b/>
      <w:sz w:val="22"/>
      <w:szCs w:val="20"/>
    </w:rPr>
  </w:style>
  <w:style w:type="character" w:customStyle="1" w:styleId="HeaderChar">
    <w:name w:val="Header Char"/>
    <w:locked/>
    <w:rsid w:val="00281658"/>
    <w:rPr>
      <w:rFonts w:ascii="Times New Roman" w:hAnsi="Times New Roman"/>
      <w:sz w:val="20"/>
      <w:lang w:val="x-none" w:eastAsia="ru-RU"/>
    </w:rPr>
  </w:style>
  <w:style w:type="character" w:customStyle="1" w:styleId="BodyTextIndentChar">
    <w:name w:val="Body Text Indent Char"/>
    <w:locked/>
    <w:rsid w:val="00281658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281658"/>
    <w:pPr>
      <w:spacing w:before="80" w:after="80"/>
      <w:jc w:val="center"/>
    </w:pPr>
    <w:rPr>
      <w:rFonts w:ascii="PragmaticaC" w:eastAsia="Calibri" w:hAnsi="PragmaticaC"/>
      <w:sz w:val="14"/>
      <w:szCs w:val="20"/>
    </w:rPr>
  </w:style>
  <w:style w:type="paragraph" w:styleId="aff7">
    <w:name w:val="Title"/>
    <w:basedOn w:val="a"/>
    <w:link w:val="aff8"/>
    <w:qFormat/>
    <w:rsid w:val="00281658"/>
    <w:pPr>
      <w:spacing w:after="120"/>
      <w:ind w:right="-290"/>
      <w:jc w:val="center"/>
    </w:pPr>
    <w:rPr>
      <w:rFonts w:eastAsia="Calibri"/>
      <w:b/>
      <w:bCs/>
    </w:rPr>
  </w:style>
  <w:style w:type="character" w:customStyle="1" w:styleId="aff8">
    <w:name w:val="Название Знак"/>
    <w:link w:val="aff7"/>
    <w:locked/>
    <w:rsid w:val="00281658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281658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281658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281658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281658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281658"/>
    <w:rPr>
      <w:rFonts w:eastAsia="Calibri"/>
    </w:rPr>
  </w:style>
  <w:style w:type="paragraph" w:customStyle="1" w:styleId="xl2721">
    <w:name w:val="xl2721"/>
    <w:basedOn w:val="a"/>
    <w:rsid w:val="00281658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281658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281658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EF1654"/>
    <w:rPr>
      <w:rFonts w:ascii="Arial" w:hAnsi="Arial"/>
      <w:b/>
      <w:sz w:val="14"/>
      <w:lang w:val="ru-RU" w:eastAsia="ru-RU" w:bidi="ar-SA"/>
    </w:rPr>
  </w:style>
  <w:style w:type="character" w:customStyle="1" w:styleId="220">
    <w:name w:val="Знак Знак22"/>
    <w:locked/>
    <w:rsid w:val="00EF1654"/>
    <w:rPr>
      <w:rFonts w:ascii="Arial" w:hAnsi="Arial"/>
      <w:b/>
      <w:sz w:val="18"/>
      <w:lang w:val="ru-RU" w:eastAsia="ru-RU" w:bidi="ar-SA"/>
    </w:rPr>
  </w:style>
  <w:style w:type="character" w:customStyle="1" w:styleId="160">
    <w:name w:val="Знак Знак16"/>
    <w:locked/>
    <w:rsid w:val="00EF1654"/>
    <w:rPr>
      <w:rFonts w:ascii="Arial" w:hAnsi="Arial"/>
      <w:b/>
      <w:bCs/>
      <w:sz w:val="14"/>
      <w:lang w:val="ru-RU" w:eastAsia="ru-RU" w:bidi="ar-SA"/>
    </w:rPr>
  </w:style>
  <w:style w:type="character" w:customStyle="1" w:styleId="18">
    <w:name w:val="Знак Знак18"/>
    <w:locked/>
    <w:rsid w:val="00855699"/>
    <w:rPr>
      <w:rFonts w:ascii="Arial" w:hAnsi="Arial"/>
      <w:b/>
      <w:sz w:val="14"/>
      <w:lang w:val="ru-RU" w:eastAsia="ru-RU" w:bidi="ar-SA"/>
    </w:rPr>
  </w:style>
  <w:style w:type="character" w:customStyle="1" w:styleId="140">
    <w:name w:val="Знак Знак14"/>
    <w:locked/>
    <w:rsid w:val="00061476"/>
    <w:rPr>
      <w:rFonts w:ascii="Arial" w:hAnsi="Arial"/>
      <w:b/>
      <w:bCs/>
      <w:sz w:val="14"/>
      <w:lang w:val="ru-RU" w:eastAsia="ru-RU" w:bidi="ar-SA"/>
    </w:rPr>
  </w:style>
  <w:style w:type="character" w:customStyle="1" w:styleId="17">
    <w:name w:val="Знак Знак17"/>
    <w:locked/>
    <w:rsid w:val="00320635"/>
    <w:rPr>
      <w:rFonts w:ascii="Arial" w:hAnsi="Arial"/>
      <w:b/>
      <w:bCs/>
      <w:sz w:val="14"/>
      <w:lang w:val="ru-RU" w:eastAsia="ru-RU" w:bidi="ar-SA"/>
    </w:rPr>
  </w:style>
  <w:style w:type="character" w:customStyle="1" w:styleId="Heading1Char">
    <w:name w:val="Heading 1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2Char">
    <w:name w:val="Heading 2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3Char">
    <w:name w:val="Heading 3 Char"/>
    <w:locked/>
    <w:rsid w:val="00033710"/>
    <w:rPr>
      <w:rFonts w:ascii="Arial" w:hAnsi="Arial"/>
      <w:b/>
      <w:sz w:val="24"/>
      <w:lang w:val="x-none" w:eastAsia="ru-RU"/>
    </w:rPr>
  </w:style>
  <w:style w:type="character" w:customStyle="1" w:styleId="Heading4Char">
    <w:name w:val="Heading 4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5Char">
    <w:name w:val="Heading 5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6Char">
    <w:name w:val="Heading 6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8Char">
    <w:name w:val="Heading 8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9Char">
    <w:name w:val="Heading 9 Char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ing7Char1">
    <w:name w:val="Heading 7 Char1"/>
    <w:locked/>
    <w:rsid w:val="00033710"/>
    <w:rPr>
      <w:rFonts w:ascii="Arial" w:hAnsi="Arial"/>
      <w:b/>
      <w:sz w:val="20"/>
      <w:lang w:val="x-none" w:eastAsia="ru-RU"/>
    </w:rPr>
  </w:style>
  <w:style w:type="character" w:customStyle="1" w:styleId="HeaderChar1">
    <w:name w:val="Header Char1"/>
    <w:locked/>
    <w:rsid w:val="00033710"/>
    <w:rPr>
      <w:rFonts w:ascii="Times New Roman" w:hAnsi="Times New Roman"/>
      <w:sz w:val="24"/>
      <w:lang w:val="x-none" w:eastAsia="ru-RU"/>
    </w:rPr>
  </w:style>
  <w:style w:type="character" w:customStyle="1" w:styleId="FooterChar">
    <w:name w:val="Footer Char"/>
    <w:locked/>
    <w:rsid w:val="00033710"/>
    <w:rPr>
      <w:rFonts w:ascii="Times New Roman" w:hAnsi="Times New Roman"/>
      <w:sz w:val="24"/>
      <w:lang w:val="x-none" w:eastAsia="ru-RU"/>
    </w:rPr>
  </w:style>
  <w:style w:type="character" w:customStyle="1" w:styleId="FootnoteTextChar">
    <w:name w:val="Footnote Text Char"/>
    <w:semiHidden/>
    <w:locked/>
    <w:rsid w:val="00033710"/>
    <w:rPr>
      <w:rFonts w:ascii="Times New Roman" w:hAnsi="Times New Roman"/>
      <w:sz w:val="20"/>
      <w:lang w:val="x-none" w:eastAsia="ru-RU"/>
    </w:rPr>
  </w:style>
  <w:style w:type="character" w:customStyle="1" w:styleId="BodyTextIndentChar1">
    <w:name w:val="Body Text Indent Char1"/>
    <w:locked/>
    <w:rsid w:val="00033710"/>
    <w:rPr>
      <w:rFonts w:ascii="Arial" w:hAnsi="Arial"/>
      <w:sz w:val="20"/>
      <w:lang w:val="x-none" w:eastAsia="ru-RU"/>
    </w:rPr>
  </w:style>
  <w:style w:type="character" w:customStyle="1" w:styleId="BodyText2Char">
    <w:name w:val="Body Text 2 Char"/>
    <w:locked/>
    <w:rsid w:val="00033710"/>
    <w:rPr>
      <w:rFonts w:ascii="Arial" w:hAnsi="Arial"/>
      <w:b/>
      <w:sz w:val="24"/>
      <w:lang w:val="x-none" w:eastAsia="ru-RU"/>
    </w:rPr>
  </w:style>
  <w:style w:type="character" w:customStyle="1" w:styleId="BodyTextIndent2Char">
    <w:name w:val="Body Text Indent 2 Char"/>
    <w:locked/>
    <w:rsid w:val="00033710"/>
    <w:rPr>
      <w:rFonts w:ascii="Arial" w:hAnsi="Arial"/>
      <w:sz w:val="24"/>
      <w:lang w:val="x-none" w:eastAsia="ru-RU"/>
    </w:rPr>
  </w:style>
  <w:style w:type="paragraph" w:customStyle="1" w:styleId="211">
    <w:name w:val="Основной текст 21"/>
    <w:basedOn w:val="a"/>
    <w:rsid w:val="00033710"/>
    <w:pPr>
      <w:overflowPunct w:val="0"/>
      <w:autoSpaceDE w:val="0"/>
      <w:autoSpaceDN w:val="0"/>
      <w:adjustRightInd w:val="0"/>
      <w:spacing w:line="192" w:lineRule="exact"/>
      <w:ind w:firstLine="284"/>
      <w:jc w:val="both"/>
      <w:textAlignment w:val="baseline"/>
    </w:pPr>
    <w:rPr>
      <w:rFonts w:ascii="Arial" w:eastAsia="Calibri" w:hAnsi="Arial"/>
      <w:sz w:val="16"/>
      <w:szCs w:val="20"/>
    </w:rPr>
  </w:style>
  <w:style w:type="character" w:customStyle="1" w:styleId="BodyTextChar">
    <w:name w:val="Body Text Char"/>
    <w:locked/>
    <w:rsid w:val="00033710"/>
    <w:rPr>
      <w:rFonts w:ascii="Arial" w:hAnsi="Arial"/>
      <w:b/>
      <w:caps/>
      <w:sz w:val="24"/>
      <w:lang w:val="x-none" w:eastAsia="ru-RU"/>
    </w:rPr>
  </w:style>
  <w:style w:type="character" w:customStyle="1" w:styleId="2a">
    <w:name w:val="Знак Знак2"/>
    <w:rsid w:val="00033710"/>
    <w:rPr>
      <w:rFonts w:ascii="Arial" w:hAnsi="Arial"/>
      <w:b/>
      <w:sz w:val="16"/>
      <w:lang w:val="ru-RU" w:eastAsia="ru-RU"/>
    </w:rPr>
  </w:style>
  <w:style w:type="character" w:customStyle="1" w:styleId="CommentTextChar">
    <w:name w:val="Comment Text Char"/>
    <w:semiHidden/>
    <w:locked/>
    <w:rsid w:val="00033710"/>
    <w:rPr>
      <w:rFonts w:ascii="Times New Roman" w:hAnsi="Times New Roman"/>
      <w:sz w:val="20"/>
      <w:lang w:val="x-none" w:eastAsia="ru-RU"/>
    </w:rPr>
  </w:style>
  <w:style w:type="character" w:customStyle="1" w:styleId="BalloonTextChar1">
    <w:name w:val="Balloon Text Char1"/>
    <w:locked/>
    <w:rsid w:val="00033710"/>
    <w:rPr>
      <w:rFonts w:ascii="Tahoma" w:hAnsi="Tahoma"/>
      <w:sz w:val="16"/>
      <w:lang w:val="x-none" w:eastAsia="ru-RU"/>
    </w:rPr>
  </w:style>
  <w:style w:type="character" w:customStyle="1" w:styleId="BodyText3Char">
    <w:name w:val="Body Text 3 Char"/>
    <w:locked/>
    <w:rsid w:val="00033710"/>
    <w:rPr>
      <w:rFonts w:ascii="Arial" w:hAnsi="Arial"/>
      <w:b/>
      <w:sz w:val="24"/>
      <w:lang w:val="x-none" w:eastAsia="ru-RU"/>
    </w:rPr>
  </w:style>
  <w:style w:type="character" w:customStyle="1" w:styleId="BodyTextIndent3Char">
    <w:name w:val="Body Text Indent 3 Char"/>
    <w:locked/>
    <w:rsid w:val="00033710"/>
    <w:rPr>
      <w:rFonts w:ascii="Arial" w:hAnsi="Arial"/>
      <w:sz w:val="28"/>
      <w:lang w:val="x-none" w:eastAsia="ru-RU"/>
    </w:rPr>
  </w:style>
  <w:style w:type="character" w:customStyle="1" w:styleId="46">
    <w:name w:val="Знак Знак4"/>
    <w:locked/>
    <w:rsid w:val="00033710"/>
    <w:rPr>
      <w:sz w:val="24"/>
      <w:lang w:val="ru-RU" w:eastAsia="ru-RU"/>
    </w:rPr>
  </w:style>
  <w:style w:type="character" w:customStyle="1" w:styleId="Heading7Char2">
    <w:name w:val="Heading 7 Char2"/>
    <w:locked/>
    <w:rsid w:val="00033710"/>
    <w:rPr>
      <w:rFonts w:ascii="Times New Roman" w:hAnsi="Times New Roman"/>
      <w:i/>
      <w:sz w:val="20"/>
      <w:lang w:val="x-none" w:eastAsia="ru-RU"/>
    </w:rPr>
  </w:style>
  <w:style w:type="character" w:customStyle="1" w:styleId="HeaderChar2">
    <w:name w:val="Header Char2"/>
    <w:locked/>
    <w:rsid w:val="00033710"/>
    <w:rPr>
      <w:rFonts w:ascii="Times New Roman" w:hAnsi="Times New Roman"/>
      <w:sz w:val="20"/>
      <w:lang w:val="x-none" w:eastAsia="ru-RU"/>
    </w:rPr>
  </w:style>
  <w:style w:type="character" w:customStyle="1" w:styleId="BodyTextIndentChar2">
    <w:name w:val="Body Text Indent Char2"/>
    <w:locked/>
    <w:rsid w:val="00033710"/>
    <w:rPr>
      <w:rFonts w:ascii="Arial" w:hAnsi="Arial"/>
      <w:sz w:val="20"/>
      <w:lang w:val="x-none" w:eastAsia="ru-RU"/>
    </w:rPr>
  </w:style>
  <w:style w:type="character" w:customStyle="1" w:styleId="TitleChar">
    <w:name w:val="Title Char"/>
    <w:locked/>
    <w:rsid w:val="00033710"/>
    <w:rPr>
      <w:rFonts w:ascii="Times New Roman" w:hAnsi="Times New Roman"/>
      <w:b/>
      <w:sz w:val="24"/>
      <w:lang w:val="x-none" w:eastAsia="ru-RU"/>
    </w:rPr>
  </w:style>
  <w:style w:type="character" w:customStyle="1" w:styleId="BalloonTextChar2">
    <w:name w:val="Balloon Text Char2"/>
    <w:locked/>
    <w:rsid w:val="00033710"/>
    <w:rPr>
      <w:rFonts w:ascii="Tahoma" w:hAnsi="Tahoma"/>
      <w:sz w:val="16"/>
      <w:lang w:val="x-none" w:eastAsia="ru-RU"/>
    </w:rPr>
  </w:style>
  <w:style w:type="character" w:customStyle="1" w:styleId="190">
    <w:name w:val="Знак Знак19"/>
    <w:locked/>
    <w:rsid w:val="00033710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"/>
    <w:locked/>
    <w:rsid w:val="00033710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"/>
    <w:locked/>
    <w:rsid w:val="00033710"/>
    <w:rPr>
      <w:rFonts w:ascii="Arial" w:hAnsi="Arial"/>
      <w:b/>
      <w:sz w:val="14"/>
      <w:lang w:val="ru-RU" w:eastAsia="ru-RU"/>
    </w:rPr>
  </w:style>
  <w:style w:type="character" w:customStyle="1" w:styleId="180">
    <w:name w:val="Знак Знак18"/>
    <w:locked/>
    <w:rsid w:val="00033710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"/>
    <w:locked/>
    <w:rsid w:val="00033710"/>
    <w:rPr>
      <w:rFonts w:ascii="Arial" w:hAnsi="Arial"/>
      <w:b/>
      <w:sz w:val="14"/>
      <w:lang w:val="ru-RU" w:eastAsia="ru-RU"/>
    </w:rPr>
  </w:style>
  <w:style w:type="character" w:customStyle="1" w:styleId="170">
    <w:name w:val="Знак Знак17"/>
    <w:locked/>
    <w:rsid w:val="00033710"/>
    <w:rPr>
      <w:rFonts w:ascii="Arial" w:hAnsi="Arial"/>
      <w:b/>
      <w:sz w:val="14"/>
      <w:lang w:val="ru-RU" w:eastAsia="ru-RU"/>
    </w:rPr>
  </w:style>
  <w:style w:type="paragraph" w:customStyle="1" w:styleId="1a">
    <w:name w:val="Абзац списка1"/>
    <w:basedOn w:val="a"/>
    <w:rsid w:val="00033710"/>
    <w:pPr>
      <w:ind w:left="720"/>
      <w:contextualSpacing/>
    </w:pPr>
    <w:rPr>
      <w:rFonts w:eastAsia="Calibri"/>
    </w:rPr>
  </w:style>
  <w:style w:type="character" w:customStyle="1" w:styleId="130">
    <w:name w:val="Знак Знак13"/>
    <w:locked/>
    <w:rsid w:val="00033710"/>
    <w:rPr>
      <w:sz w:val="24"/>
      <w:lang w:val="ru-RU" w:eastAsia="ru-RU"/>
    </w:rPr>
  </w:style>
  <w:style w:type="character" w:customStyle="1" w:styleId="120">
    <w:name w:val="Знак Знак12"/>
    <w:locked/>
    <w:rsid w:val="00033710"/>
    <w:rPr>
      <w:sz w:val="24"/>
      <w:lang w:val="ru-RU" w:eastAsia="ru-RU"/>
    </w:rPr>
  </w:style>
  <w:style w:type="character" w:customStyle="1" w:styleId="121">
    <w:name w:val="Знак Знак121"/>
    <w:locked/>
    <w:rsid w:val="00033710"/>
    <w:rPr>
      <w:sz w:val="24"/>
      <w:lang w:val="ru-RU" w:eastAsia="ru-RU"/>
    </w:rPr>
  </w:style>
  <w:style w:type="paragraph" w:styleId="aff9">
    <w:name w:val="List Paragraph"/>
    <w:basedOn w:val="a"/>
    <w:uiPriority w:val="34"/>
    <w:qFormat/>
    <w:rsid w:val="0045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C1DA-8D2E-45EF-8DCB-7977CE59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1185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2021-11-02T11:55:00Z</cp:lastPrinted>
  <dcterms:created xsi:type="dcterms:W3CDTF">2023-03-29T09:41:00Z</dcterms:created>
  <dcterms:modified xsi:type="dcterms:W3CDTF">2023-03-29T09:45:00Z</dcterms:modified>
</cp:coreProperties>
</file>