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A5" w:rsidRPr="005730A6" w:rsidRDefault="009816A5" w:rsidP="009816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условий труда и компенсации </w:t>
      </w:r>
    </w:p>
    <w:p w:rsidR="009816A5" w:rsidRPr="005730A6" w:rsidRDefault="009816A5" w:rsidP="009816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работу с вредными и (или) опасными условиями труда</w:t>
      </w:r>
    </w:p>
    <w:p w:rsidR="00B43B2A" w:rsidRPr="005730A6" w:rsidRDefault="00B43B2A" w:rsidP="00B4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пояснения</w:t>
      </w:r>
    </w:p>
    <w:p w:rsidR="00F67A91" w:rsidRPr="005730A6" w:rsidRDefault="00B43B2A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Федеральное статистическое наблюдение за состоянием условий труда и компенсациями </w:t>
      </w:r>
      <w:r w:rsidR="009816A5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DC25E6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работу </w:t>
      </w:r>
      <w:r w:rsidR="00A120AF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вредны</w:t>
      </w:r>
      <w:r w:rsidR="00A120AF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(или) опасны</w:t>
      </w:r>
      <w:r w:rsidR="00A120AF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условия</w:t>
      </w:r>
      <w:r w:rsidR="00A120AF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труда осуществляется ежегодно с 1991 года</w:t>
      </w:r>
      <w:r w:rsidR="0006585B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16A5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6585B" w:rsidRPr="00573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форме № 1-Т (условия труда)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состояни</w:t>
      </w:r>
      <w:r w:rsidR="003B5A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труда и компенсациях </w:t>
      </w:r>
      <w:r w:rsidR="00DC25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A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</w:t>
      </w:r>
      <w:r w:rsidR="003B5A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опасны</w:t>
      </w:r>
      <w:r w:rsidR="003B5A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3B5AE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труда".</w:t>
      </w:r>
    </w:p>
    <w:p w:rsidR="00425405" w:rsidRPr="005730A6" w:rsidRDefault="00401504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федерального государственного статистического наблюдения </w:t>
      </w:r>
      <w:r w:rsidR="00360FA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состоянием условий </w:t>
      </w:r>
      <w:r w:rsidR="004F1E12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компенсациями за работу </w:t>
      </w:r>
      <w:r w:rsidR="00ED7D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</w:t>
      </w:r>
      <w:r w:rsidR="00ED7D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опасны</w:t>
      </w:r>
      <w:r w:rsidR="00ED7D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ED7D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является информационное обеспечение о состоянии дел в этой области федеральных органов исполнительной власти и органов исполнительной власти субъектов Российской Федерации,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</w:t>
      </w:r>
      <w:proofErr w:type="gramEnd"/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этих программ.</w:t>
      </w:r>
    </w:p>
    <w:p w:rsidR="005C2462" w:rsidRPr="005730A6" w:rsidRDefault="007C2A58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форме № 1-Т 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(условия труда) представляют юридические лица </w:t>
      </w:r>
      <w:r w:rsidR="00360FA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1E12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предпринимательства) </w:t>
      </w:r>
      <w:r w:rsidR="00425405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обособленные подразделения 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форм собственности, </w:t>
      </w:r>
      <w:r w:rsidR="002230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экономической деятельности которых 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32471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классификацией по </w:t>
      </w:r>
      <w:r w:rsidR="00022405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 классификатору видов экономической деятельности (</w:t>
      </w:r>
      <w:r w:rsidR="0040150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</w:t>
      </w:r>
      <w:r w:rsidR="00F339FA" w:rsidRPr="0057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D7D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405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30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сельскому, лесному хозяйству, охоте, рыболовству и рыбоводству; добыче полезных ископаемых; обрабатывающим производствам;</w:t>
      </w:r>
      <w:proofErr w:type="gramEnd"/>
      <w:r w:rsidR="002230E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электрической энергией, газом и паром; кондиционированию воздуха; водоснабжению; водоотведению, организации сбора и утилизации отходов, по ликвидации загрязнений; строительству; транспортировке и хранению; деятельности в области информации и связи.</w:t>
      </w:r>
    </w:p>
    <w:p w:rsidR="009816A5" w:rsidRPr="005730A6" w:rsidRDefault="00401504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Обследованию не подлежат организации, средняя численность работников которых </w:t>
      </w:r>
      <w:r w:rsidR="00D32471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15 человек.</w:t>
      </w:r>
    </w:p>
    <w:p w:rsidR="00B707FC" w:rsidRPr="005730A6" w:rsidRDefault="00347005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заполнения показателей о состоянии условий труда являются результаты специальной оценки условий труда.</w:t>
      </w:r>
      <w:r w:rsidR="004919CB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специальной оценки условий труда осуществляется Трудовым Кодексом Российской</w:t>
      </w:r>
      <w:r w:rsidR="004E395E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3D6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</w:t>
      </w:r>
      <w:r w:rsidR="004E395E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</w:t>
      </w:r>
      <w:r w:rsidR="00162C7C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D32471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D32471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2C7C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426-ФЗ «О специальной оценке труда», другими федеральными законами и иными но</w:t>
      </w:r>
      <w:r w:rsidR="00692714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рмативными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Федерации.</w:t>
      </w:r>
    </w:p>
    <w:p w:rsidR="00C06BEF" w:rsidRPr="005730A6" w:rsidRDefault="00C06BEF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труда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 (ст. 209 ТК).</w:t>
      </w:r>
    </w:p>
    <w:p w:rsidR="00C06BEF" w:rsidRPr="005730A6" w:rsidRDefault="00B00D24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место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 (ст. 209 ТК).</w:t>
      </w:r>
    </w:p>
    <w:p w:rsidR="00F234A6" w:rsidRPr="005730A6" w:rsidRDefault="00F234A6" w:rsidP="009816A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- фактор производственной среды или трудового процесса, воздействие которого может привести к профессиональному заболеванию работника.</w:t>
      </w:r>
      <w:r w:rsidRPr="005730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34A6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вредным производственным факторам </w:t>
      </w:r>
      <w:proofErr w:type="gramStart"/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отнесены</w:t>
      </w:r>
      <w:proofErr w:type="gramEnd"/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34A6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факторы:</w:t>
      </w:r>
    </w:p>
    <w:p w:rsidR="00367FBD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температура, влажность и скорость движения воздуха, тепловое излучение;</w:t>
      </w:r>
    </w:p>
    <w:p w:rsidR="00367FBD" w:rsidRPr="005730A6" w:rsidRDefault="00367FBD" w:rsidP="0098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неионизирующие электромагнитные поля и излучения (электростатические поля; постоянные магнитные поля, в том числе геомагнитное; электрические и магнитные поля промышленной частоты (50 Гц); электромагнитные излучения радиочастотного диапазона; электромагнитные излучения оптического диапазона, в том числе лазерное и ультрафиолетовое);</w:t>
      </w:r>
    </w:p>
    <w:p w:rsidR="00367FBD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 излучения;</w:t>
      </w:r>
    </w:p>
    <w:p w:rsidR="00367FBD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шум; ультразвук, инфразвук;</w:t>
      </w:r>
    </w:p>
    <w:p w:rsidR="00367FBD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вибрация (локальная, общая);</w:t>
      </w:r>
    </w:p>
    <w:p w:rsidR="00367FBD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аэрозоли (пыли) преимущественно </w:t>
      </w:r>
      <w:proofErr w:type="spellStart"/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</w:t>
      </w:r>
    </w:p>
    <w:p w:rsidR="00F234A6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освещение: естественное (отсутствие или недостаточность), искусственное (недостаточная освещенность, прямая и отраженная слепящая блескость, пульсация освещенности);</w:t>
      </w:r>
    </w:p>
    <w:p w:rsidR="00F234A6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 заряженные частицы воздуха - аэроионы;</w:t>
      </w:r>
    </w:p>
    <w:p w:rsidR="00F234A6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химические факторы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анализа;</w:t>
      </w:r>
    </w:p>
    <w:p w:rsidR="004919CB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факторы: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микроорганизмы-продуценты, живые клетки и споры, содержащиеся в препаратах микроорганизмов, патогенные микроорганизмы.</w:t>
      </w:r>
    </w:p>
    <w:p w:rsidR="004919CB" w:rsidRPr="005730A6" w:rsidRDefault="00367FBD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трудового процесса:</w:t>
      </w:r>
    </w:p>
    <w:p w:rsidR="00442584" w:rsidRPr="005730A6" w:rsidRDefault="006C5ADF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67FBD"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яжесть труда</w:t>
      </w:r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формой рабочей позы, степенью наклона корпуса, перемещениями в пространстве;</w:t>
      </w:r>
    </w:p>
    <w:p w:rsidR="00A31D14" w:rsidRPr="005730A6" w:rsidRDefault="006C5ADF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67FBD"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апряженность труда</w:t>
      </w:r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работника.</w:t>
      </w:r>
      <w:r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факторам, характеризующим напряженность труда, относятся: интеллектуальные, сенсорные,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нагрузки, степень </w:t>
      </w:r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монотонности нагрузок, режим работы.</w:t>
      </w:r>
      <w:proofErr w:type="gramEnd"/>
    </w:p>
    <w:p w:rsidR="006C5ADF" w:rsidRPr="005730A6" w:rsidRDefault="00A31D14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A6">
        <w:rPr>
          <w:rFonts w:ascii="Times New Roman" w:eastAsia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- фактор производственной среды или трудового процесса, воздействие которого может привести к травме или смерти работника </w:t>
      </w:r>
      <w:r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209 ТК).</w:t>
      </w:r>
      <w:r w:rsidR="006C5ADF"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16A5" w:rsidRPr="0057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67FBD" w:rsidRPr="005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количественной характеристики и продолжительности действия отдельные вредные производственные факторы могут стать опасными.</w:t>
      </w:r>
    </w:p>
    <w:p w:rsidR="006C5ADF" w:rsidRPr="005730A6" w:rsidRDefault="006C5ADF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0A6">
        <w:rPr>
          <w:rFonts w:ascii="Times New Roman" w:eastAsia="Times New Roman" w:hAnsi="Times New Roman" w:cs="Times New Roman"/>
          <w:b/>
          <w:sz w:val="24"/>
          <w:szCs w:val="24"/>
        </w:rPr>
        <w:t>Гигиенические нормативы условий труда</w:t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(ПДК, ПДУ) - уровни вредных факторов рабочей среды, которые при ежедневной (кроме выходных дней) работе в течение 8 ч, но не более 40 ч в неделю, в течение всего рабочего стажа не должны вызывать заболеваний или отклонений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</w:rPr>
        <w:t>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</w:t>
      </w:r>
      <w:proofErr w:type="gramEnd"/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гигиенических нормативов не исключает нарушение состояния здоровья у лиц с повышенной чувствительностью.</w:t>
      </w:r>
    </w:p>
    <w:p w:rsidR="00D32471" w:rsidRPr="005730A6" w:rsidRDefault="006C5ADF" w:rsidP="009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нормативы обоснованы с учетом 8-часовой рабочей смены. </w:t>
      </w:r>
      <w:proofErr w:type="gramStart"/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При большей длительности смены, но не более 40 часов в неделю, в каждом конкретном случае возможность работы должна быть согласована с территориальными управлениями Федеральной службы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по надзору в сфере защиты прав потребителей и благополучия человека с учетом показателей здоровья работников (по данным периодических медицинских осмотров и др.), наличия жалоб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на условия труда и обязательного соблюдения гигиенических нормативов (Руководство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</w:rPr>
        <w:t>по гигиенической</w:t>
      </w:r>
      <w:proofErr w:type="gramEnd"/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оценке факторов рабочей среды и трудового процесса. Критерии </w:t>
      </w:r>
      <w:r w:rsidR="009816A5" w:rsidRPr="005730A6">
        <w:rPr>
          <w:rFonts w:ascii="Times New Roman" w:eastAsia="Times New Roman" w:hAnsi="Times New Roman" w:cs="Times New Roman"/>
          <w:sz w:val="24"/>
          <w:szCs w:val="24"/>
        </w:rPr>
        <w:br/>
      </w:r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и классификация условий труда, </w:t>
      </w:r>
      <w:proofErr w:type="gramStart"/>
      <w:r w:rsidRPr="005730A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730A6">
        <w:rPr>
          <w:rFonts w:ascii="Times New Roman" w:eastAsia="Times New Roman" w:hAnsi="Times New Roman" w:cs="Times New Roman"/>
          <w:sz w:val="24"/>
          <w:szCs w:val="24"/>
        </w:rPr>
        <w:t xml:space="preserve"> 2.2.2006-05).</w:t>
      </w:r>
    </w:p>
    <w:p w:rsidR="00B43B2A" w:rsidRPr="005730A6" w:rsidRDefault="00B43B2A" w:rsidP="00162C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W w:w="10114" w:type="dxa"/>
        <w:jc w:val="center"/>
        <w:tblCellSpacing w:w="7" w:type="dxa"/>
        <w:tblInd w:w="-271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7"/>
        <w:gridCol w:w="5357"/>
      </w:tblGrid>
      <w:tr w:rsidR="005730A6" w:rsidRPr="005730A6" w:rsidTr="009816A5">
        <w:trPr>
          <w:tblCellSpacing w:w="7" w:type="dxa"/>
          <w:jc w:val="center"/>
        </w:trPr>
        <w:tc>
          <w:tcPr>
            <w:tcW w:w="2341" w:type="pct"/>
            <w:shd w:val="clear" w:color="auto" w:fill="E3E3E3"/>
            <w:hideMark/>
          </w:tcPr>
          <w:p w:rsidR="00B43B2A" w:rsidRPr="005730A6" w:rsidRDefault="00B43B2A" w:rsidP="00A16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638" w:type="pct"/>
            <w:shd w:val="clear" w:color="auto" w:fill="E3E3E3"/>
            <w:hideMark/>
          </w:tcPr>
          <w:p w:rsidR="00B43B2A" w:rsidRPr="005730A6" w:rsidRDefault="00B43B2A" w:rsidP="006D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№ 1-</w:t>
            </w:r>
            <w:r w:rsidR="006D67D9" w:rsidRPr="0057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7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(условия труда)</w:t>
            </w:r>
            <w:r w:rsidRPr="0057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30A6" w:rsidRPr="005730A6" w:rsidTr="009816A5">
        <w:trPr>
          <w:tblCellSpacing w:w="7" w:type="dxa"/>
          <w:jc w:val="center"/>
        </w:trPr>
        <w:tc>
          <w:tcPr>
            <w:tcW w:w="2341" w:type="pct"/>
            <w:shd w:val="clear" w:color="auto" w:fill="F9F9F9"/>
            <w:hideMark/>
          </w:tcPr>
          <w:p w:rsidR="00B43B2A" w:rsidRPr="005730A6" w:rsidRDefault="00B43B2A" w:rsidP="00A16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638" w:type="pct"/>
            <w:shd w:val="clear" w:color="auto" w:fill="F9F9F9"/>
            <w:hideMark/>
          </w:tcPr>
          <w:p w:rsidR="00B43B2A" w:rsidRPr="005730A6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5730A6" w:rsidRPr="005730A6" w:rsidTr="009816A5">
        <w:trPr>
          <w:tblCellSpacing w:w="7" w:type="dxa"/>
          <w:jc w:val="center"/>
        </w:trPr>
        <w:tc>
          <w:tcPr>
            <w:tcW w:w="2341" w:type="pct"/>
            <w:shd w:val="clear" w:color="auto" w:fill="E3E3E3"/>
            <w:hideMark/>
          </w:tcPr>
          <w:p w:rsidR="00B43B2A" w:rsidRPr="005730A6" w:rsidRDefault="00B43B2A" w:rsidP="00A16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638" w:type="pct"/>
            <w:shd w:val="clear" w:color="auto" w:fill="E3E3E3"/>
            <w:hideMark/>
          </w:tcPr>
          <w:p w:rsidR="00B43B2A" w:rsidRPr="005730A6" w:rsidRDefault="008160B5" w:rsidP="00B4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4-я неделя апреля</w:t>
            </w:r>
            <w:r w:rsidR="00B43B2A" w:rsidRPr="005730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0A6" w:rsidRPr="005730A6" w:rsidTr="009816A5">
        <w:trPr>
          <w:tblCellSpacing w:w="7" w:type="dxa"/>
          <w:jc w:val="center"/>
        </w:trPr>
        <w:tc>
          <w:tcPr>
            <w:tcW w:w="2341" w:type="pct"/>
            <w:shd w:val="clear" w:color="auto" w:fill="F9F9F9"/>
            <w:hideMark/>
          </w:tcPr>
          <w:p w:rsidR="00B43B2A" w:rsidRPr="00B100CE" w:rsidRDefault="00B43B2A" w:rsidP="00A16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638" w:type="pct"/>
            <w:shd w:val="clear" w:color="auto" w:fill="F9F9F9"/>
            <w:hideMark/>
          </w:tcPr>
          <w:p w:rsidR="00B43B2A" w:rsidRPr="00B100CE" w:rsidRDefault="00642F79" w:rsidP="0064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Паршина Л.А.</w:t>
            </w:r>
            <w:r w:rsidR="00B43B2A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43B2A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B43B2A" w:rsidRPr="005730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т.(495)</w:t>
            </w:r>
            <w:r w:rsidRPr="005730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568-00-42</w:t>
            </w:r>
            <w:r w:rsidR="008160B5" w:rsidRPr="005730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доб. 99-9</w:t>
            </w:r>
            <w:r w:rsidRPr="005730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  <w:r w:rsidR="00B43B2A" w:rsidRPr="005730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43B2A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proofErr w:type="spellStart"/>
            <w:r w:rsidR="00B100CE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parshinala</w:t>
            </w:r>
            <w:proofErr w:type="spellEnd"/>
            <w:r w:rsidR="008160B5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="00B100CE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rosstat</w:t>
            </w:r>
            <w:proofErr w:type="spellEnd"/>
            <w:r w:rsidR="00B100CE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100CE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gov</w:t>
            </w:r>
            <w:proofErr w:type="spellEnd"/>
            <w:r w:rsidR="008160B5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="008160B5" w:rsidRPr="00B10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F067BF" w:rsidRPr="005730A6" w:rsidRDefault="00B100CE" w:rsidP="002234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067BF" w:rsidRPr="005730A6" w:rsidSect="00981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A"/>
    <w:rsid w:val="00022405"/>
    <w:rsid w:val="00031206"/>
    <w:rsid w:val="0006585B"/>
    <w:rsid w:val="00113A75"/>
    <w:rsid w:val="00162C7C"/>
    <w:rsid w:val="00166C4F"/>
    <w:rsid w:val="00173436"/>
    <w:rsid w:val="001813A0"/>
    <w:rsid w:val="00185D1A"/>
    <w:rsid w:val="001A5AF9"/>
    <w:rsid w:val="001D3EE9"/>
    <w:rsid w:val="001E13B4"/>
    <w:rsid w:val="00222ABB"/>
    <w:rsid w:val="002230ED"/>
    <w:rsid w:val="00223466"/>
    <w:rsid w:val="00255AE0"/>
    <w:rsid w:val="00285E8B"/>
    <w:rsid w:val="002B5F06"/>
    <w:rsid w:val="002E439D"/>
    <w:rsid w:val="00303851"/>
    <w:rsid w:val="003277FB"/>
    <w:rsid w:val="00347005"/>
    <w:rsid w:val="00360FA4"/>
    <w:rsid w:val="00367FBD"/>
    <w:rsid w:val="00381712"/>
    <w:rsid w:val="0038466B"/>
    <w:rsid w:val="003B5AE6"/>
    <w:rsid w:val="003C6C82"/>
    <w:rsid w:val="003C750F"/>
    <w:rsid w:val="003D0F49"/>
    <w:rsid w:val="003E1761"/>
    <w:rsid w:val="003F3BEE"/>
    <w:rsid w:val="00401504"/>
    <w:rsid w:val="00425405"/>
    <w:rsid w:val="00441B3B"/>
    <w:rsid w:val="00442584"/>
    <w:rsid w:val="00442F55"/>
    <w:rsid w:val="00443E36"/>
    <w:rsid w:val="004507B0"/>
    <w:rsid w:val="00464FC9"/>
    <w:rsid w:val="004659E1"/>
    <w:rsid w:val="00481936"/>
    <w:rsid w:val="004819EC"/>
    <w:rsid w:val="004919CB"/>
    <w:rsid w:val="004B2E85"/>
    <w:rsid w:val="004C1CD0"/>
    <w:rsid w:val="004D4083"/>
    <w:rsid w:val="004E395E"/>
    <w:rsid w:val="004F1E12"/>
    <w:rsid w:val="005413F8"/>
    <w:rsid w:val="00542E05"/>
    <w:rsid w:val="00565DC4"/>
    <w:rsid w:val="005730A6"/>
    <w:rsid w:val="005B7C8C"/>
    <w:rsid w:val="005C2462"/>
    <w:rsid w:val="005D1CB3"/>
    <w:rsid w:val="005D3580"/>
    <w:rsid w:val="005F51C0"/>
    <w:rsid w:val="00631CAA"/>
    <w:rsid w:val="00642F79"/>
    <w:rsid w:val="00651F93"/>
    <w:rsid w:val="00687DA3"/>
    <w:rsid w:val="00692714"/>
    <w:rsid w:val="006A3197"/>
    <w:rsid w:val="006C5ADF"/>
    <w:rsid w:val="006D4AEC"/>
    <w:rsid w:val="006D67D9"/>
    <w:rsid w:val="006E07A5"/>
    <w:rsid w:val="006E12FE"/>
    <w:rsid w:val="006F71E0"/>
    <w:rsid w:val="00706558"/>
    <w:rsid w:val="00716ED9"/>
    <w:rsid w:val="007419FD"/>
    <w:rsid w:val="00781320"/>
    <w:rsid w:val="007C0B91"/>
    <w:rsid w:val="007C2A58"/>
    <w:rsid w:val="007C3FFF"/>
    <w:rsid w:val="007F0830"/>
    <w:rsid w:val="008160B5"/>
    <w:rsid w:val="008253B3"/>
    <w:rsid w:val="00862654"/>
    <w:rsid w:val="00874FD3"/>
    <w:rsid w:val="00877806"/>
    <w:rsid w:val="008B53BD"/>
    <w:rsid w:val="008D1E84"/>
    <w:rsid w:val="008E002F"/>
    <w:rsid w:val="008F5874"/>
    <w:rsid w:val="00900935"/>
    <w:rsid w:val="00951E86"/>
    <w:rsid w:val="00975540"/>
    <w:rsid w:val="00975628"/>
    <w:rsid w:val="00975A91"/>
    <w:rsid w:val="009816A5"/>
    <w:rsid w:val="00993BA5"/>
    <w:rsid w:val="009A61FE"/>
    <w:rsid w:val="009E67FC"/>
    <w:rsid w:val="009F6BC8"/>
    <w:rsid w:val="00A02ACE"/>
    <w:rsid w:val="00A0379C"/>
    <w:rsid w:val="00A120AF"/>
    <w:rsid w:val="00A160C1"/>
    <w:rsid w:val="00A31D14"/>
    <w:rsid w:val="00A4479A"/>
    <w:rsid w:val="00A664E8"/>
    <w:rsid w:val="00AA3536"/>
    <w:rsid w:val="00AF3786"/>
    <w:rsid w:val="00B00D24"/>
    <w:rsid w:val="00B03576"/>
    <w:rsid w:val="00B100CE"/>
    <w:rsid w:val="00B43B2A"/>
    <w:rsid w:val="00B52915"/>
    <w:rsid w:val="00B707FC"/>
    <w:rsid w:val="00BB184D"/>
    <w:rsid w:val="00BC37E1"/>
    <w:rsid w:val="00BD023E"/>
    <w:rsid w:val="00BD62F3"/>
    <w:rsid w:val="00BF6235"/>
    <w:rsid w:val="00C042BB"/>
    <w:rsid w:val="00C06BEF"/>
    <w:rsid w:val="00C72B1C"/>
    <w:rsid w:val="00C97116"/>
    <w:rsid w:val="00CD7FB2"/>
    <w:rsid w:val="00CF5C8B"/>
    <w:rsid w:val="00D22704"/>
    <w:rsid w:val="00D32471"/>
    <w:rsid w:val="00D4298C"/>
    <w:rsid w:val="00D50AC5"/>
    <w:rsid w:val="00D90480"/>
    <w:rsid w:val="00D95266"/>
    <w:rsid w:val="00DC25E6"/>
    <w:rsid w:val="00DC73AA"/>
    <w:rsid w:val="00DC751B"/>
    <w:rsid w:val="00E21F5D"/>
    <w:rsid w:val="00E25AE6"/>
    <w:rsid w:val="00E510B1"/>
    <w:rsid w:val="00ED6A32"/>
    <w:rsid w:val="00ED7099"/>
    <w:rsid w:val="00ED7DED"/>
    <w:rsid w:val="00ED7E17"/>
    <w:rsid w:val="00F234A6"/>
    <w:rsid w:val="00F339FA"/>
    <w:rsid w:val="00F67A91"/>
    <w:rsid w:val="00F67AEF"/>
    <w:rsid w:val="00F84A2E"/>
    <w:rsid w:val="00F92402"/>
    <w:rsid w:val="00FA6028"/>
    <w:rsid w:val="00FA6C4A"/>
    <w:rsid w:val="00FB22E0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B2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B2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A478-BEF0-4093-A833-F3E0322E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Людмила Владимировна</dc:creator>
  <cp:lastModifiedBy>Паршина Людмила Анатольевна</cp:lastModifiedBy>
  <cp:revision>16</cp:revision>
  <cp:lastPrinted>2022-04-26T10:34:00Z</cp:lastPrinted>
  <dcterms:created xsi:type="dcterms:W3CDTF">2023-04-19T07:38:00Z</dcterms:created>
  <dcterms:modified xsi:type="dcterms:W3CDTF">2023-04-24T12:59:00Z</dcterms:modified>
</cp:coreProperties>
</file>