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B7" w:rsidRPr="00CE5BB7" w:rsidRDefault="00CE5BB7" w:rsidP="00CE5B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Приложение N 6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jc w:val="right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Утверждено</w:t>
      </w:r>
    </w:p>
    <w:p w:rsidR="00CE5BB7" w:rsidRPr="00CE5BB7" w:rsidRDefault="00CE5BB7" w:rsidP="00CE5BB7">
      <w:pPr>
        <w:pStyle w:val="ConsPlusNormal"/>
        <w:jc w:val="right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приказом Росстата</w:t>
      </w:r>
    </w:p>
    <w:p w:rsidR="00CE5BB7" w:rsidRPr="00CE5BB7" w:rsidRDefault="00CE5BB7" w:rsidP="00CE5BB7">
      <w:pPr>
        <w:pStyle w:val="ConsPlusNormal"/>
        <w:jc w:val="right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от 13.10.2017 N 682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Title"/>
        <w:jc w:val="center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ПОЛОЖЕНИЕ</w:t>
      </w:r>
    </w:p>
    <w:p w:rsidR="00CE5BB7" w:rsidRPr="00CE5BB7" w:rsidRDefault="00CE5BB7" w:rsidP="00CE5BB7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CE5BB7">
        <w:rPr>
          <w:rFonts w:ascii="Times New Roman" w:hAnsi="Times New Roman" w:cs="Times New Roman"/>
        </w:rPr>
        <w:t xml:space="preserve">ОБ УПРАВЛЕНИИ СТАТИСТИКИ УРОВНЯ ЖИЗНИ </w:t>
      </w:r>
      <w:bookmarkEnd w:id="0"/>
      <w:r w:rsidRPr="00CE5BB7">
        <w:rPr>
          <w:rFonts w:ascii="Times New Roman" w:hAnsi="Times New Roman" w:cs="Times New Roman"/>
        </w:rPr>
        <w:t>И ОБСЛЕДОВАНИЙ</w:t>
      </w:r>
    </w:p>
    <w:p w:rsidR="00CE5BB7" w:rsidRPr="00CE5BB7" w:rsidRDefault="00CE5BB7" w:rsidP="00CE5BB7">
      <w:pPr>
        <w:pStyle w:val="ConsPlusTitle"/>
        <w:jc w:val="center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ДОМАШНИХ ХОЗЯЙСТВ ФЕДЕРАЛЬНОЙ СЛУЖБЫ</w:t>
      </w:r>
    </w:p>
    <w:p w:rsidR="00CE5BB7" w:rsidRPr="00CE5BB7" w:rsidRDefault="00CE5BB7" w:rsidP="00CE5BB7">
      <w:pPr>
        <w:pStyle w:val="ConsPlusTitle"/>
        <w:jc w:val="center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ГОСУДАРСТВЕННОЙ СТАТИСТИКИ</w:t>
      </w:r>
    </w:p>
    <w:p w:rsidR="00CE5BB7" w:rsidRPr="00CE5BB7" w:rsidRDefault="00CE5BB7" w:rsidP="00CE5BB7">
      <w:pPr>
        <w:pStyle w:val="ConsPlusNormal"/>
        <w:spacing w:after="1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I. Общие положения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1. Управление статистики уровня жизни и обследований домашних хозяйств (далее - Управление) является структурным подразделением центрального аппарата Федеральной службы государственной статистики (Росстат).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2. </w:t>
      </w:r>
      <w:proofErr w:type="gramStart"/>
      <w:r w:rsidRPr="00CE5BB7">
        <w:rPr>
          <w:rFonts w:ascii="Times New Roman" w:hAnsi="Times New Roman" w:cs="Times New Roman"/>
        </w:rPr>
        <w:t xml:space="preserve">Управление в своей деятельности руководствуется </w:t>
      </w:r>
      <w:hyperlink r:id="rId5">
        <w:r w:rsidRPr="00CE5BB7">
          <w:rPr>
            <w:rFonts w:ascii="Times New Roman" w:hAnsi="Times New Roman" w:cs="Times New Roman"/>
          </w:rPr>
          <w:t>Конституцией</w:t>
        </w:r>
      </w:hyperlink>
      <w:r w:rsidRPr="00CE5BB7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</w:t>
      </w:r>
      <w:hyperlink r:id="rId6">
        <w:r w:rsidRPr="00CE5BB7">
          <w:rPr>
            <w:rFonts w:ascii="Times New Roman" w:hAnsi="Times New Roman" w:cs="Times New Roman"/>
          </w:rPr>
          <w:t>Положением</w:t>
        </w:r>
      </w:hyperlink>
      <w:r w:rsidRPr="00CE5BB7">
        <w:rPr>
          <w:rFonts w:ascii="Times New Roman" w:hAnsi="Times New Roman" w:cs="Times New Roman"/>
        </w:rPr>
        <w:t xml:space="preserve">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Pr="00CE5BB7">
        <w:rPr>
          <w:rFonts w:ascii="Times New Roman" w:hAnsi="Times New Roman" w:cs="Times New Roman"/>
        </w:rPr>
        <w:t xml:space="preserve"> от 2 июня 2008 г. N 420, актами Росстата, а также настоящим Положением.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3. Управление осуществляет свою деятельность во взаимодействии с управлениями Росстата, его территориальными органами и организациями Росстата.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4. В состав Управления входят отделы.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II. Задачи Управления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5. Основными задачами Управления являются: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5.1. </w:t>
      </w:r>
      <w:proofErr w:type="gramStart"/>
      <w:r w:rsidRPr="00CE5BB7">
        <w:rPr>
          <w:rFonts w:ascii="Times New Roman" w:hAnsi="Times New Roman" w:cs="Times New Roman"/>
        </w:rPr>
        <w:t xml:space="preserve">Формирование официальной статистической информации об уровне жизни населения в Российской Федерации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7">
        <w:r w:rsidRPr="00CE5BB7">
          <w:rPr>
            <w:rFonts w:ascii="Times New Roman" w:hAnsi="Times New Roman" w:cs="Times New Roman"/>
          </w:rPr>
          <w:t>планом</w:t>
        </w:r>
      </w:hyperlink>
      <w:r w:rsidRPr="00CE5BB7">
        <w:rPr>
          <w:rFonts w:ascii="Times New Roman" w:hAnsi="Times New Roman" w:cs="Times New Roman"/>
        </w:rPr>
        <w:t xml:space="preserve"> статистических работ;</w:t>
      </w:r>
      <w:proofErr w:type="gramEnd"/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5.2. Подготовка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5.3. Разработка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статистики уровня жизни населения;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5.4. Согласование совместно с Минэкономразвития России, в пределах своей компетенции, официальной статистической методологии, формируемой и утверждаемой субъектами официального статистического учета;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5.5. Разработка и подготовка для утверждения форм федерального статистического наблюдения и указаний по их заполнению;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5.6. Подготовка, методологическое обеспечение, проведение федеральных статистических наблюдений в </w:t>
      </w:r>
      <w:r w:rsidRPr="00CE5BB7">
        <w:rPr>
          <w:rFonts w:ascii="Times New Roman" w:hAnsi="Times New Roman" w:cs="Times New Roman"/>
        </w:rPr>
        <w:lastRenderedPageBreak/>
        <w:t>сфере деятельности Управления и подготовка к автоматизированной обработке данных, полученных в результате этих наблюдений, в целях формирования официальной статистической информации по статистике уровня жизни населения;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5.7.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5.8.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III. Функции Управления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 Управление осуществляет следующие функции: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6.1. </w:t>
      </w:r>
      <w:proofErr w:type="gramStart"/>
      <w:r w:rsidRPr="00CE5BB7">
        <w:rPr>
          <w:rFonts w:ascii="Times New Roman" w:hAnsi="Times New Roman" w:cs="Times New Roman"/>
        </w:rPr>
        <w:t xml:space="preserve">В части формирования официальной статистической информации, характеризующей уровень жизни населения в Российской Федерации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8">
        <w:r w:rsidRPr="00CE5BB7">
          <w:rPr>
            <w:rFonts w:ascii="Times New Roman" w:hAnsi="Times New Roman" w:cs="Times New Roman"/>
          </w:rPr>
          <w:t>планом</w:t>
        </w:r>
      </w:hyperlink>
      <w:r w:rsidRPr="00CE5BB7">
        <w:rPr>
          <w:rFonts w:ascii="Times New Roman" w:hAnsi="Times New Roman" w:cs="Times New Roman"/>
        </w:rPr>
        <w:t xml:space="preserve"> статистических работ:</w:t>
      </w:r>
      <w:proofErr w:type="gramEnd"/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6.1.1. Подготовка официальной статистической информации для размещения на официальном сайте Росстата в информационно-телекоммуникационной сети "Интернет";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6.1.2. Обеспечение формирования и актуализации состава статистических показателей по статистике уровня жизни населения, подлежащих загрузке в Единую межведомственную информационно-статистическую систему (ЕМИСС);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6.1.3. Участие в согласовании соответствующих показателей ЕМИСС, относящихся к компетенции Управления, формируемых другими субъектами официального статистического учета;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6.1.4. Контроль загрузки статистических показателей по установленному перечню по статистике уровня жизни населения, подлежащих загрузке в ЕМИСС;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6.1.5. Подготовка предложений по актуализации информационного фонда Электронного каталога статистических показателей (ЭКСП) в части показателей по статистике уровня жизни;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6.1.6. Подготовка статистических материалов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6.1.7. Обеспечение включения в официальные статистические издания Росстата официальной статистической информации по статистике уровня жизни населения;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6.1.8. Участие в разработке федерального плана статистических работ и подготовке предложений по его актуализации;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6.1.9. Участие в разработке текущих и перспективных планов и программ развития государственной статистической деятельности, в том числе годовых производственных планов работ Росстата и планов научно-методологической работы Росстата, и </w:t>
      </w:r>
      <w:proofErr w:type="gramStart"/>
      <w:r w:rsidRPr="00CE5BB7">
        <w:rPr>
          <w:rFonts w:ascii="Times New Roman" w:hAnsi="Times New Roman" w:cs="Times New Roman"/>
        </w:rPr>
        <w:t>контроле за</w:t>
      </w:r>
      <w:proofErr w:type="gramEnd"/>
      <w:r w:rsidRPr="00CE5BB7">
        <w:rPr>
          <w:rFonts w:ascii="Times New Roman" w:hAnsi="Times New Roman" w:cs="Times New Roman"/>
        </w:rPr>
        <w:t xml:space="preserve"> их выполнением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6.2. В части подготовки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подготовки проектов нормативных правовых актов Минэкономразвития России, подготовки проектов актов Росстата: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6.2.1. Подготовка предложений для включения в Планы законопроектной деятельности Правительства </w:t>
      </w:r>
      <w:r w:rsidRPr="00CE5BB7">
        <w:rPr>
          <w:rFonts w:ascii="Times New Roman" w:hAnsi="Times New Roman" w:cs="Times New Roman"/>
        </w:rPr>
        <w:lastRenderedPageBreak/>
        <w:t>Российской Федерации и Минэкономразвития России;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6.2.2. </w:t>
      </w:r>
      <w:proofErr w:type="gramStart"/>
      <w:r w:rsidRPr="00CE5BB7">
        <w:rPr>
          <w:rFonts w:ascii="Times New Roman" w:hAnsi="Times New Roman" w:cs="Times New Roman"/>
        </w:rPr>
        <w:t>Разработка и представление в Министерство экономического развития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Министерства экономического развития Российской Федерации в сфере официального статистического учета по вопросам, отнесенным к компетенции Управления;</w:t>
      </w:r>
      <w:proofErr w:type="gramEnd"/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6.2.3. Подготовка проектов нормативных правовых актов Росстата по вопросам, отнесенным к установленной сфере деятельности Управления на основании и во исполнение </w:t>
      </w:r>
      <w:hyperlink r:id="rId9">
        <w:r w:rsidRPr="00CE5BB7">
          <w:rPr>
            <w:rFonts w:ascii="Times New Roman" w:hAnsi="Times New Roman" w:cs="Times New Roman"/>
          </w:rPr>
          <w:t>Конституции</w:t>
        </w:r>
      </w:hyperlink>
      <w:r w:rsidRPr="00CE5BB7">
        <w:rPr>
          <w:rFonts w:ascii="Times New Roman" w:hAnsi="Times New Roman" w:cs="Times New Roman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 В части разработки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обеспечения соответствия указанной методологии международным стандартам и принципам официальной статистики в сфере статистики уровня жизни населения: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6.3.1. Разработка в установленном порядке официальной статистической методологии для организации и проведения федеральных статистических наблюдений и формирования официальной статистической информации в сфере статистики уровня жизни населения по следующим направлениям: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статистика доходов населения и их распределения по основным социально-экономическим группам населения и домашних хозяйств;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статистика распределения расходов домашних хозяйств по группам потребительских товаров и услуг;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статистика бедности;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статистика условий жизни по различным социально-экономическим группам населения (условий проживания, имущественного положения, потребительских ожиданий, использования суточного фонда времени (бюджета времени), рациона питания, доступности услуг социальной сферы);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статистика потребления пищевых продуктов по различным социально-экономическим группам домашних хозяйств;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статистика пенсионного обеспечения и социальной поддержки населения;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6.3.1.1. Разработка методологических и организационных положений федеральных статистических наблюдений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6.3.1.1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0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6.3.2. Подготовка предложений по формированию проекта Плана научно-исследовательских и методологических работ Федеральной службы государственной статистики и организация работ по его реализации в части вопросов, относящихся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6.3.3. Подготовка предложений и замечаний по совершенствованию методологии развития системы национальных счетов, системы взаимоувязанных общероссийских классификаторов, гармонизированных с требованиями международных стандартов и классификаций, реализации современных методов формирования информационных ресурсов и технологий в области статистической деятельности;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6.3.4. Подготовка предложений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6.3.5. Подготовка предложений по рассмотрению на заседаниях Научно-методологического Совета Росстата и его секций вопросов, относящихся к компетенции Управления, участие в работе Научно-методологического Совета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6.3.6. Подготовка материалов для сборника "Методологические положения по статистике" в части </w:t>
      </w:r>
      <w:r w:rsidRPr="00CE5BB7">
        <w:rPr>
          <w:rFonts w:ascii="Times New Roman" w:hAnsi="Times New Roman" w:cs="Times New Roman"/>
        </w:rPr>
        <w:lastRenderedPageBreak/>
        <w:t>методологии по статистике уровня жизни;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6.3.7. Осуществление мероприятий по организации и проведению научно-практических конференций Росстата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6.4. В части согласования совместно с Минэкономразвития России, в пределах своей компетенции, официальной статистической методологии, формируемой и утверждаемой субъектами официального статистического учета: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6.4.1. Участие в работе по согласованию совместно с Минэкономразвития России официальной статистической методологии, формируемой и утверждаемой федеральными органами исполнительной власти - субъектами официального статистического учета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6.5. В части разработки и подготовки для утверждения форм федерального статистического наблюдения и указаний по их заполнению: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6.5.1. Разработка и актуализация форм федеральных статистических наблюдений и указаний по их заполнению;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6.5.2. Участие в разработке, согласовании и подготовке к утверждению форм федеральных статистических наблюдений, представленных субъектами официального статистического учета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 В части подготовки, методологического обеспечения, проведения федеральных статистических наблюдений в сфере деятельности Управления и обработки данных, полученных в результате этих наблюдений, в целях формирования официальной статистической информации о статистике уровня жизни населения: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6.6.1. Участие в согласовании и подготовке соответствующих показателей ЕМИСС по статистике уровня жизни населения, формируемых другими субъектами официального статистического учета;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6.6.2. Участие в разработке, ведении и применении в статистической практике общероссийских классификаторов технико-экономической и социальной информации;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6.6.3. Участие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6.6.3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1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6.6.4. Подготовка предложений </w:t>
      </w:r>
      <w:proofErr w:type="gramStart"/>
      <w:r w:rsidRPr="00CE5BB7">
        <w:rPr>
          <w:rFonts w:ascii="Times New Roman" w:hAnsi="Times New Roman" w:cs="Times New Roman"/>
        </w:rPr>
        <w:t>по разработке с соответствующими подразделениями федеральных органов исполнительной власти планов по обеспечению безопасности проведения федеральных статистических наблюдений в случае привлечения лиц для выполнения</w:t>
      </w:r>
      <w:proofErr w:type="gramEnd"/>
      <w:r w:rsidRPr="00CE5BB7">
        <w:rPr>
          <w:rFonts w:ascii="Times New Roman" w:hAnsi="Times New Roman" w:cs="Times New Roman"/>
        </w:rPr>
        <w:t xml:space="preserve"> работ, связанных с проведением федерального статистического наблюдения.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6.6.4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2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6.6.5. Организация работы лиц, привлекаемых для выполнения работ, связанных с проведением федеральных статистических наблюдений.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6.6.5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3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6.6.6. Определение условий выплаты вознаграждения лицам, привлекаемым для выполнения работ, связанных с проведением федерального статистического наблюдения, и обработкой данных, полученных в результате этого наблюдения.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6.6.6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4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6.6.7. Определение норм нагрузки на лиц, привлекаемых для выполнения работ, связанных с проведением федеральных статистических наблюдений.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6.6.7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5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6.6.8. Разработка перечней должностей и выполняемых функций лиц, привлекаемых для выполнения работ, связанных с проведением федеральных статистических наблюдений на договорной основе в соответствии с законодательством, а также участие с заинтересованными управлениями центрального аппарата Росстата в разработке примерных форм договоров (контрактов) с указанными лицами.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6.6.8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6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lastRenderedPageBreak/>
        <w:t>6.6.9. Организация обучения лиц, привлекаемых для выполнения работ, связанных с проведением федеральных статистических наблюдений.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6.6.9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7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6.6.10. Осуществление в пределах компетенции Управления организационно-методологического обеспечения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6.6.10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8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6.6.11. Участие в разработке положения о порядке и сроках хранения документов федеральных статистических наблюдений.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6.6.11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19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6.6.12. Осуществление координации и мониторинга выполнения работ по подготовке и проведению федеральных статистических наблюдений на федеральном уровне и в субъектах Российской Федерации.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6.6.12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20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08.04.2022 N 200)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6.7. В части 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6.7.1. Подготовка обоснований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6.7.2. Определения квалификационных требований и критериев оценки заявок участников размещения заказов;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6.7.3. Осуществление в установленном порядке, в качестве организатора размещения заказов научно-методологических работ;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6.7.4. Участие в работах по размещению в установленном порядке заказов по направлениям закупок, относящимся к сфере деятельности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6.7.5. 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6.7.6. Осуществление </w:t>
      </w:r>
      <w:proofErr w:type="gramStart"/>
      <w:r w:rsidRPr="00CE5BB7">
        <w:rPr>
          <w:rFonts w:ascii="Times New Roman" w:hAnsi="Times New Roman" w:cs="Times New Roman"/>
        </w:rPr>
        <w:t>контроля за</w:t>
      </w:r>
      <w:proofErr w:type="gramEnd"/>
      <w:r w:rsidRPr="00CE5BB7">
        <w:rPr>
          <w:rFonts w:ascii="Times New Roman" w:hAnsi="Times New Roman" w:cs="Times New Roman"/>
        </w:rPr>
        <w:t xml:space="preserve"> исполнением государственных контрактов (договоров) в части, относящейся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6.7.7. Осуществление мониторинга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6.7.7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21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03.08.2022 N 547)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 В части организации работы по выполнению в Управлении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6.8.1. Обеспечение реализации положений Федерального </w:t>
      </w:r>
      <w:hyperlink r:id="rId22">
        <w:r w:rsidRPr="00CE5BB7">
          <w:rPr>
            <w:rFonts w:ascii="Times New Roman" w:hAnsi="Times New Roman" w:cs="Times New Roman"/>
          </w:rPr>
          <w:t>закона</w:t>
        </w:r>
      </w:hyperlink>
      <w:r w:rsidRPr="00CE5BB7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6.8.2. Организация и контроль соблюдения Служебного </w:t>
      </w:r>
      <w:hyperlink r:id="rId23">
        <w:r w:rsidRPr="00CE5BB7">
          <w:rPr>
            <w:rFonts w:ascii="Times New Roman" w:hAnsi="Times New Roman" w:cs="Times New Roman"/>
          </w:rPr>
          <w:t>распорядка</w:t>
        </w:r>
      </w:hyperlink>
      <w:r w:rsidRPr="00CE5BB7">
        <w:rPr>
          <w:rFonts w:ascii="Times New Roman" w:hAnsi="Times New Roman" w:cs="Times New Roman"/>
        </w:rPr>
        <w:t xml:space="preserve"> Росстата, Правил внутреннего распорядка центрального аппарата Росстата, </w:t>
      </w:r>
      <w:hyperlink r:id="rId24">
        <w:r w:rsidRPr="00CE5BB7">
          <w:rPr>
            <w:rFonts w:ascii="Times New Roman" w:hAnsi="Times New Roman" w:cs="Times New Roman"/>
          </w:rPr>
          <w:t>Кодекса</w:t>
        </w:r>
      </w:hyperlink>
      <w:r w:rsidRPr="00CE5BB7">
        <w:rPr>
          <w:rFonts w:ascii="Times New Roman" w:hAnsi="Times New Roman" w:cs="Times New Roman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6.8.3. </w:t>
      </w:r>
      <w:proofErr w:type="gramStart"/>
      <w:r w:rsidRPr="00CE5BB7">
        <w:rPr>
          <w:rFonts w:ascii="Times New Roman" w:hAnsi="Times New Roman" w:cs="Times New Roman"/>
        </w:rPr>
        <w:t xml:space="preserve">Обеспечение предоставления сведений гражданскими служащими Управления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</w:t>
      </w:r>
      <w:r w:rsidRPr="00CE5BB7">
        <w:rPr>
          <w:rFonts w:ascii="Times New Roman" w:hAnsi="Times New Roman" w:cs="Times New Roman"/>
        </w:rPr>
        <w:lastRenderedPageBreak/>
        <w:t>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6.8.4. Обеспечение исполнения гражданскими служащими Управления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6.8.5. Профилактика коррупционных проявлений, обеспечение соблюдения гражданскими служащими Управления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6.8.6. Планирование профессионального развития гражданских служащих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6.8.7.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6.8.8. Обеспечение защиты и сохранности сведений, составляющих государственную тайну;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6.8.9. Соблюдение установленного в Росстате режима секретности;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6.8.10. Подготовка предложений о допуске гражданских служащих Управления к государственной тайне и обоснований необходимости их допуска к государственной тайне;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6.8.11. Участие в соответствующих мероприятиях по мобилизационной подготовке и гражданской обороне Росстата, включая разработку федерального плана статистических работ на особое время и производственного плана работ Росстата на военное время, подготовку предложений по их актуализации; утверждение форм статистической отчетности на особый период;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6.8.12. Участие в разработке мобилизационных документов Управления и поддержание их в актуальном состоянии;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6.8.13. Организация и ведение гражданской обороны Управления в соответствии с Планом гражданской обороны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6.8.14.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6.8.15. Обеспечение в пределах установленных полномочий соблюдения техники безопасности;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6.8.16. Обеспечение делопроизводства в Управлении в соответствии с </w:t>
      </w:r>
      <w:hyperlink r:id="rId25">
        <w:r w:rsidRPr="00CE5BB7">
          <w:rPr>
            <w:rFonts w:ascii="Times New Roman" w:hAnsi="Times New Roman" w:cs="Times New Roman"/>
          </w:rPr>
          <w:t>Правилами</w:t>
        </w:r>
      </w:hyperlink>
      <w:r w:rsidRPr="00CE5BB7">
        <w:rPr>
          <w:rFonts w:ascii="Times New Roman" w:hAnsi="Times New Roman" w:cs="Times New Roman"/>
        </w:rP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 с применением Системы электронного документооборота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6.8.17. Осуществление работы, связанной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6.8.18. Подготовка предложений по приоритетным направлениям развития статистики уровня жизни населения, их научно-методологическому, правовому, организационно-техническому, финансовому и кадровому обеспечению;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6.8.19. Подготовка материалов по докладу о результатах и основных направлениях деятельности Федеральной службы государственной статистики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6.8.20. </w:t>
      </w:r>
      <w:proofErr w:type="gramStart"/>
      <w:r w:rsidRPr="00CE5BB7">
        <w:rPr>
          <w:rFonts w:ascii="Times New Roman" w:hAnsi="Times New Roman" w:cs="Times New Roman"/>
        </w:rPr>
        <w:t xml:space="preserve">Обеспечение исполнения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</w:t>
      </w:r>
      <w:r w:rsidRPr="00CE5BB7">
        <w:rPr>
          <w:rFonts w:ascii="Times New Roman" w:hAnsi="Times New Roman" w:cs="Times New Roman"/>
        </w:rPr>
        <w:lastRenderedPageBreak/>
        <w:t>работы, оформление фактов хозяйственной жизни и предоставление первичных учетных документов для обеспечения ведения</w:t>
      </w:r>
      <w:proofErr w:type="gramEnd"/>
      <w:r w:rsidRPr="00CE5BB7">
        <w:rPr>
          <w:rFonts w:ascii="Times New Roman" w:hAnsi="Times New Roman" w:cs="Times New Roman"/>
        </w:rPr>
        <w:t xml:space="preserve"> бюджетного учета, </w:t>
      </w:r>
      <w:proofErr w:type="gramStart"/>
      <w:r w:rsidRPr="00CE5BB7">
        <w:rPr>
          <w:rFonts w:ascii="Times New Roman" w:hAnsi="Times New Roman" w:cs="Times New Roman"/>
        </w:rPr>
        <w:t>утверждаемыми</w:t>
      </w:r>
      <w:proofErr w:type="gramEnd"/>
      <w:r w:rsidRPr="00CE5BB7">
        <w:rPr>
          <w:rFonts w:ascii="Times New Roman" w:hAnsi="Times New Roman" w:cs="Times New Roman"/>
        </w:rPr>
        <w:t xml:space="preserve"> соответствующим приказом Росстата.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(</w:t>
      </w:r>
      <w:proofErr w:type="spellStart"/>
      <w:r w:rsidRPr="00CE5BB7">
        <w:rPr>
          <w:rFonts w:ascii="Times New Roman" w:hAnsi="Times New Roman" w:cs="Times New Roman"/>
        </w:rPr>
        <w:t>пп</w:t>
      </w:r>
      <w:proofErr w:type="spellEnd"/>
      <w:r w:rsidRPr="00CE5BB7">
        <w:rPr>
          <w:rFonts w:ascii="Times New Roman" w:hAnsi="Times New Roman" w:cs="Times New Roman"/>
        </w:rPr>
        <w:t xml:space="preserve">. 6.8.20 </w:t>
      </w:r>
      <w:proofErr w:type="gramStart"/>
      <w:r w:rsidRPr="00CE5BB7">
        <w:rPr>
          <w:rFonts w:ascii="Times New Roman" w:hAnsi="Times New Roman" w:cs="Times New Roman"/>
        </w:rPr>
        <w:t>введен</w:t>
      </w:r>
      <w:proofErr w:type="gramEnd"/>
      <w:r w:rsidRPr="00CE5BB7">
        <w:rPr>
          <w:rFonts w:ascii="Times New Roman" w:hAnsi="Times New Roman" w:cs="Times New Roman"/>
        </w:rPr>
        <w:t xml:space="preserve"> </w:t>
      </w:r>
      <w:hyperlink r:id="rId26">
        <w:r w:rsidRPr="00CE5BB7">
          <w:rPr>
            <w:rFonts w:ascii="Times New Roman" w:hAnsi="Times New Roman" w:cs="Times New Roman"/>
          </w:rPr>
          <w:t>Приказом</w:t>
        </w:r>
      </w:hyperlink>
      <w:r w:rsidRPr="00CE5BB7">
        <w:rPr>
          <w:rFonts w:ascii="Times New Roman" w:hAnsi="Times New Roman" w:cs="Times New Roman"/>
        </w:rPr>
        <w:t xml:space="preserve"> Росстата от 01.02.2024 N 39)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IV. Управление для осуществления своих задач и функций</w:t>
      </w:r>
    </w:p>
    <w:p w:rsidR="00CE5BB7" w:rsidRPr="00CE5BB7" w:rsidRDefault="00CE5BB7" w:rsidP="00CE5BB7">
      <w:pPr>
        <w:pStyle w:val="ConsPlusTitle"/>
        <w:jc w:val="center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имеет право: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7.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8.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9. Проводить совещания и консультации по вопросам, относящимся к компетенции Управления, с привлечением в установленном порядке специалистов субъектов официального статистического учета, органов государственной власти, учреждений и организаций.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10. При взаимодействии с территориальными органами Росстата: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10.1. Давать разъяснения и консультации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10.2. Направлять в установленном порядке в соответствующий территориальный орган Росстата для рассмотрения и ответа заявителю, поступившие в Росстат обращения по вопросам, относящимся к компетенции территориального органа.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V. Руководство Управления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11. Управление возглавляет начальник Управления, который назначается на должность и освобождается от должности руководителем Росстата.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12. Начальник Управления отвечает за успешное выполнение задач и функций, возложенных на Управление, обеспечение режима защиты сведений, составляющих государственную тайну, служебную информацию в Управлении.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13. Начальник Управления имеет заместителей, назначаемых на должность и освобождаемых от должности заместителем руководителя Росстата. Количество заместителей начальника Управления определяется руководителем Росстата.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 Начальник Управления: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14.1. Распределяет должностные обязанности между государственными гражданскими служащими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14.2. Организует деятельность Управления по выполнению возложенных на Управление задач и функций;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14.3. Дает указания в пределах своих полномочий, организует и проверяет их исполнение;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14.4. Несет ответственность за выполнение задач, возложенных на Управление;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14.5. Взаимодействует со структурными подразделениями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14.6.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14.7. Обеспечивает предоставления сведений гражданскими служащими Управления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lastRenderedPageBreak/>
        <w:t>14.8.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14.9.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Росстата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служащих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14.10. Привлекает при необходимости в установленном порядке для проработки вопросов, отнесенных к сферам деятельности Управлений Росстата, научные и иные организации, ученых и специалистов;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14.11.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14.12. Обеспечивает представление руководству Росстата материалов по статистике уровня жизни населения для докладов о результатах и основных направлениях деятельности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14.13. Планирует свою деятельность с учетом необходимости участия в мероприятиях, проводимых руководством Росстата, а также в иных мероприятиях;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14.14. Представляет документы к заседаниям коллегии Росстата в соответствии с планом работы коллегии;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14.15. Организует работу по исполнению поручения и несет ответственность за его исполнение;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14.16. В случае если поручение выходит за пределы компетенции Управления, обеспечивает его исполнение в пределах установленной компетенции;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14.17. Вносит в установленном порядке руководителю Росстата предложения об изменении структуры, численности и штатного расписания Управления.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15. Начальник Управления осуществляет также иные полномочия, предусмотренные нормативными правовыми актами Российской Федерации, </w:t>
      </w:r>
      <w:hyperlink r:id="rId27">
        <w:r w:rsidRPr="00CE5BB7">
          <w:rPr>
            <w:rFonts w:ascii="Times New Roman" w:hAnsi="Times New Roman" w:cs="Times New Roman"/>
          </w:rPr>
          <w:t>регламентом</w:t>
        </w:r>
      </w:hyperlink>
      <w:r w:rsidRPr="00CE5BB7">
        <w:rPr>
          <w:rFonts w:ascii="Times New Roman" w:hAnsi="Times New Roman" w:cs="Times New Roman"/>
        </w:rPr>
        <w:t xml:space="preserve"> Федеральной службы государственной статистики, должностным регламентом и решениями руководства Росстата.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16.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VI. Взаимодействие с другими управлениями </w:t>
      </w:r>
      <w:proofErr w:type="gramStart"/>
      <w:r w:rsidRPr="00CE5BB7">
        <w:rPr>
          <w:rFonts w:ascii="Times New Roman" w:hAnsi="Times New Roman" w:cs="Times New Roman"/>
        </w:rPr>
        <w:t>центрального</w:t>
      </w:r>
      <w:proofErr w:type="gramEnd"/>
    </w:p>
    <w:p w:rsidR="00CE5BB7" w:rsidRPr="00CE5BB7" w:rsidRDefault="00CE5BB7" w:rsidP="00CE5BB7">
      <w:pPr>
        <w:pStyle w:val="ConsPlusTitle"/>
        <w:jc w:val="center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аппарата Росстата и его территориальными органами</w:t>
      </w:r>
    </w:p>
    <w:p w:rsidR="00CE5BB7" w:rsidRPr="00CE5BB7" w:rsidRDefault="00CE5BB7" w:rsidP="00CE5BB7">
      <w:pPr>
        <w:pStyle w:val="ConsPlusNormal"/>
        <w:jc w:val="both"/>
        <w:rPr>
          <w:rFonts w:ascii="Times New Roman" w:hAnsi="Times New Roman" w:cs="Times New Roman"/>
        </w:rPr>
      </w:pPr>
    </w:p>
    <w:p w:rsidR="00CE5BB7" w:rsidRPr="00CE5BB7" w:rsidRDefault="00CE5BB7" w:rsidP="00CE5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17. Управление при реализации своих функций в пределах компетенции взаимодействует с Управлениями Росстата и с его территориальными органами, с подведомственными организациями и органами государственного управления, а также со структурными подразделениями федеральных органов исполнительной власти и их территориальными органами, структурными подразделениями органов государственной власти субъектов Российской Федерации, органами местного самоуправления.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 В этих целях Управление: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18.1. Осуществляет методическое руководство по вопросам, связанным с реализацией полномочий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18.2. Организует и проводит конференции, инструктивные семинары и совещания со специалистами органов государственной статистики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18.3. Поддерживает постоянные оперативные контакты с руководителями территориальных органов Росстата и получает от них информацию о результатах их деятельности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 xml:space="preserve">18.4. Направляет территориальным органам Росстата в установленном порядке рекомендации по </w:t>
      </w:r>
      <w:r w:rsidRPr="00CE5BB7">
        <w:rPr>
          <w:rFonts w:ascii="Times New Roman" w:hAnsi="Times New Roman" w:cs="Times New Roman"/>
        </w:rPr>
        <w:lastRenderedPageBreak/>
        <w:t>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18.5. Изучает, обобщает и распространяет опыт работы территориальных органов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18.6. Принимает участие в комплексных и тематических проверках работы территориальных органов Росстата, а также организует (осуществляет) выезды в регионы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18.7. Участвует в обсуждении вопросов, относящихся к компетенции Управления, на заседаниях расширенной коллегии Росстата, совещаниях с руководителями территориальных органов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18.8. Рассматривает и подготавливает ответы на обращения территориальных органов Росстата по вопросам, относящимся к компетенции Управления;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18.9. Информирует руководство Росстата о результатах проверок, анализа материалов, характеризующих работу территориальных органов Росстата;</w:t>
      </w:r>
    </w:p>
    <w:p w:rsidR="00CE5BB7" w:rsidRPr="00CE5BB7" w:rsidRDefault="00CE5BB7" w:rsidP="00CE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BB7">
        <w:rPr>
          <w:rFonts w:ascii="Times New Roman" w:hAnsi="Times New Roman" w:cs="Times New Roman"/>
        </w:rPr>
        <w:t>18.10. Участвует в разработке учебных планов и программ повышения квалификации, переподготовке специалистов органов государственной статистики и их реализации.</w:t>
      </w:r>
    </w:p>
    <w:p w:rsidR="006276D3" w:rsidRPr="00CE5BB7" w:rsidRDefault="00CE5BB7" w:rsidP="00CE5BB7">
      <w:pPr>
        <w:rPr>
          <w:rFonts w:ascii="Times New Roman" w:hAnsi="Times New Roman" w:cs="Times New Roman"/>
        </w:rPr>
      </w:pPr>
    </w:p>
    <w:sectPr w:rsidR="006276D3" w:rsidRPr="00CE5BB7" w:rsidSect="00821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2"/>
    <w:rsid w:val="00652714"/>
    <w:rsid w:val="00821CF2"/>
    <w:rsid w:val="00931E2C"/>
    <w:rsid w:val="00C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286&amp;dst=101424" TargetMode="External"/><Relationship Id="rId13" Type="http://schemas.openxmlformats.org/officeDocument/2006/relationships/hyperlink" Target="https://login.consultant.ru/link/?req=doc&amp;base=LAW&amp;n=473802&amp;dst=100218" TargetMode="External"/><Relationship Id="rId18" Type="http://schemas.openxmlformats.org/officeDocument/2006/relationships/hyperlink" Target="https://login.consultant.ru/link/?req=doc&amp;base=LAW&amp;n=473802&amp;dst=100223" TargetMode="External"/><Relationship Id="rId26" Type="http://schemas.openxmlformats.org/officeDocument/2006/relationships/hyperlink" Target="https://login.consultant.ru/link/?req=doc&amp;base=LAW&amp;n=473804&amp;dst=100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3803&amp;dst=100018" TargetMode="External"/><Relationship Id="rId7" Type="http://schemas.openxmlformats.org/officeDocument/2006/relationships/hyperlink" Target="https://login.consultant.ru/link/?req=doc&amp;base=LAW&amp;n=473286&amp;dst=101424" TargetMode="External"/><Relationship Id="rId12" Type="http://schemas.openxmlformats.org/officeDocument/2006/relationships/hyperlink" Target="https://login.consultant.ru/link/?req=doc&amp;base=LAW&amp;n=473802&amp;dst=100217" TargetMode="External"/><Relationship Id="rId17" Type="http://schemas.openxmlformats.org/officeDocument/2006/relationships/hyperlink" Target="https://login.consultant.ru/link/?req=doc&amp;base=LAW&amp;n=473802&amp;dst=100222" TargetMode="External"/><Relationship Id="rId25" Type="http://schemas.openxmlformats.org/officeDocument/2006/relationships/hyperlink" Target="https://login.consultant.ru/link/?req=doc&amp;base=LAW&amp;n=344624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2&amp;dst=100221" TargetMode="External"/><Relationship Id="rId20" Type="http://schemas.openxmlformats.org/officeDocument/2006/relationships/hyperlink" Target="https://login.consultant.ru/link/?req=doc&amp;base=LAW&amp;n=473802&amp;dst=10022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449&amp;dst=100020" TargetMode="External"/><Relationship Id="rId11" Type="http://schemas.openxmlformats.org/officeDocument/2006/relationships/hyperlink" Target="https://login.consultant.ru/link/?req=doc&amp;base=LAW&amp;n=473802&amp;dst=100215" TargetMode="External"/><Relationship Id="rId24" Type="http://schemas.openxmlformats.org/officeDocument/2006/relationships/hyperlink" Target="https://login.consultant.ru/link/?req=doc&amp;base=LAW&amp;n=206441&amp;dst=100008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2&amp;dst=100220" TargetMode="External"/><Relationship Id="rId23" Type="http://schemas.openxmlformats.org/officeDocument/2006/relationships/hyperlink" Target="https://login.consultant.ru/link/?req=doc&amp;base=LAW&amp;n=203428&amp;dst=1000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3802&amp;dst=100213" TargetMode="External"/><Relationship Id="rId19" Type="http://schemas.openxmlformats.org/officeDocument/2006/relationships/hyperlink" Target="https://login.consultant.ru/link/?req=doc&amp;base=LAW&amp;n=473802&amp;dst=100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473802&amp;dst=100219" TargetMode="External"/><Relationship Id="rId22" Type="http://schemas.openxmlformats.org/officeDocument/2006/relationships/hyperlink" Target="https://login.consultant.ru/link/?req=doc&amp;base=LAW&amp;n=464203" TargetMode="External"/><Relationship Id="rId27" Type="http://schemas.openxmlformats.org/officeDocument/2006/relationships/hyperlink" Target="https://login.consultant.ru/link/?req=doc&amp;base=LAW&amp;n=214823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2</cp:revision>
  <dcterms:created xsi:type="dcterms:W3CDTF">2024-04-25T11:45:00Z</dcterms:created>
  <dcterms:modified xsi:type="dcterms:W3CDTF">2024-04-25T11:45:00Z</dcterms:modified>
</cp:coreProperties>
</file>