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6D" w:rsidRPr="00142D6D" w:rsidRDefault="00142D6D">
      <w:pPr>
        <w:pStyle w:val="ConsPlusNormal"/>
        <w:jc w:val="right"/>
        <w:outlineLvl w:val="0"/>
        <w:rPr>
          <w:rFonts w:ascii="Times New Roman" w:hAnsi="Times New Roman" w:cs="Times New Roman"/>
          <w:sz w:val="24"/>
          <w:szCs w:val="24"/>
        </w:rPr>
      </w:pPr>
      <w:r w:rsidRPr="00142D6D">
        <w:rPr>
          <w:rFonts w:ascii="Times New Roman" w:hAnsi="Times New Roman" w:cs="Times New Roman"/>
          <w:sz w:val="24"/>
          <w:szCs w:val="24"/>
        </w:rPr>
        <w:t>Утверждено</w:t>
      </w:r>
    </w:p>
    <w:p w:rsidR="00142D6D" w:rsidRPr="00142D6D" w:rsidRDefault="00142D6D">
      <w:pPr>
        <w:pStyle w:val="ConsPlusNormal"/>
        <w:jc w:val="right"/>
        <w:rPr>
          <w:rFonts w:ascii="Times New Roman" w:hAnsi="Times New Roman" w:cs="Times New Roman"/>
          <w:sz w:val="24"/>
          <w:szCs w:val="24"/>
        </w:rPr>
      </w:pPr>
      <w:r w:rsidRPr="00142D6D">
        <w:rPr>
          <w:rFonts w:ascii="Times New Roman" w:hAnsi="Times New Roman" w:cs="Times New Roman"/>
          <w:sz w:val="24"/>
          <w:szCs w:val="24"/>
        </w:rPr>
        <w:t>приказом Росстата</w:t>
      </w:r>
    </w:p>
    <w:p w:rsidR="00142D6D" w:rsidRPr="00142D6D" w:rsidRDefault="00142D6D">
      <w:pPr>
        <w:pStyle w:val="ConsPlusNormal"/>
        <w:jc w:val="right"/>
        <w:rPr>
          <w:rFonts w:ascii="Times New Roman" w:hAnsi="Times New Roman" w:cs="Times New Roman"/>
          <w:sz w:val="24"/>
          <w:szCs w:val="24"/>
        </w:rPr>
      </w:pPr>
      <w:r w:rsidRPr="00142D6D">
        <w:rPr>
          <w:rFonts w:ascii="Times New Roman" w:hAnsi="Times New Roman" w:cs="Times New Roman"/>
          <w:sz w:val="24"/>
          <w:szCs w:val="24"/>
        </w:rPr>
        <w:t>от 18.08.2023 N 401</w:t>
      </w:r>
    </w:p>
    <w:p w:rsidR="00142D6D" w:rsidRPr="00142D6D" w:rsidRDefault="00142D6D">
      <w:pPr>
        <w:pStyle w:val="ConsPlusNormal"/>
        <w:jc w:val="both"/>
        <w:rPr>
          <w:rFonts w:ascii="Times New Roman" w:hAnsi="Times New Roman" w:cs="Times New Roman"/>
          <w:sz w:val="24"/>
          <w:szCs w:val="24"/>
        </w:rPr>
      </w:pPr>
    </w:p>
    <w:p w:rsidR="00142D6D" w:rsidRPr="00142D6D" w:rsidRDefault="00142D6D">
      <w:pPr>
        <w:pStyle w:val="ConsPlusTitle"/>
        <w:jc w:val="center"/>
        <w:rPr>
          <w:rFonts w:ascii="Times New Roman" w:hAnsi="Times New Roman" w:cs="Times New Roman"/>
          <w:sz w:val="24"/>
          <w:szCs w:val="24"/>
        </w:rPr>
      </w:pPr>
      <w:bookmarkStart w:id="0" w:name="P29"/>
      <w:bookmarkEnd w:id="0"/>
      <w:r w:rsidRPr="00142D6D">
        <w:rPr>
          <w:rFonts w:ascii="Times New Roman" w:hAnsi="Times New Roman" w:cs="Times New Roman"/>
          <w:sz w:val="24"/>
          <w:szCs w:val="24"/>
        </w:rPr>
        <w:t>ПОЛОЖЕНИЕ</w:t>
      </w:r>
    </w:p>
    <w:p w:rsidR="00142D6D" w:rsidRPr="00142D6D" w:rsidRDefault="00142D6D">
      <w:pPr>
        <w:pStyle w:val="ConsPlusTitle"/>
        <w:jc w:val="center"/>
        <w:rPr>
          <w:rFonts w:ascii="Times New Roman" w:hAnsi="Times New Roman" w:cs="Times New Roman"/>
          <w:sz w:val="24"/>
          <w:szCs w:val="24"/>
        </w:rPr>
      </w:pPr>
      <w:bookmarkStart w:id="1" w:name="_GoBack"/>
      <w:r w:rsidRPr="00142D6D">
        <w:rPr>
          <w:rFonts w:ascii="Times New Roman" w:hAnsi="Times New Roman" w:cs="Times New Roman"/>
          <w:sz w:val="24"/>
          <w:szCs w:val="24"/>
        </w:rPr>
        <w:t xml:space="preserve">ОБ УПРАВЛЕНИИ КОРПОРАТИВНОЙ СТАТИСТИКИ </w:t>
      </w:r>
      <w:bookmarkEnd w:id="1"/>
      <w:r w:rsidRPr="00142D6D">
        <w:rPr>
          <w:rFonts w:ascii="Times New Roman" w:hAnsi="Times New Roman" w:cs="Times New Roman"/>
          <w:sz w:val="24"/>
          <w:szCs w:val="24"/>
        </w:rPr>
        <w:t>ФЕДЕРАЛЬНОЙ СЛУЖБЫ</w:t>
      </w:r>
    </w:p>
    <w:p w:rsidR="00142D6D" w:rsidRPr="00142D6D" w:rsidRDefault="00142D6D">
      <w:pPr>
        <w:pStyle w:val="ConsPlusTitle"/>
        <w:jc w:val="center"/>
        <w:rPr>
          <w:rFonts w:ascii="Times New Roman" w:hAnsi="Times New Roman" w:cs="Times New Roman"/>
          <w:sz w:val="24"/>
          <w:szCs w:val="24"/>
        </w:rPr>
      </w:pPr>
      <w:r w:rsidRPr="00142D6D">
        <w:rPr>
          <w:rFonts w:ascii="Times New Roman" w:hAnsi="Times New Roman" w:cs="Times New Roman"/>
          <w:sz w:val="24"/>
          <w:szCs w:val="24"/>
        </w:rPr>
        <w:t>ГОСУДАРСТВЕННОЙ СТАТИСТИКИ</w:t>
      </w:r>
    </w:p>
    <w:p w:rsidR="00142D6D" w:rsidRPr="00142D6D" w:rsidRDefault="00142D6D">
      <w:pPr>
        <w:pStyle w:val="ConsPlusNormal"/>
        <w:spacing w:after="1"/>
        <w:rPr>
          <w:rFonts w:ascii="Times New Roman" w:hAnsi="Times New Roman" w:cs="Times New Roman"/>
          <w:sz w:val="24"/>
          <w:szCs w:val="24"/>
        </w:rPr>
      </w:pPr>
    </w:p>
    <w:p w:rsidR="00142D6D" w:rsidRPr="00142D6D" w:rsidRDefault="00142D6D">
      <w:pPr>
        <w:pStyle w:val="ConsPlusNormal"/>
        <w:jc w:val="both"/>
        <w:rPr>
          <w:rFonts w:ascii="Times New Roman" w:hAnsi="Times New Roman" w:cs="Times New Roman"/>
          <w:sz w:val="24"/>
          <w:szCs w:val="24"/>
        </w:rPr>
      </w:pPr>
    </w:p>
    <w:p w:rsidR="00142D6D" w:rsidRPr="00142D6D" w:rsidRDefault="00142D6D">
      <w:pPr>
        <w:pStyle w:val="ConsPlusTitle"/>
        <w:jc w:val="center"/>
        <w:outlineLvl w:val="1"/>
        <w:rPr>
          <w:rFonts w:ascii="Times New Roman" w:hAnsi="Times New Roman" w:cs="Times New Roman"/>
          <w:sz w:val="24"/>
          <w:szCs w:val="24"/>
        </w:rPr>
      </w:pPr>
      <w:r w:rsidRPr="00142D6D">
        <w:rPr>
          <w:rFonts w:ascii="Times New Roman" w:hAnsi="Times New Roman" w:cs="Times New Roman"/>
          <w:sz w:val="24"/>
          <w:szCs w:val="24"/>
        </w:rPr>
        <w:t>I. Общие положения</w:t>
      </w:r>
    </w:p>
    <w:p w:rsidR="00142D6D" w:rsidRPr="00142D6D" w:rsidRDefault="00142D6D">
      <w:pPr>
        <w:pStyle w:val="ConsPlusNormal"/>
        <w:jc w:val="both"/>
        <w:rPr>
          <w:rFonts w:ascii="Times New Roman" w:hAnsi="Times New Roman" w:cs="Times New Roman"/>
          <w:sz w:val="24"/>
          <w:szCs w:val="24"/>
        </w:rPr>
      </w:pPr>
    </w:p>
    <w:p w:rsidR="00142D6D" w:rsidRPr="00142D6D" w:rsidRDefault="00142D6D">
      <w:pPr>
        <w:pStyle w:val="ConsPlusNormal"/>
        <w:ind w:firstLine="540"/>
        <w:jc w:val="both"/>
        <w:rPr>
          <w:rFonts w:ascii="Times New Roman" w:hAnsi="Times New Roman" w:cs="Times New Roman"/>
          <w:sz w:val="24"/>
          <w:szCs w:val="24"/>
        </w:rPr>
      </w:pPr>
      <w:r w:rsidRPr="00142D6D">
        <w:rPr>
          <w:rFonts w:ascii="Times New Roman" w:hAnsi="Times New Roman" w:cs="Times New Roman"/>
          <w:sz w:val="24"/>
          <w:szCs w:val="24"/>
        </w:rPr>
        <w:t>1. Управление корпоративной статистики (далее - Управление) является структурным подразделением центрального аппарата Федеральной службы государственной статистики (Росстата).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2. Управление в своей деятельности руководствуется </w:t>
      </w:r>
      <w:hyperlink r:id="rId5">
        <w:r w:rsidRPr="00142D6D">
          <w:rPr>
            <w:rFonts w:ascii="Times New Roman" w:hAnsi="Times New Roman" w:cs="Times New Roman"/>
            <w:sz w:val="24"/>
            <w:szCs w:val="24"/>
          </w:rPr>
          <w:t>Конституцией</w:t>
        </w:r>
      </w:hyperlink>
      <w:r w:rsidRPr="00142D6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Министерства экономического развития Российской Федерации (далее - Министерство) и Росстата, а также настоящим Положением.</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3. Основными задачами Управления являются:</w:t>
      </w:r>
    </w:p>
    <w:p w:rsidR="00142D6D" w:rsidRPr="00142D6D" w:rsidRDefault="00142D6D">
      <w:pPr>
        <w:pStyle w:val="ConsPlusNormal"/>
        <w:spacing w:before="220"/>
        <w:ind w:firstLine="540"/>
        <w:jc w:val="both"/>
        <w:rPr>
          <w:rFonts w:ascii="Times New Roman" w:hAnsi="Times New Roman" w:cs="Times New Roman"/>
          <w:sz w:val="24"/>
          <w:szCs w:val="24"/>
        </w:rPr>
      </w:pPr>
      <w:proofErr w:type="gramStart"/>
      <w:r w:rsidRPr="00142D6D">
        <w:rPr>
          <w:rFonts w:ascii="Times New Roman" w:hAnsi="Times New Roman" w:cs="Times New Roman"/>
          <w:sz w:val="24"/>
          <w:szCs w:val="24"/>
        </w:rPr>
        <w:t>1) участие в подготовке для внесения Министерством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подготовка проектов нормативных правовых актов Министерства, подготовка проектов актов Росстата по вопросам оптимизации (совершенствования) процесса проведения федеральных статистических наблюдений за деятельностью групп предприятий и коммерческих корпоративных</w:t>
      </w:r>
      <w:proofErr w:type="gramEnd"/>
      <w:r w:rsidRPr="00142D6D">
        <w:rPr>
          <w:rFonts w:ascii="Times New Roman" w:hAnsi="Times New Roman" w:cs="Times New Roman"/>
          <w:sz w:val="24"/>
          <w:szCs w:val="24"/>
        </w:rPr>
        <w:t xml:space="preserve"> организаций, не относящихся к категории субъектов малого и среднего предпринимательства (далее - респонденты), а также федеральных статистических наблюдений в сфере финансов организаций, государственных финансов и финансовых рынков;</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 xml:space="preserve">(в ред. </w:t>
      </w:r>
      <w:hyperlink r:id="rId6">
        <w:r w:rsidRPr="00142D6D">
          <w:rPr>
            <w:rFonts w:ascii="Times New Roman" w:hAnsi="Times New Roman" w:cs="Times New Roman"/>
            <w:sz w:val="24"/>
            <w:szCs w:val="24"/>
          </w:rPr>
          <w:t>Приказа</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 подготовка предложений по совершенствованию статистического инструментария для проведения федеральных статистических наблюдений за деятельностью респондентов, в том числе в сфере финансов организаций, государственных финансов и финансовых рынков;</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 xml:space="preserve">(в ред. </w:t>
      </w:r>
      <w:hyperlink r:id="rId7">
        <w:r w:rsidRPr="00142D6D">
          <w:rPr>
            <w:rFonts w:ascii="Times New Roman" w:hAnsi="Times New Roman" w:cs="Times New Roman"/>
            <w:sz w:val="24"/>
            <w:szCs w:val="24"/>
          </w:rPr>
          <w:t>Приказа</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proofErr w:type="gramStart"/>
      <w:r w:rsidRPr="00142D6D">
        <w:rPr>
          <w:rFonts w:ascii="Times New Roman" w:hAnsi="Times New Roman" w:cs="Times New Roman"/>
          <w:sz w:val="24"/>
          <w:szCs w:val="24"/>
        </w:rPr>
        <w:t xml:space="preserve">3) ведение реестра групп предприятий, формирование официальной статистической информации по группам предприятий (в соответствии с </w:t>
      </w:r>
      <w:hyperlink r:id="rId8">
        <w:r w:rsidRPr="00142D6D">
          <w:rPr>
            <w:rFonts w:ascii="Times New Roman" w:hAnsi="Times New Roman" w:cs="Times New Roman"/>
            <w:sz w:val="24"/>
            <w:szCs w:val="24"/>
          </w:rPr>
          <w:t>Правилами</w:t>
        </w:r>
      </w:hyperlink>
      <w:r w:rsidRPr="00142D6D">
        <w:rPr>
          <w:rFonts w:ascii="Times New Roman" w:hAnsi="Times New Roman" w:cs="Times New Roman"/>
          <w:sz w:val="24"/>
          <w:szCs w:val="24"/>
        </w:rPr>
        <w:t xml:space="preserve"> ведения реестра групп предприятий, утвержденных постановлением Правительства Российской Федерации от 10 сентября 2021 г. N 1533), в том числе по их инвестиционной деятельности для последующего представления Росстатом в установленном порядке Президенту Российской Федерации, Правительству Российской Федерации, Федеральному Собранию Российской Федерации, иным органам государственной власти;</w:t>
      </w:r>
      <w:proofErr w:type="gramEnd"/>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4) разработка в установленном порядке в пределах </w:t>
      </w:r>
      <w:proofErr w:type="gramStart"/>
      <w:r w:rsidRPr="00142D6D">
        <w:rPr>
          <w:rFonts w:ascii="Times New Roman" w:hAnsi="Times New Roman" w:cs="Times New Roman"/>
          <w:sz w:val="24"/>
          <w:szCs w:val="24"/>
        </w:rPr>
        <w:t>компетенции Управления официальной статистической методологии проведения федеральных статистических наблюдений</w:t>
      </w:r>
      <w:proofErr w:type="gramEnd"/>
      <w:r w:rsidRPr="00142D6D">
        <w:rPr>
          <w:rFonts w:ascii="Times New Roman" w:hAnsi="Times New Roman" w:cs="Times New Roman"/>
          <w:sz w:val="24"/>
          <w:szCs w:val="24"/>
        </w:rPr>
        <w:t xml:space="preserve"> и формирования официальной статистической информации, обеспечение соответствия указанной методологии международным стандартам и принципам официальной статистики;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5) формирование требований, определение условий исполнения государственных контрактов, критериев оценки выполнения работ, оказанных услуг по размещенным заказам, относящимся к компетенции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6) организация работы по выполнению в Управлении требований федеральных законов, актов </w:t>
      </w:r>
      <w:r w:rsidRPr="00142D6D">
        <w:rPr>
          <w:rFonts w:ascii="Times New Roman" w:hAnsi="Times New Roman" w:cs="Times New Roman"/>
          <w:sz w:val="24"/>
          <w:szCs w:val="24"/>
        </w:rPr>
        <w:lastRenderedPageBreak/>
        <w:t>Президента Российской Федерации и Правительства Российской Федерации, Минэкономразвития России, актов Росстата и иных нормативных правовых актов по вопросам, связанным с повседневной деятельностью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7) организация и координация в пределах компетенции Управления работ по гармонизации статистической отчетности с данными первичного учета респондентов, участие в работе по выявлению случаев дублирования показателей в различных формах отчетности и разработке механизмов их исключения;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8) разработка и подготовка для утверждения форм федерального статистического наблюдения и указаний по их заполнению.</w:t>
      </w:r>
    </w:p>
    <w:p w:rsidR="00142D6D" w:rsidRPr="00142D6D" w:rsidRDefault="00142D6D">
      <w:pPr>
        <w:pStyle w:val="ConsPlusNormal"/>
        <w:spacing w:before="220"/>
        <w:ind w:firstLine="540"/>
        <w:jc w:val="both"/>
        <w:rPr>
          <w:rFonts w:ascii="Times New Roman" w:hAnsi="Times New Roman" w:cs="Times New Roman"/>
          <w:sz w:val="24"/>
          <w:szCs w:val="24"/>
        </w:rPr>
      </w:pPr>
      <w:proofErr w:type="gramStart"/>
      <w:r w:rsidRPr="00142D6D">
        <w:rPr>
          <w:rFonts w:ascii="Times New Roman" w:hAnsi="Times New Roman" w:cs="Times New Roman"/>
          <w:sz w:val="24"/>
          <w:szCs w:val="24"/>
        </w:rPr>
        <w:t xml:space="preserve">9) формирование официальной статистической информации об экономических процессах в Российской Федерации в сфере финансов для последующего представления Росстатом в установленном порядке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а также международным организациям в соответствии с федеральным </w:t>
      </w:r>
      <w:hyperlink r:id="rId9">
        <w:r w:rsidRPr="00142D6D">
          <w:rPr>
            <w:rFonts w:ascii="Times New Roman" w:hAnsi="Times New Roman" w:cs="Times New Roman"/>
            <w:sz w:val="24"/>
            <w:szCs w:val="24"/>
          </w:rPr>
          <w:t>планом</w:t>
        </w:r>
      </w:hyperlink>
      <w:r w:rsidRPr="00142D6D">
        <w:rPr>
          <w:rFonts w:ascii="Times New Roman" w:hAnsi="Times New Roman" w:cs="Times New Roman"/>
          <w:sz w:val="24"/>
          <w:szCs w:val="24"/>
        </w:rPr>
        <w:t xml:space="preserve"> статистических работ;</w:t>
      </w:r>
      <w:proofErr w:type="gramEnd"/>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9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10">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10) согласование совместно с Минэкономразвития России в пределах своей компетенции официальной статистической методологии, формируемой и утверждаемой субъектами официального статистического учета;</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10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11">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11) подготовка, методологическое обеспечение, проведение федеральных статистических наблюдений в сфере деятельности Управления, в целях формирования официальной статистической информации по финансам организаций, государственным финансам и финансовым рынкам.</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11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12">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 Управление осуществляет свою деятельность во взаимодействии с другими управлениями центрального аппарата Росстата, его территориальными органами и подведомственными организациями, структурными подразделениями Министерства, государственными органами и органами местного самоуправления, а также иными организациями.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5. Структура и численность работников Управления устанавливаются в соответствии со штатным расписанием центрального аппарата Росстата.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6. Документационное, материально-техническое и транспортное обеспечение деятельности Управления, а также социально-бытовое обслуживание работников Управления осуществляются в установленном в Росстате порядке.</w:t>
      </w:r>
    </w:p>
    <w:p w:rsidR="00142D6D" w:rsidRPr="00142D6D" w:rsidRDefault="00142D6D">
      <w:pPr>
        <w:pStyle w:val="ConsPlusNormal"/>
        <w:jc w:val="both"/>
        <w:rPr>
          <w:rFonts w:ascii="Times New Roman" w:hAnsi="Times New Roman" w:cs="Times New Roman"/>
          <w:sz w:val="24"/>
          <w:szCs w:val="24"/>
        </w:rPr>
      </w:pPr>
    </w:p>
    <w:p w:rsidR="00142D6D" w:rsidRPr="00142D6D" w:rsidRDefault="00142D6D">
      <w:pPr>
        <w:pStyle w:val="ConsPlusTitle"/>
        <w:jc w:val="center"/>
        <w:outlineLvl w:val="1"/>
        <w:rPr>
          <w:rFonts w:ascii="Times New Roman" w:hAnsi="Times New Roman" w:cs="Times New Roman"/>
          <w:sz w:val="24"/>
          <w:szCs w:val="24"/>
        </w:rPr>
      </w:pPr>
      <w:r w:rsidRPr="00142D6D">
        <w:rPr>
          <w:rFonts w:ascii="Times New Roman" w:hAnsi="Times New Roman" w:cs="Times New Roman"/>
          <w:sz w:val="24"/>
          <w:szCs w:val="24"/>
        </w:rPr>
        <w:t>II. Полномочия</w:t>
      </w:r>
    </w:p>
    <w:p w:rsidR="00142D6D" w:rsidRPr="00142D6D" w:rsidRDefault="00142D6D">
      <w:pPr>
        <w:pStyle w:val="ConsPlusNormal"/>
        <w:jc w:val="both"/>
        <w:rPr>
          <w:rFonts w:ascii="Times New Roman" w:hAnsi="Times New Roman" w:cs="Times New Roman"/>
          <w:sz w:val="24"/>
          <w:szCs w:val="24"/>
        </w:rPr>
      </w:pPr>
    </w:p>
    <w:p w:rsidR="00142D6D" w:rsidRPr="00142D6D" w:rsidRDefault="00142D6D">
      <w:pPr>
        <w:pStyle w:val="ConsPlusNormal"/>
        <w:ind w:firstLine="540"/>
        <w:jc w:val="both"/>
        <w:rPr>
          <w:rFonts w:ascii="Times New Roman" w:hAnsi="Times New Roman" w:cs="Times New Roman"/>
          <w:sz w:val="24"/>
          <w:szCs w:val="24"/>
        </w:rPr>
      </w:pPr>
      <w:r w:rsidRPr="00142D6D">
        <w:rPr>
          <w:rFonts w:ascii="Times New Roman" w:hAnsi="Times New Roman" w:cs="Times New Roman"/>
          <w:sz w:val="24"/>
          <w:szCs w:val="24"/>
        </w:rPr>
        <w:t>7. Управление:</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 подготавливает предложения по методологическому обеспечению взаимодействия с респондентами в целях формирования официальной статистической информации;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 подготавливает предложения по категориям респондентов и порядку их присвоения;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3) подготавливает предложения по </w:t>
      </w:r>
      <w:proofErr w:type="spellStart"/>
      <w:r w:rsidRPr="00142D6D">
        <w:rPr>
          <w:rFonts w:ascii="Times New Roman" w:hAnsi="Times New Roman" w:cs="Times New Roman"/>
          <w:sz w:val="24"/>
          <w:szCs w:val="24"/>
        </w:rPr>
        <w:t>таргетированию</w:t>
      </w:r>
      <w:proofErr w:type="spellEnd"/>
      <w:r w:rsidRPr="00142D6D">
        <w:rPr>
          <w:rFonts w:ascii="Times New Roman" w:hAnsi="Times New Roman" w:cs="Times New Roman"/>
          <w:sz w:val="24"/>
          <w:szCs w:val="24"/>
        </w:rPr>
        <w:t xml:space="preserve"> статистической отчетности для разных сегментов и разных категорий респондентов;</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 организует мониторинг нагрузки на респондентов, подготавливает предложения по ее снижению;</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5) организует мониторинг своевременности сдачи статистической отчетности и ее качества, </w:t>
      </w:r>
      <w:r w:rsidRPr="00142D6D">
        <w:rPr>
          <w:rFonts w:ascii="Times New Roman" w:hAnsi="Times New Roman" w:cs="Times New Roman"/>
          <w:sz w:val="24"/>
          <w:szCs w:val="24"/>
        </w:rPr>
        <w:lastRenderedPageBreak/>
        <w:t>подготавливает предложения по совершенствованию;</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6) подготавливает предложения по методологии ведения реестра объектов наблюдения;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7) определяет среди респондентов перечень потребителей и целей применения статистической информации, формируемой на основании статистических данных;</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8) участвует в работе по выявлению дублирования в сборе первичных статистических данных респондентов, подготавливает предложения по оптимизации сбора;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9) организует и координирует работу по гармонизации статистической отчетности с данными первичного учета респондентов;</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10) разрабатывает механизмы использования административных данных и данных систем первичного учета хозяйствующих субъектов в целях снижения отчетной нагрузки на респондентов;</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11) обеспечивает заключение Росстатом и его территориальными органами соглашений об информационном взаимодействии с респондентами, ведет реестр таких соглашений;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12) координирует и методологически сопровождает работу территориальных органов Росстата и структурных подразделений центрального аппарата по взаимодействию с респондентами и иным вопросам;</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13) формирует статистическую информацию по группам предприятий в Российской Федерации, используемой при составлении национальных счетов, в том числе в ходе разработки базовых таблиц "</w:t>
      </w:r>
      <w:proofErr w:type="gramStart"/>
      <w:r w:rsidRPr="00142D6D">
        <w:rPr>
          <w:rFonts w:ascii="Times New Roman" w:hAnsi="Times New Roman" w:cs="Times New Roman"/>
          <w:sz w:val="24"/>
          <w:szCs w:val="24"/>
        </w:rPr>
        <w:t>затраты-выпуск</w:t>
      </w:r>
      <w:proofErr w:type="gramEnd"/>
      <w:r w:rsidRPr="00142D6D">
        <w:rPr>
          <w:rFonts w:ascii="Times New Roman" w:hAnsi="Times New Roman" w:cs="Times New Roman"/>
          <w:sz w:val="24"/>
          <w:szCs w:val="24"/>
        </w:rPr>
        <w:t>" и ежегодных таблиц ресурсов и использования товаров и услуг;</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14) обеспечивает ведение реестра групп предприятий, формирует перечень групп предприятий на основе установленных критериев, проводит дифференциацию групп предприятий;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15) формирует и актуализирует периметр групп предприятий с использованием всех источников информации, включая информационно-телекоммуникационную сеть "Интернет";</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16) формирует статистическую информацию о предприятиях, входящих в группы, на основе итогов федеральных статистических наблюдений, обеспечивает полноту сбора данных;</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17) осуществляет </w:t>
      </w:r>
      <w:proofErr w:type="spellStart"/>
      <w:r w:rsidRPr="00142D6D">
        <w:rPr>
          <w:rFonts w:ascii="Times New Roman" w:hAnsi="Times New Roman" w:cs="Times New Roman"/>
          <w:sz w:val="24"/>
          <w:szCs w:val="24"/>
        </w:rPr>
        <w:t>профайлинг</w:t>
      </w:r>
      <w:proofErr w:type="spellEnd"/>
      <w:r w:rsidRPr="00142D6D">
        <w:rPr>
          <w:rFonts w:ascii="Times New Roman" w:hAnsi="Times New Roman" w:cs="Times New Roman"/>
          <w:sz w:val="24"/>
          <w:szCs w:val="24"/>
        </w:rPr>
        <w:t xml:space="preserve"> &lt;1&gt; групп предприятий, анализ их структуры для выявления в рамках этих групп статистических единиц и их взаимосвязей;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&lt;1&gt; Метод анализа и поддержания юридической, оперативной и бухгалтерской структуры группы предприятий в целях создания статистических единиц в этой группе, их связей и наиболее эффективных структур для сбора статистических данных (в соответствии с рекомендациями </w:t>
      </w:r>
      <w:proofErr w:type="spellStart"/>
      <w:r w:rsidRPr="00142D6D">
        <w:rPr>
          <w:rFonts w:ascii="Times New Roman" w:hAnsi="Times New Roman" w:cs="Times New Roman"/>
          <w:sz w:val="24"/>
          <w:szCs w:val="24"/>
        </w:rPr>
        <w:t>Евростата</w:t>
      </w:r>
      <w:proofErr w:type="spellEnd"/>
      <w:r w:rsidRPr="00142D6D">
        <w:rPr>
          <w:rFonts w:ascii="Times New Roman" w:hAnsi="Times New Roman" w:cs="Times New Roman"/>
          <w:sz w:val="24"/>
          <w:szCs w:val="24"/>
        </w:rPr>
        <w:t xml:space="preserve"> по бизнес-</w:t>
      </w:r>
      <w:proofErr w:type="spellStart"/>
      <w:r w:rsidRPr="00142D6D">
        <w:rPr>
          <w:rFonts w:ascii="Times New Roman" w:hAnsi="Times New Roman" w:cs="Times New Roman"/>
          <w:sz w:val="24"/>
          <w:szCs w:val="24"/>
        </w:rPr>
        <w:t>профайлингу</w:t>
      </w:r>
      <w:proofErr w:type="spellEnd"/>
      <w:r w:rsidRPr="00142D6D">
        <w:rPr>
          <w:rFonts w:ascii="Times New Roman" w:hAnsi="Times New Roman" w:cs="Times New Roman"/>
          <w:sz w:val="24"/>
          <w:szCs w:val="24"/>
        </w:rPr>
        <w:t>, издание 2020 г., стр. 10).</w:t>
      </w:r>
    </w:p>
    <w:p w:rsidR="00142D6D" w:rsidRPr="00142D6D" w:rsidRDefault="00142D6D">
      <w:pPr>
        <w:pStyle w:val="ConsPlusNormal"/>
        <w:jc w:val="both"/>
        <w:rPr>
          <w:rFonts w:ascii="Times New Roman" w:hAnsi="Times New Roman" w:cs="Times New Roman"/>
          <w:sz w:val="24"/>
          <w:szCs w:val="24"/>
        </w:rPr>
      </w:pPr>
    </w:p>
    <w:p w:rsidR="00142D6D" w:rsidRPr="00142D6D" w:rsidRDefault="00142D6D">
      <w:pPr>
        <w:pStyle w:val="ConsPlusNormal"/>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18) подготавливает предложения по совершенствованию форм федеральных статистических наблюдений, являющихся информационной базой для </w:t>
      </w:r>
      <w:proofErr w:type="spellStart"/>
      <w:r w:rsidRPr="00142D6D">
        <w:rPr>
          <w:rFonts w:ascii="Times New Roman" w:hAnsi="Times New Roman" w:cs="Times New Roman"/>
          <w:sz w:val="24"/>
          <w:szCs w:val="24"/>
        </w:rPr>
        <w:t>профайлинга</w:t>
      </w:r>
      <w:proofErr w:type="spellEnd"/>
      <w:r w:rsidRPr="00142D6D">
        <w:rPr>
          <w:rFonts w:ascii="Times New Roman" w:hAnsi="Times New Roman" w:cs="Times New Roman"/>
          <w:sz w:val="24"/>
          <w:szCs w:val="24"/>
        </w:rPr>
        <w:t xml:space="preserve"> групп предприятий, и указаний по их заполнению;</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19) участвует в подготовке экономических описаний для электронной обработки первичных статистических данных по формам федеральных статистических наблюдений для целей осуществления </w:t>
      </w:r>
      <w:proofErr w:type="spellStart"/>
      <w:r w:rsidRPr="00142D6D">
        <w:rPr>
          <w:rFonts w:ascii="Times New Roman" w:hAnsi="Times New Roman" w:cs="Times New Roman"/>
          <w:sz w:val="24"/>
          <w:szCs w:val="24"/>
        </w:rPr>
        <w:t>профайлинга</w:t>
      </w:r>
      <w:proofErr w:type="spellEnd"/>
      <w:r w:rsidRPr="00142D6D">
        <w:rPr>
          <w:rFonts w:ascii="Times New Roman" w:hAnsi="Times New Roman" w:cs="Times New Roman"/>
          <w:sz w:val="24"/>
          <w:szCs w:val="24"/>
        </w:rPr>
        <w:t xml:space="preserve"> групп предприятий;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20) рассчитывает и обеспечивает согласованность статистических данных по значимым с экономической точки зрения статистическим единицам в рамках групп предприятий;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21) взаимодействует с уполномоченными представителями групп предприятий по вопросам уточнения периметра этих групп и формирования статистических показателей оценки их </w:t>
      </w:r>
      <w:r w:rsidRPr="00142D6D">
        <w:rPr>
          <w:rFonts w:ascii="Times New Roman" w:hAnsi="Times New Roman" w:cs="Times New Roman"/>
          <w:sz w:val="24"/>
          <w:szCs w:val="24"/>
        </w:rPr>
        <w:lastRenderedPageBreak/>
        <w:t>деятельности;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22) рассчитывает показатели инвестиционной деятельности групп предприятий;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23) подготавливает в пределах компетенции Управления материалы для включения в официальные доклады о социально-экономическом положении Российской Федерации, официальные статистические публикации, другие экономико-статистические материалы и информационно-статистические издания;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24) подготавливает предложения для включения в планы законопроектной деятельности Правительства Российской Федерации и Министерства;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25) участвует в разработке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нормативных правовых актов Министерства в сфере официального статистического учета по вопросам, отнесенным к компетенции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proofErr w:type="gramStart"/>
      <w:r w:rsidRPr="00142D6D">
        <w:rPr>
          <w:rFonts w:ascii="Times New Roman" w:hAnsi="Times New Roman" w:cs="Times New Roman"/>
          <w:sz w:val="24"/>
          <w:szCs w:val="24"/>
        </w:rPr>
        <w:t xml:space="preserve">26) участвует в разработке проектов нормативных правовых актов по вопросам, отнесенным к установленной сфере деятельности на основании и во исполнение </w:t>
      </w:r>
      <w:hyperlink r:id="rId13">
        <w:r w:rsidRPr="00142D6D">
          <w:rPr>
            <w:rFonts w:ascii="Times New Roman" w:hAnsi="Times New Roman" w:cs="Times New Roman"/>
            <w:sz w:val="24"/>
            <w:szCs w:val="24"/>
          </w:rPr>
          <w:t>Конституции</w:t>
        </w:r>
      </w:hyperlink>
      <w:r w:rsidRPr="00142D6D">
        <w:rPr>
          <w:rFonts w:ascii="Times New Roman" w:hAnsi="Times New Roman" w:cs="Times New Roman"/>
          <w:sz w:val="24"/>
          <w:szCs w:val="24"/>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w:t>
      </w:r>
      <w:proofErr w:type="gramEnd"/>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27) организует в пределах компетенции Управления рассмотрение предложений субъектов официального статистического учета и координацию их деятельности при формировании и актуализации федерального плана статистических работ, а также при утверждении форм федерального статистического наблюдения и указаний по их заполнению;</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28) подготавливает предложения по рассмотрению на заседаниях Научно-методологического совета Росстата и его секций вопросов, относящихся к компетенции Управления, участвует в работе Научно-методологического совета Росстата;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29) осуществляет мероприятия по организации и проведению научно-практических конференций Росстата и его секций по вопросам, относящимся к компетенции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30) подготавливает предложения по совершенствованию форм федеральных статистических наблюдений, являющихся информационной базой формирования статистической информации о деятельности групп предприятий, и указаний по их заполнению;</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31) подготавливает обоснования необходимости формирования требований (разработки технических заданий) к предмету закупки и определения существенных условий исполнения государственных контрактов;</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32) определяет квалификационные требования и критерии </w:t>
      </w:r>
      <w:proofErr w:type="gramStart"/>
      <w:r w:rsidRPr="00142D6D">
        <w:rPr>
          <w:rFonts w:ascii="Times New Roman" w:hAnsi="Times New Roman" w:cs="Times New Roman"/>
          <w:sz w:val="24"/>
          <w:szCs w:val="24"/>
        </w:rPr>
        <w:t>оценки заявок участников размещения заказов</w:t>
      </w:r>
      <w:proofErr w:type="gramEnd"/>
      <w:r w:rsidRPr="00142D6D">
        <w:rPr>
          <w:rFonts w:ascii="Times New Roman" w:hAnsi="Times New Roman" w:cs="Times New Roman"/>
          <w:sz w:val="24"/>
          <w:szCs w:val="24"/>
        </w:rPr>
        <w:t>;</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33) участвует в работах по размещению в установленном порядке заказов по направлениям закупок, относящимся к компетенции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34) организовывает и осуществляет приемку результатов закупки товаров, выполнения работ, оказания услуг с оформлением соответствующих актов сдачи-приемки по направлениям закупок, относящимся к компетенции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35) осуществляет контроль исполнения государственных контрактов (договоров), относящихся к компетенции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36) подготавливает в пределах компетенции Управления доклады о результатах и основных направлениях деятельности Федеральной службы государственной статистики;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lastRenderedPageBreak/>
        <w:t xml:space="preserve">37) обеспечивает в пределах компетенции Управления реализацию </w:t>
      </w:r>
      <w:hyperlink r:id="rId14">
        <w:r w:rsidRPr="00142D6D">
          <w:rPr>
            <w:rFonts w:ascii="Times New Roman" w:hAnsi="Times New Roman" w:cs="Times New Roman"/>
            <w:sz w:val="24"/>
            <w:szCs w:val="24"/>
          </w:rPr>
          <w:t>положений</w:t>
        </w:r>
      </w:hyperlink>
      <w:r w:rsidRPr="00142D6D">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38) организует и контролирует соблюдение Служебного распорядка Росстата, Правил внутреннего трудового распорядка центрального аппарата Росстата, </w:t>
      </w:r>
      <w:hyperlink r:id="rId15">
        <w:r w:rsidRPr="00142D6D">
          <w:rPr>
            <w:rFonts w:ascii="Times New Roman" w:hAnsi="Times New Roman" w:cs="Times New Roman"/>
            <w:sz w:val="24"/>
            <w:szCs w:val="24"/>
          </w:rPr>
          <w:t>Кодекса</w:t>
        </w:r>
      </w:hyperlink>
      <w:r w:rsidRPr="00142D6D">
        <w:rPr>
          <w:rFonts w:ascii="Times New Roman" w:hAnsi="Times New Roman" w:cs="Times New Roman"/>
          <w:sz w:val="24"/>
          <w:szCs w:val="24"/>
        </w:rPr>
        <w:t xml:space="preserve"> этики и служебного поведения федеральных государственных гражданских служащих Росстата в Управлении;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39) обеспечивает предоставление федеральными гражданскими служащими Управления сведений о доходах, расходах, об имуществе и обязательствах имущественного характера;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40) обеспечивает исполнение федеральными гражданскими служащими Управления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каких-либо лиц в целях склонения к совершению коррупционных и иных нарушений;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41) проводит работу по профилактике коррупционных проявлений, обеспечивает соблюдение федеральными государственными гражданскими служащими запретов, ограничений, обязательств и правил служебного поведения,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42) обеспечивает предоставление федеральными гражданскими служащими Управления сведений об адресах сайтов и (или) страниц сайтов в информационно-телекоммуникационной сети "Интернет", на которых гражданские служащие размещали общедоступную информацию, а также данные, позволяющие их идентифицировать;</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43) организует систематическое проведение оценок коррупционных рисков, возникающих при реализации Росстатом своих функций, в пределах компетенции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44) обеспечивает участие независимых экспертов в проведении антикоррупционной экспертизы нормативных правовых актов Росстата и их проектов в пределах компетенции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45) проводит мониторинг и выявляет коррупционные риски, в том числе причины и условия коррупции, в деятельности Росстата по осуществлению закупок и устраняет выявленные коррупционные риски в пределах компетенции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46) планирует профессиональное развитие и профессиональную переподготовку федеральных государственных гражданских служащих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47) соблюдает установленный в Росстате режим хранения и защиты первичных статистических данных, официальной статистической информации и иной конфиденциальной информации от несанкционированного доступа, хищения, утраты, подделки или искажения;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48) обеспечивает защиту и сохранность сведений, составляющих государственную тайну;</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49) соблюдает установленный в Росстате режим секретности;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50) подготавливает предложения о допуске работников Управления к государственной тайне и обоснования необходимости их допуска к государственной тайне;</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51) разрабатывает мобилизационные документы Управления и поддерживает их в актуальном состоянии;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52) участвует в мероприятиях мобилизационной подготовки Росстата;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53) участвует в мероприятиях гражданской обороны Росстата в соответствии с Планом гражданской обороны Росстата;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54) обеспечивает в пределах установленных полномочий соблюдение техники безопасности;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lastRenderedPageBreak/>
        <w:t xml:space="preserve">55) обеспечивает ведение делопроизводства в Управлении в соответствии с </w:t>
      </w:r>
      <w:hyperlink r:id="rId16">
        <w:r w:rsidRPr="00142D6D">
          <w:rPr>
            <w:rFonts w:ascii="Times New Roman" w:hAnsi="Times New Roman" w:cs="Times New Roman"/>
            <w:sz w:val="24"/>
            <w:szCs w:val="24"/>
          </w:rPr>
          <w:t>Правилами</w:t>
        </w:r>
      </w:hyperlink>
      <w:r w:rsidRPr="00142D6D">
        <w:rPr>
          <w:rFonts w:ascii="Times New Roman" w:hAnsi="Times New Roman" w:cs="Times New Roman"/>
          <w:sz w:val="24"/>
          <w:szCs w:val="24"/>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 применением Системы электронного документооборота Росстата;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56) принимает участие в подготовке предложений по совершенствованию форм федерального статистического наблюдения и указаний по их заполнению для сбора субъектами официального статистического учета первичных статистических данных;</w:t>
      </w:r>
    </w:p>
    <w:p w:rsidR="00142D6D" w:rsidRPr="00142D6D" w:rsidRDefault="00142D6D">
      <w:pPr>
        <w:pStyle w:val="ConsPlusNormal"/>
        <w:spacing w:before="220"/>
        <w:ind w:firstLine="540"/>
        <w:jc w:val="both"/>
        <w:rPr>
          <w:rFonts w:ascii="Times New Roman" w:hAnsi="Times New Roman" w:cs="Times New Roman"/>
          <w:sz w:val="24"/>
          <w:szCs w:val="24"/>
        </w:rPr>
      </w:pPr>
      <w:proofErr w:type="gramStart"/>
      <w:r w:rsidRPr="00142D6D">
        <w:rPr>
          <w:rFonts w:ascii="Times New Roman" w:hAnsi="Times New Roman" w:cs="Times New Roman"/>
          <w:sz w:val="24"/>
          <w:szCs w:val="24"/>
        </w:rPr>
        <w:t>57) обеспечивает исполнение бюджета центрального аппарата Росстата в пределах компетенции Управления,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 ответственных за осуществление закупок, организацию заключения контрактов, осуществление судебно-административной работы, оформление фактов хозяйственной жизни и предоставление первичных учетных документов для обеспечения</w:t>
      </w:r>
      <w:proofErr w:type="gramEnd"/>
      <w:r w:rsidRPr="00142D6D">
        <w:rPr>
          <w:rFonts w:ascii="Times New Roman" w:hAnsi="Times New Roman" w:cs="Times New Roman"/>
          <w:sz w:val="24"/>
          <w:szCs w:val="24"/>
        </w:rPr>
        <w:t xml:space="preserve"> ведения бюджетного учета, </w:t>
      </w:r>
      <w:proofErr w:type="gramStart"/>
      <w:r w:rsidRPr="00142D6D">
        <w:rPr>
          <w:rFonts w:ascii="Times New Roman" w:hAnsi="Times New Roman" w:cs="Times New Roman"/>
          <w:sz w:val="24"/>
          <w:szCs w:val="24"/>
        </w:rPr>
        <w:t>утверждаемыми</w:t>
      </w:r>
      <w:proofErr w:type="gramEnd"/>
      <w:r w:rsidRPr="00142D6D">
        <w:rPr>
          <w:rFonts w:ascii="Times New Roman" w:hAnsi="Times New Roman" w:cs="Times New Roman"/>
          <w:sz w:val="24"/>
          <w:szCs w:val="24"/>
        </w:rPr>
        <w:t xml:space="preserve"> соответствующим приказом Росстата.</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57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17">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01.02.2024 N 39)</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58) обеспечивает формирование и предоставление пользователям официальной статистической информации по государственным финансам, финансам организаций, страховому и финансовому рынкам на основе официальной статистической методологии в соответствии с Федеральным </w:t>
      </w:r>
      <w:hyperlink r:id="rId18">
        <w:r w:rsidRPr="00142D6D">
          <w:rPr>
            <w:rFonts w:ascii="Times New Roman" w:hAnsi="Times New Roman" w:cs="Times New Roman"/>
            <w:sz w:val="24"/>
            <w:szCs w:val="24"/>
          </w:rPr>
          <w:t>планом</w:t>
        </w:r>
      </w:hyperlink>
      <w:r w:rsidRPr="00142D6D">
        <w:rPr>
          <w:rFonts w:ascii="Times New Roman" w:hAnsi="Times New Roman" w:cs="Times New Roman"/>
          <w:sz w:val="24"/>
          <w:szCs w:val="24"/>
        </w:rPr>
        <w:t xml:space="preserve"> статистических работ;</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58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19">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59) организует и проводит федеральные статистические наблюдения по статистике финансов, включая разработку инструктивных и обучающих материалов, процедур и порядка формирования совокупности объектов статистического наблюдения, подготовку информации, необходимой для составления национальных счетов, таблиц "</w:t>
      </w:r>
      <w:proofErr w:type="gramStart"/>
      <w:r w:rsidRPr="00142D6D">
        <w:rPr>
          <w:rFonts w:ascii="Times New Roman" w:hAnsi="Times New Roman" w:cs="Times New Roman"/>
          <w:sz w:val="24"/>
          <w:szCs w:val="24"/>
        </w:rPr>
        <w:t>затраты-выпуск</w:t>
      </w:r>
      <w:proofErr w:type="gramEnd"/>
      <w:r w:rsidRPr="00142D6D">
        <w:rPr>
          <w:rFonts w:ascii="Times New Roman" w:hAnsi="Times New Roman" w:cs="Times New Roman"/>
          <w:sz w:val="24"/>
          <w:szCs w:val="24"/>
        </w:rPr>
        <w:t>" и расчета денежных доходов населения;</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59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20">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60) обеспечивает разработку в установленном порядке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 по государственным финансам, страховому и финансовому рынку, финансам организаций, а также соответствие указанной методологии международным стандартам;</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60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21">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61) ежегодно формирует официальную статистическую информацию о финансовом и имущественном состоянии организаций с использованием административных данных Государственного информационного ресурса бухгалтерской (финансовой) отчетности организаций (ГИР БО) ФНС России;</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61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22">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62) осуществляет подготовку соглашений об информационном взаимодействии Росстата с Банком России и ПАО "Сбербанк России" и координацию работы Росстата по их реализации;</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62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23">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63) обеспечивает разработку разделов Производственного плана Росстата, Федерального </w:t>
      </w:r>
      <w:hyperlink r:id="rId24">
        <w:r w:rsidRPr="00142D6D">
          <w:rPr>
            <w:rFonts w:ascii="Times New Roman" w:hAnsi="Times New Roman" w:cs="Times New Roman"/>
            <w:sz w:val="24"/>
            <w:szCs w:val="24"/>
          </w:rPr>
          <w:t>плана</w:t>
        </w:r>
      </w:hyperlink>
      <w:r w:rsidRPr="00142D6D">
        <w:rPr>
          <w:rFonts w:ascii="Times New Roman" w:hAnsi="Times New Roman" w:cs="Times New Roman"/>
          <w:sz w:val="24"/>
          <w:szCs w:val="24"/>
        </w:rPr>
        <w:t xml:space="preserve"> статистических работ Росстата, плана научно-исследовательских и методологических работ Росстата, плана международного сотрудничества Росстата, организационного плана работы с территориальными органами Росстата в части вопросов статистики государственных финансов, финансов организаций, страхового и финансового рынка;</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63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25">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64) подготавливает предложения по совершенствованию методологии статистики финансов, системы взаимоувязанных общероссийских классификаторов, гармонизированных с требованиями </w:t>
      </w:r>
      <w:r w:rsidRPr="00142D6D">
        <w:rPr>
          <w:rFonts w:ascii="Times New Roman" w:hAnsi="Times New Roman" w:cs="Times New Roman"/>
          <w:sz w:val="24"/>
          <w:szCs w:val="24"/>
        </w:rPr>
        <w:lastRenderedPageBreak/>
        <w:t>международных стандартов и классификаций, реализации современных методов формирования информационных ресурсов и технологий в области статистической деятельности;</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64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26">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65) обеспечивает подготовку экономических описаний электронной обработки данных по статистике государственных финансов, финансов организаций, страхового рынка, рынка ценных бумаг;</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65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27">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66) осуществляет работы по разработке метаданных, применяемых при подготовке электронного экономического описания в Системе подготовки электронных экономических описаний (СПЭЭО) и используемых в процессе обработки данных в централизованной системе обработки данных (ЦСОД);</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66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28">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67) обеспечивает включение в официальные статистические издания Росстата официальной статистической информации о состоянии государственных финансов, денежно-кредитной системы и финансового рынка по программе, формам и методологии, разрабатываемым, утверждаемым Минфином России, Казначейством России, ФНС России, Социальным Фондом России, Банком России и ПЛО "Сбербанк России" и предоставляемым в установленном порядке Росстату для публикации;</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67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29">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68) обеспечивает подготовку предложений по приоритетным направлениям развития статистики по финансам организаций, государственным финансам, финансовому рынку, их научно-методологическое обеспечение;</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68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30">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69) подготавливает к изданию статистический сборник "Финансы России";</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69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31">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70) формирует информацию в рамках проведения федеральных статистических наблюдений по финансам, необходимую для ведения Статистического регистра хозяйствующих субъектов Росстата;</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70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32">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71) участвует в разработке и обеспечивает применение в статистической практике общероссийских классификаторов технико-экономической и социальной информации, а также отраслевых классификаторов, обеспечивающих межведомственную и международную сопоставимость статистических данных в сфере статистики финансов;</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71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33">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72) участвует в работе комиссий и рабочих групп в соответствии с приказами Росстата.</w:t>
      </w:r>
    </w:p>
    <w:p w:rsidR="00142D6D" w:rsidRPr="00142D6D" w:rsidRDefault="00142D6D">
      <w:pPr>
        <w:pStyle w:val="ConsPlusNormal"/>
        <w:jc w:val="both"/>
        <w:rPr>
          <w:rFonts w:ascii="Times New Roman" w:hAnsi="Times New Roman" w:cs="Times New Roman"/>
          <w:sz w:val="24"/>
          <w:szCs w:val="24"/>
        </w:rPr>
      </w:pPr>
      <w:r w:rsidRPr="00142D6D">
        <w:rPr>
          <w:rFonts w:ascii="Times New Roman" w:hAnsi="Times New Roman" w:cs="Times New Roman"/>
          <w:sz w:val="24"/>
          <w:szCs w:val="24"/>
        </w:rPr>
        <w:t>(</w:t>
      </w:r>
      <w:proofErr w:type="spellStart"/>
      <w:r w:rsidRPr="00142D6D">
        <w:rPr>
          <w:rFonts w:ascii="Times New Roman" w:hAnsi="Times New Roman" w:cs="Times New Roman"/>
          <w:sz w:val="24"/>
          <w:szCs w:val="24"/>
        </w:rPr>
        <w:t>пп</w:t>
      </w:r>
      <w:proofErr w:type="spellEnd"/>
      <w:r w:rsidRPr="00142D6D">
        <w:rPr>
          <w:rFonts w:ascii="Times New Roman" w:hAnsi="Times New Roman" w:cs="Times New Roman"/>
          <w:sz w:val="24"/>
          <w:szCs w:val="24"/>
        </w:rPr>
        <w:t xml:space="preserve">. 72 </w:t>
      </w:r>
      <w:proofErr w:type="gramStart"/>
      <w:r w:rsidRPr="00142D6D">
        <w:rPr>
          <w:rFonts w:ascii="Times New Roman" w:hAnsi="Times New Roman" w:cs="Times New Roman"/>
          <w:sz w:val="24"/>
          <w:szCs w:val="24"/>
        </w:rPr>
        <w:t>введен</w:t>
      </w:r>
      <w:proofErr w:type="gramEnd"/>
      <w:r w:rsidRPr="00142D6D">
        <w:rPr>
          <w:rFonts w:ascii="Times New Roman" w:hAnsi="Times New Roman" w:cs="Times New Roman"/>
          <w:sz w:val="24"/>
          <w:szCs w:val="24"/>
        </w:rPr>
        <w:t xml:space="preserve"> </w:t>
      </w:r>
      <w:hyperlink r:id="rId34">
        <w:r w:rsidRPr="00142D6D">
          <w:rPr>
            <w:rFonts w:ascii="Times New Roman" w:hAnsi="Times New Roman" w:cs="Times New Roman"/>
            <w:sz w:val="24"/>
            <w:szCs w:val="24"/>
          </w:rPr>
          <w:t>Приказом</w:t>
        </w:r>
      </w:hyperlink>
      <w:r w:rsidRPr="00142D6D">
        <w:rPr>
          <w:rFonts w:ascii="Times New Roman" w:hAnsi="Times New Roman" w:cs="Times New Roman"/>
          <w:sz w:val="24"/>
          <w:szCs w:val="24"/>
        </w:rPr>
        <w:t xml:space="preserve"> Росстата от 21.02.2024 N 65)</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8. С целью реализации полномочий в установленной сфере деятельности Управление имеет право:</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 запрашивать и получать в установленном порядке в пределах компетенции необходимые материалы от управлений Росстата и его территориальных органов, подведомственных организаций, структурных подразделений федеральных органов исполнительной власти, а также структурных подразделений органов исполнительной власти субъектов Российской Федерации, органов местного самоуправления, общественных объединений и иных организаций;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 проводить совещания и консультации по вопросам, относящимся к компетенции Управления, с привлечением в установленном порядке специалистов органов государственной статистики, органов государственной власти, учреждений и организаций;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3) при взаимодействии с территориальными органами Росстата: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lastRenderedPageBreak/>
        <w:t>давать разъяснения и консультации по вопросам, относящимся к компетенции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направлять в установленном порядке в соответствующий территориальный орган Росстата для рассмотрения и ответа заявителю поступившие в Росстат обращения по вопросам, относящимся к компетенции территориального органа;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 привлекать для осуществления отдельных работ независимых экспертов и других специалистов, в том числе на договорной основе, в установленном порядке.</w:t>
      </w:r>
    </w:p>
    <w:p w:rsidR="00142D6D" w:rsidRPr="00142D6D" w:rsidRDefault="00142D6D">
      <w:pPr>
        <w:pStyle w:val="ConsPlusNormal"/>
        <w:jc w:val="both"/>
        <w:rPr>
          <w:rFonts w:ascii="Times New Roman" w:hAnsi="Times New Roman" w:cs="Times New Roman"/>
          <w:sz w:val="24"/>
          <w:szCs w:val="24"/>
        </w:rPr>
      </w:pPr>
    </w:p>
    <w:p w:rsidR="00142D6D" w:rsidRPr="00142D6D" w:rsidRDefault="00142D6D">
      <w:pPr>
        <w:pStyle w:val="ConsPlusTitle"/>
        <w:jc w:val="center"/>
        <w:outlineLvl w:val="1"/>
        <w:rPr>
          <w:rFonts w:ascii="Times New Roman" w:hAnsi="Times New Roman" w:cs="Times New Roman"/>
          <w:sz w:val="24"/>
          <w:szCs w:val="24"/>
        </w:rPr>
      </w:pPr>
      <w:r w:rsidRPr="00142D6D">
        <w:rPr>
          <w:rFonts w:ascii="Times New Roman" w:hAnsi="Times New Roman" w:cs="Times New Roman"/>
          <w:sz w:val="24"/>
          <w:szCs w:val="24"/>
        </w:rPr>
        <w:t>III. Организация деятельности</w:t>
      </w:r>
    </w:p>
    <w:p w:rsidR="00142D6D" w:rsidRPr="00142D6D" w:rsidRDefault="00142D6D">
      <w:pPr>
        <w:pStyle w:val="ConsPlusNormal"/>
        <w:jc w:val="both"/>
        <w:rPr>
          <w:rFonts w:ascii="Times New Roman" w:hAnsi="Times New Roman" w:cs="Times New Roman"/>
          <w:sz w:val="24"/>
          <w:szCs w:val="24"/>
        </w:rPr>
      </w:pPr>
    </w:p>
    <w:p w:rsidR="00142D6D" w:rsidRPr="00142D6D" w:rsidRDefault="00142D6D">
      <w:pPr>
        <w:pStyle w:val="ConsPlusNormal"/>
        <w:ind w:firstLine="540"/>
        <w:jc w:val="both"/>
        <w:rPr>
          <w:rFonts w:ascii="Times New Roman" w:hAnsi="Times New Roman" w:cs="Times New Roman"/>
          <w:sz w:val="24"/>
          <w:szCs w:val="24"/>
        </w:rPr>
      </w:pPr>
      <w:r w:rsidRPr="00142D6D">
        <w:rPr>
          <w:rFonts w:ascii="Times New Roman" w:hAnsi="Times New Roman" w:cs="Times New Roman"/>
          <w:sz w:val="24"/>
          <w:szCs w:val="24"/>
        </w:rPr>
        <w:t>9. Управление возглавляет начальник, назначаемый на должность и освобождаемый от должности руководителем Росстата.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10. Начальник Управления имеет заместителей, назначаемых на должность и освобождаемых от должности уполномоченным заместителем руководителя Росстата. Количество заместителей начальника Управления определяется руководителем Росстата.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11. В состав Управления включаются отделы по основным направлениям деятельности.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12. Начальник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2) распределяет обязанности между своими заместителями, определяет схему их временного замещения;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3) организует деятельность Управления по выполнению возложенных на Управление задач и функций;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4) взаимодействует с другими управлениями Росстата, территориальными органами Росстата и подведомственными организациями;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5) взаимодействует (в том числе ведет переписку) со структурными подразделениями федеральных органов исполнительной власти, а также подведомственными Росстату организациями в соответствии с его компетенцией;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6)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 Ведет прием граждан по графику, утверждаемому в установленном порядке;</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7) подписывает в пределах своей компетенции документы, касающиеся деятельности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8) представляет Росстат по поручению руководства Росстата в государственных органах, органах местного самоуправления, российских организациях, а также в учреждениях и организациях иностранных государств и международных организациях;</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9) вносит предложения о командировании за пределы территории Российской Федерации и по территории Российской Федерации сотрудников Управления по вопросам, относящимся к полномочиям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10) совместно с Административным управлением:</w:t>
      </w:r>
    </w:p>
    <w:p w:rsidR="00142D6D" w:rsidRPr="00142D6D" w:rsidRDefault="00142D6D">
      <w:pPr>
        <w:pStyle w:val="ConsPlusNormal"/>
        <w:spacing w:before="220"/>
        <w:ind w:firstLine="540"/>
        <w:jc w:val="both"/>
        <w:rPr>
          <w:rFonts w:ascii="Times New Roman" w:hAnsi="Times New Roman" w:cs="Times New Roman"/>
          <w:sz w:val="24"/>
          <w:szCs w:val="24"/>
        </w:rPr>
      </w:pPr>
      <w:proofErr w:type="gramStart"/>
      <w:r w:rsidRPr="00142D6D">
        <w:rPr>
          <w:rFonts w:ascii="Times New Roman" w:hAnsi="Times New Roman" w:cs="Times New Roman"/>
          <w:sz w:val="24"/>
          <w:szCs w:val="24"/>
        </w:rPr>
        <w:t xml:space="preserve">обеспечивает проведение мероприятий, связанных с прохождением федеральной государственной гражданской службы (работой) сотрудниками Управления, в том числе представляет предложения о назначении на должность и об освобождении от должности, о </w:t>
      </w:r>
      <w:r w:rsidRPr="00142D6D">
        <w:rPr>
          <w:rFonts w:ascii="Times New Roman" w:hAnsi="Times New Roman" w:cs="Times New Roman"/>
          <w:sz w:val="24"/>
          <w:szCs w:val="24"/>
        </w:rPr>
        <w:lastRenderedPageBreak/>
        <w:t>присвоении классных чинов, о временном исполнении обязанностей в случае временного отсутствия, о повышении квалификации, поощрении сотрудников Управления и наложении на них дисциплинарных взысканий;</w:t>
      </w:r>
      <w:proofErr w:type="gramEnd"/>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осуществляет работу по формированию кадрового резерва, подбору, расстановке и использованию кадров в Управлении;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вносит предложения об изменении штатного расписания Управления;</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11) привлекает при необходимости в установленном порядке для проработки вопросов, отнесенных к сферам деятельности Росстата и Управления, научные и иные организации, ученых и специалистов;</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12) на основании выданных руководителем Росстата доверенностей подписывает от имени Росстата документы гражданско-правового характера (договоры, соглашения, государственные контракты и другие);</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13)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14) обеспечивает ведение делопроизводства в Управлении в соответствии с установленным в Росстате порядком;</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 xml:space="preserve">15) обеспечивает установленный режим секретности в Управлении и </w:t>
      </w:r>
      <w:proofErr w:type="gramStart"/>
      <w:r w:rsidRPr="00142D6D">
        <w:rPr>
          <w:rFonts w:ascii="Times New Roman" w:hAnsi="Times New Roman" w:cs="Times New Roman"/>
          <w:sz w:val="24"/>
          <w:szCs w:val="24"/>
        </w:rPr>
        <w:t>контроль за</w:t>
      </w:r>
      <w:proofErr w:type="gramEnd"/>
      <w:r w:rsidRPr="00142D6D">
        <w:rPr>
          <w:rFonts w:ascii="Times New Roman" w:hAnsi="Times New Roman" w:cs="Times New Roman"/>
          <w:sz w:val="24"/>
          <w:szCs w:val="24"/>
        </w:rPr>
        <w:t xml:space="preserve"> его соблюдением работниками, допущенными к сведениям, составляющим государственную тайну, а также организацию работы по защите сведений, составляющих государственную тайну, и служебной информации ограниченного распространения, использующихся в деятельности Управления или полученных им от других управлений Росстата, органов государственной власти и организаций;</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16) несет персональную ответственность за состояние антикоррупционной работы в Управлении;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17) пользуется иными правами и выполняет другие обязанности в соответствии с законодательством Российской Федерации и решениями руководства Росстата.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13. На время отсутствия начальника Управления исполнение его обязанностей временно возлагается на одного из его заместителей приказом Росстата.</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14. Сотрудники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w:t>
      </w:r>
    </w:p>
    <w:p w:rsidR="00142D6D" w:rsidRPr="00142D6D" w:rsidRDefault="00142D6D">
      <w:pPr>
        <w:pStyle w:val="ConsPlusNormal"/>
        <w:spacing w:before="220"/>
        <w:ind w:firstLine="540"/>
        <w:jc w:val="both"/>
        <w:rPr>
          <w:rFonts w:ascii="Times New Roman" w:hAnsi="Times New Roman" w:cs="Times New Roman"/>
          <w:sz w:val="24"/>
          <w:szCs w:val="24"/>
        </w:rPr>
      </w:pPr>
      <w:r w:rsidRPr="00142D6D">
        <w:rPr>
          <w:rFonts w:ascii="Times New Roman" w:hAnsi="Times New Roman" w:cs="Times New Roman"/>
          <w:sz w:val="24"/>
          <w:szCs w:val="24"/>
        </w:rPr>
        <w:t>15. Организует мобилизационную подготовку в Управлении в соответствии с Положением о мобилизационной подготовке Росстата и Планом мероприятий по мобилизационной подготовке Росстата.</w:t>
      </w:r>
    </w:p>
    <w:p w:rsidR="006276D3" w:rsidRPr="00142D6D" w:rsidRDefault="00142D6D">
      <w:pPr>
        <w:rPr>
          <w:rFonts w:ascii="Times New Roman" w:hAnsi="Times New Roman" w:cs="Times New Roman"/>
          <w:sz w:val="24"/>
          <w:szCs w:val="24"/>
        </w:rPr>
      </w:pPr>
    </w:p>
    <w:p w:rsidR="00142D6D" w:rsidRPr="00142D6D" w:rsidRDefault="00142D6D">
      <w:pPr>
        <w:rPr>
          <w:rFonts w:ascii="Times New Roman" w:hAnsi="Times New Roman" w:cs="Times New Roman"/>
          <w:sz w:val="24"/>
          <w:szCs w:val="24"/>
        </w:rPr>
      </w:pPr>
    </w:p>
    <w:sectPr w:rsidR="00142D6D" w:rsidRPr="00142D6D" w:rsidSect="00142D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6D"/>
    <w:rsid w:val="00142D6D"/>
    <w:rsid w:val="00652714"/>
    <w:rsid w:val="00931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D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2D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2D6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D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2D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2D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875" TargetMode="External"/><Relationship Id="rId18" Type="http://schemas.openxmlformats.org/officeDocument/2006/relationships/hyperlink" Target="https://login.consultant.ru/link/?req=doc&amp;base=LAW&amp;n=473286&amp;dst=101424" TargetMode="External"/><Relationship Id="rId26" Type="http://schemas.openxmlformats.org/officeDocument/2006/relationships/hyperlink" Target="https://login.consultant.ru/link/?req=doc&amp;base=LAW&amp;n=473644&amp;dst=100147" TargetMode="External"/><Relationship Id="rId3" Type="http://schemas.openxmlformats.org/officeDocument/2006/relationships/settings" Target="settings.xml"/><Relationship Id="rId21" Type="http://schemas.openxmlformats.org/officeDocument/2006/relationships/hyperlink" Target="https://login.consultant.ru/link/?req=doc&amp;base=LAW&amp;n=473644&amp;dst=100143" TargetMode="External"/><Relationship Id="rId34" Type="http://schemas.openxmlformats.org/officeDocument/2006/relationships/hyperlink" Target="https://login.consultant.ru/link/?req=doc&amp;base=LAW&amp;n=473644&amp;dst=100155" TargetMode="External"/><Relationship Id="rId7" Type="http://schemas.openxmlformats.org/officeDocument/2006/relationships/hyperlink" Target="https://login.consultant.ru/link/?req=doc&amp;base=LAW&amp;n=473644&amp;dst=100135" TargetMode="External"/><Relationship Id="rId12" Type="http://schemas.openxmlformats.org/officeDocument/2006/relationships/hyperlink" Target="https://login.consultant.ru/link/?req=doc&amp;base=LAW&amp;n=473644&amp;dst=100139" TargetMode="External"/><Relationship Id="rId17" Type="http://schemas.openxmlformats.org/officeDocument/2006/relationships/hyperlink" Target="https://login.consultant.ru/link/?req=doc&amp;base=LAW&amp;n=473804&amp;dst=100116" TargetMode="External"/><Relationship Id="rId25" Type="http://schemas.openxmlformats.org/officeDocument/2006/relationships/hyperlink" Target="https://login.consultant.ru/link/?req=doc&amp;base=LAW&amp;n=473644&amp;dst=100146" TargetMode="External"/><Relationship Id="rId33" Type="http://schemas.openxmlformats.org/officeDocument/2006/relationships/hyperlink" Target="https://login.consultant.ru/link/?req=doc&amp;base=LAW&amp;n=473644&amp;dst=10015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44624&amp;dst=123" TargetMode="External"/><Relationship Id="rId20" Type="http://schemas.openxmlformats.org/officeDocument/2006/relationships/hyperlink" Target="https://login.consultant.ru/link/?req=doc&amp;base=LAW&amp;n=473644&amp;dst=100142" TargetMode="External"/><Relationship Id="rId29" Type="http://schemas.openxmlformats.org/officeDocument/2006/relationships/hyperlink" Target="https://login.consultant.ru/link/?req=doc&amp;base=LAW&amp;n=473644&amp;dst=100150" TargetMode="External"/><Relationship Id="rId1" Type="http://schemas.openxmlformats.org/officeDocument/2006/relationships/styles" Target="styles.xml"/><Relationship Id="rId6" Type="http://schemas.openxmlformats.org/officeDocument/2006/relationships/hyperlink" Target="https://login.consultant.ru/link/?req=doc&amp;base=LAW&amp;n=473644&amp;dst=100134" TargetMode="External"/><Relationship Id="rId11" Type="http://schemas.openxmlformats.org/officeDocument/2006/relationships/hyperlink" Target="https://login.consultant.ru/link/?req=doc&amp;base=LAW&amp;n=473644&amp;dst=100138" TargetMode="External"/><Relationship Id="rId24" Type="http://schemas.openxmlformats.org/officeDocument/2006/relationships/hyperlink" Target="https://login.consultant.ru/link/?req=doc&amp;base=LAW&amp;n=473286&amp;dst=101424" TargetMode="External"/><Relationship Id="rId32" Type="http://schemas.openxmlformats.org/officeDocument/2006/relationships/hyperlink" Target="https://login.consultant.ru/link/?req=doc&amp;base=LAW&amp;n=473644&amp;dst=100153" TargetMode="External"/><Relationship Id="rId5" Type="http://schemas.openxmlformats.org/officeDocument/2006/relationships/hyperlink" Target="https://login.consultant.ru/link/?req=doc&amp;base=LAW&amp;n=2875" TargetMode="External"/><Relationship Id="rId15" Type="http://schemas.openxmlformats.org/officeDocument/2006/relationships/hyperlink" Target="https://login.consultant.ru/link/?req=doc&amp;base=LAW&amp;n=206441&amp;dst=100008" TargetMode="External"/><Relationship Id="rId23" Type="http://schemas.openxmlformats.org/officeDocument/2006/relationships/hyperlink" Target="https://login.consultant.ru/link/?req=doc&amp;base=LAW&amp;n=473644&amp;dst=100145" TargetMode="External"/><Relationship Id="rId28" Type="http://schemas.openxmlformats.org/officeDocument/2006/relationships/hyperlink" Target="https://login.consultant.ru/link/?req=doc&amp;base=LAW&amp;n=473644&amp;dst=100149" TargetMode="External"/><Relationship Id="rId36" Type="http://schemas.openxmlformats.org/officeDocument/2006/relationships/theme" Target="theme/theme1.xml"/><Relationship Id="rId10" Type="http://schemas.openxmlformats.org/officeDocument/2006/relationships/hyperlink" Target="https://login.consultant.ru/link/?req=doc&amp;base=LAW&amp;n=473644&amp;dst=100136" TargetMode="External"/><Relationship Id="rId19" Type="http://schemas.openxmlformats.org/officeDocument/2006/relationships/hyperlink" Target="https://login.consultant.ru/link/?req=doc&amp;base=LAW&amp;n=473644&amp;dst=100140" TargetMode="External"/><Relationship Id="rId31" Type="http://schemas.openxmlformats.org/officeDocument/2006/relationships/hyperlink" Target="https://login.consultant.ru/link/?req=doc&amp;base=LAW&amp;n=473644&amp;dst=10015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3286&amp;dst=101424" TargetMode="External"/><Relationship Id="rId14" Type="http://schemas.openxmlformats.org/officeDocument/2006/relationships/hyperlink" Target="https://login.consultant.ru/link/?req=doc&amp;base=LAW&amp;n=464203" TargetMode="External"/><Relationship Id="rId22" Type="http://schemas.openxmlformats.org/officeDocument/2006/relationships/hyperlink" Target="https://login.consultant.ru/link/?req=doc&amp;base=LAW&amp;n=473644&amp;dst=100144" TargetMode="External"/><Relationship Id="rId27" Type="http://schemas.openxmlformats.org/officeDocument/2006/relationships/hyperlink" Target="https://login.consultant.ru/link/?req=doc&amp;base=LAW&amp;n=473644&amp;dst=100148" TargetMode="External"/><Relationship Id="rId30" Type="http://schemas.openxmlformats.org/officeDocument/2006/relationships/hyperlink" Target="https://login.consultant.ru/link/?req=doc&amp;base=LAW&amp;n=473644&amp;dst=100151" TargetMode="External"/><Relationship Id="rId35" Type="http://schemas.openxmlformats.org/officeDocument/2006/relationships/fontTable" Target="fontTable.xml"/><Relationship Id="rId8" Type="http://schemas.openxmlformats.org/officeDocument/2006/relationships/hyperlink" Target="https://login.consultant.ru/link/?req=doc&amp;base=LAW&amp;n=405118&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4431</Words>
  <Characters>25261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Кошкина Ирина Вадимовна</dc:creator>
  <cp:lastModifiedBy>Кошкина Ирина Вадимовна</cp:lastModifiedBy>
  <cp:revision>1</cp:revision>
  <dcterms:created xsi:type="dcterms:W3CDTF">2024-04-25T12:10:00Z</dcterms:created>
  <dcterms:modified xsi:type="dcterms:W3CDTF">2024-04-25T12:11:00Z</dcterms:modified>
</cp:coreProperties>
</file>