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D3" w:rsidRPr="004F401B" w:rsidRDefault="005F68D3" w:rsidP="005F68D3">
      <w:pPr>
        <w:jc w:val="center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  <w:b/>
          <w:spacing w:val="-2"/>
          <w:sz w:val="24"/>
        </w:rPr>
        <w:t>СОСТОЯНИЕ ВЗАИМОРАСЧЕТОВ ОРГАНИЗАЦИЙ РОССИИ</w:t>
      </w:r>
      <w:r w:rsidRPr="004F401B">
        <w:rPr>
          <w:rFonts w:ascii="Times New Roman CYR" w:hAnsi="Times New Roman CYR"/>
          <w:b/>
          <w:spacing w:val="-2"/>
          <w:sz w:val="24"/>
        </w:rPr>
        <w:br/>
      </w:r>
      <w:r w:rsidRPr="004F401B">
        <w:rPr>
          <w:rFonts w:ascii="Times New Roman CYR" w:hAnsi="Times New Roman CYR"/>
          <w:b/>
          <w:sz w:val="24"/>
        </w:rPr>
        <w:t>С ОРГАНИЗАЦИЯМИ УЗБЕКИСТАНА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5F68D3" w:rsidRPr="004F401B" w:rsidRDefault="005F68D3" w:rsidP="005F68D3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5F68D3" w:rsidRPr="004F401B" w:rsidTr="006508CD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5F68D3" w:rsidRPr="004F401B" w:rsidRDefault="005F68D3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68D3" w:rsidRPr="004F401B" w:rsidRDefault="005F68D3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5F68D3" w:rsidRPr="004F401B" w:rsidTr="006508CD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5F68D3" w:rsidRPr="004F401B" w:rsidRDefault="005F68D3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D3" w:rsidRPr="004F401B" w:rsidRDefault="005F68D3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68D3" w:rsidRPr="004F401B" w:rsidRDefault="005F68D3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Объем отгруженной продукции (работ, услуг) </w:t>
            </w:r>
            <w:r w:rsidRPr="004F401B">
              <w:t>организациями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150932591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197541691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t xml:space="preserve">организациям </w:t>
            </w:r>
            <w:r w:rsidRPr="004F401B">
              <w:rPr>
                <w:rFonts w:ascii="Times New Roman CYR" w:hAnsi="Times New Roman CYR"/>
              </w:rPr>
              <w:t>Узбекистана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2474540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15265167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201245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98295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2474540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15229492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201245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98295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35675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ind w:left="708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Узбекистана </w:t>
            </w:r>
            <w:r w:rsidRPr="004F401B">
              <w:t>организациям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33225496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66515658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3799296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3661823</w:t>
            </w:r>
          </w:p>
        </w:tc>
      </w:tr>
      <w:tr w:rsidR="005F68D3" w:rsidRPr="004F401B" w:rsidTr="006508CD">
        <w:tc>
          <w:tcPr>
            <w:tcW w:w="4678" w:type="dxa"/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Узбекистана над задолженностью им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30750956</w:t>
            </w:r>
          </w:p>
        </w:tc>
        <w:tc>
          <w:tcPr>
            <w:tcW w:w="2481" w:type="dxa"/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51286166</w:t>
            </w:r>
          </w:p>
        </w:tc>
      </w:tr>
      <w:tr w:rsidR="005F68D3" w:rsidRPr="004F401B" w:rsidTr="006508CD">
        <w:tc>
          <w:tcPr>
            <w:tcW w:w="4678" w:type="dxa"/>
            <w:tcBorders>
              <w:bottom w:val="double" w:sz="6" w:space="0" w:color="auto"/>
            </w:tcBorders>
          </w:tcPr>
          <w:p w:rsidR="005F68D3" w:rsidRPr="004F401B" w:rsidRDefault="005F68D3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Узбекистана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3598051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5F68D3" w:rsidRPr="00341005" w:rsidRDefault="005F68D3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3563528</w:t>
            </w:r>
          </w:p>
        </w:tc>
      </w:tr>
    </w:tbl>
    <w:p w:rsidR="00477A92" w:rsidRPr="005F68D3" w:rsidRDefault="00477A92" w:rsidP="005F68D3">
      <w:bookmarkStart w:id="0" w:name="_GoBack"/>
      <w:bookmarkEnd w:id="0"/>
    </w:p>
    <w:sectPr w:rsidR="00477A92" w:rsidRPr="005F68D3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5F68D3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CD9D-1F33-4980-A3C0-C5DD357D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22</cp:revision>
  <cp:lastPrinted>2022-04-01T11:13:00Z</cp:lastPrinted>
  <dcterms:created xsi:type="dcterms:W3CDTF">2023-08-25T09:56:00Z</dcterms:created>
  <dcterms:modified xsi:type="dcterms:W3CDTF">2023-09-29T12:43:00Z</dcterms:modified>
</cp:coreProperties>
</file>