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291204">
        <w:rPr>
          <w:rFonts w:eastAsia="Arial Unicode MS" w:cs="Times New Roman"/>
          <w:szCs w:val="24"/>
          <w:bdr w:val="nil"/>
          <w:lang w:eastAsia="ru-RU"/>
        </w:rPr>
        <w:t>5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291204" w:rsidRPr="00291204">
        <w:rPr>
          <w:rFonts w:eastAsia="Times New Roman" w:cs="Times New Roman"/>
          <w:szCs w:val="24"/>
        </w:rPr>
        <w:t>Обеспечение гендерного равенства и расширение прав и возможностей всех женщин и девочек</w:t>
      </w:r>
      <w:r w:rsidR="00EB6749">
        <w:rPr>
          <w:rFonts w:eastAsia="Times New Roman" w:cs="Times New Roman"/>
          <w:szCs w:val="24"/>
        </w:rPr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291204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 xml:space="preserve">.  </w:t>
      </w:r>
      <w:r w:rsidRPr="00291204">
        <w:rPr>
          <w:rFonts w:eastAsia="Times New Roman" w:cs="Times New Roman"/>
          <w:szCs w:val="24"/>
        </w:rPr>
        <w:t>Ликвидировать все формы насилия в отношении всех женщин и девочек в публичной и частной сферах, включая торговлю людьми и сексуальную и иные формы эксплуатации</w:t>
      </w:r>
      <w:r>
        <w:rPr>
          <w:rFonts w:eastAsia="Times New Roman" w:cs="Times New Roman"/>
          <w:szCs w:val="24"/>
        </w:rPr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291204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291204">
        <w:rPr>
          <w:rFonts w:cs="Times New Roman"/>
          <w:szCs w:val="24"/>
        </w:rPr>
        <w:t>2</w:t>
      </w:r>
      <w:r w:rsidR="002064C4">
        <w:rPr>
          <w:rFonts w:cs="Times New Roman"/>
          <w:szCs w:val="24"/>
        </w:rPr>
        <w:t>.</w:t>
      </w:r>
      <w:r w:rsidR="00291204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proofErr w:type="gramStart"/>
      <w:r w:rsidR="00291204" w:rsidRPr="00291204">
        <w:t>Доля когда-либо имевших партнера женщин и девочек в возрасте от 15 лет, подвергавшихся физическому, сексуальному или психологическому насилию со стороны нынешнего или бывшего интимного партнера в последние 12 месяцев, в разбивке по формам насилия и возрасту.</w:t>
      </w:r>
      <w:proofErr w:type="gramEnd"/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291204" w:rsidRPr="00BD29EC" w:rsidRDefault="00291204" w:rsidP="00291204">
      <w:pPr>
        <w:rPr>
          <w:bdr w:val="nil"/>
          <w:lang w:eastAsia="ru-RU"/>
        </w:rPr>
      </w:pPr>
      <w:r w:rsidRPr="00291204">
        <w:rPr>
          <w:bdr w:val="nil"/>
          <w:lang w:eastAsia="ru-RU"/>
        </w:rPr>
        <w:t xml:space="preserve">Доля женщин и девочек, когда-либо имевших партнера, подвергшихся физическому и/или сексуальному насилию со стороны нынешнего или бывшего интимного партнера </w:t>
      </w:r>
      <w:proofErr w:type="gramStart"/>
      <w:r w:rsidRPr="00291204">
        <w:rPr>
          <w:bdr w:val="nil"/>
          <w:lang w:eastAsia="ru-RU"/>
        </w:rPr>
        <w:t>за</w:t>
      </w:r>
      <w:proofErr w:type="gramEnd"/>
      <w:r w:rsidRPr="00291204">
        <w:rPr>
          <w:bdr w:val="nil"/>
          <w:lang w:eastAsia="ru-RU"/>
        </w:rPr>
        <w:t xml:space="preserve"> предыдущие 12 месяцев, в разбивке по возрасту (%) VC_VAW_MARR</w:t>
      </w:r>
    </w:p>
    <w:p w:rsidR="00291204" w:rsidRPr="00291204" w:rsidRDefault="00C8596F" w:rsidP="002912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291204" w:rsidRPr="00BD29EC" w:rsidRDefault="00291204" w:rsidP="00291204">
      <w:pPr>
        <w:rPr>
          <w:rFonts w:eastAsia="Arial Unicode MS" w:cs="Times New Roman"/>
          <w:b/>
          <w:szCs w:val="24"/>
          <w:bdr w:val="nil"/>
          <w:lang w:eastAsia="ru-RU"/>
        </w:rPr>
      </w:pPr>
      <w:r>
        <w:t>2022-03-31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291204" w:rsidRPr="00604340" w:rsidRDefault="00291204" w:rsidP="00291204">
      <w:r>
        <w:rPr>
          <w:b/>
        </w:rPr>
        <w:t xml:space="preserve">5.2.2. </w:t>
      </w:r>
      <w:r w:rsidRPr="00604340">
        <w:t>Доля женщин и девочек в возрасте от 15 лет, подвергавшихся сексуальному насилию со стороны кого-либо, кроме интимных партнеров, в последние 12 месяцев, в разбивке по возрасту и месту происшествия</w:t>
      </w:r>
    </w:p>
    <w:p w:rsidR="00291204" w:rsidRPr="00604340" w:rsidRDefault="00291204" w:rsidP="00291204">
      <w:r w:rsidRPr="00990FCE">
        <w:rPr>
          <w:b/>
        </w:rPr>
        <w:t xml:space="preserve">11.7.2 </w:t>
      </w:r>
      <w:r w:rsidRPr="00604340">
        <w:t xml:space="preserve">Доля лиц, подвергшихся физическим или сексуальным домогательствам, в разбивке по полу, возрасту, признаку инвалидности и месту происшествия </w:t>
      </w:r>
      <w:proofErr w:type="gramStart"/>
      <w:r w:rsidRPr="00604340">
        <w:t>за</w:t>
      </w:r>
      <w:proofErr w:type="gramEnd"/>
      <w:r w:rsidRPr="00604340">
        <w:t xml:space="preserve"> последние 12 месяцев</w:t>
      </w:r>
    </w:p>
    <w:p w:rsidR="00291204" w:rsidRPr="00604340" w:rsidRDefault="00291204" w:rsidP="00291204">
      <w:r w:rsidRPr="00990FCE">
        <w:rPr>
          <w:b/>
        </w:rPr>
        <w:t>16.</w:t>
      </w:r>
      <w:r>
        <w:rPr>
          <w:b/>
        </w:rPr>
        <w:t xml:space="preserve">1.3 </w:t>
      </w:r>
      <w:r w:rsidRPr="00604340">
        <w:t xml:space="preserve">Доля населения, </w:t>
      </w:r>
      <w:proofErr w:type="gramStart"/>
      <w:r w:rsidRPr="00604340">
        <w:t>в</w:t>
      </w:r>
      <w:proofErr w:type="gramEnd"/>
      <w:r w:rsidRPr="00604340">
        <w:t xml:space="preserve"> последние 12 месяцев подвергшегося физическому, психологическому или сексуальному насилию</w:t>
      </w:r>
    </w:p>
    <w:p w:rsidR="00291204" w:rsidRPr="00291204" w:rsidRDefault="00291204" w:rsidP="00291204">
      <w:pPr>
        <w:rPr>
          <w:b/>
        </w:rPr>
      </w:pPr>
      <w:r w:rsidRPr="00990FCE">
        <w:rPr>
          <w:b/>
        </w:rPr>
        <w:t xml:space="preserve">16.2.3 </w:t>
      </w:r>
      <w:r w:rsidRPr="00604340">
        <w:t>Доля молодых женщин и мужчин в возрасте от 18 до 24 лет, подвергшихся сексуальному насилию до достижения 18 лет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0177A0" w:rsidRPr="007134B2" w:rsidRDefault="000177A0" w:rsidP="000177A0">
      <w:r w:rsidRPr="007134B2">
        <w:t>Всемирная организация здравоохранения (</w:t>
      </w:r>
      <w:r>
        <w:t>ВОЗ</w:t>
      </w:r>
      <w:r w:rsidRPr="007134B2">
        <w:t xml:space="preserve">) </w:t>
      </w:r>
    </w:p>
    <w:p w:rsidR="000177A0" w:rsidRPr="000177A0" w:rsidRDefault="000177A0" w:rsidP="000177A0">
      <w:r w:rsidRPr="000177A0">
        <w:t xml:space="preserve">Детский фонд ООН (ЮНИСЕФ) </w:t>
      </w:r>
    </w:p>
    <w:p w:rsidR="000177A0" w:rsidRPr="000177A0" w:rsidRDefault="000177A0" w:rsidP="000177A0">
      <w:r w:rsidRPr="000177A0">
        <w:t xml:space="preserve">Структура ООН по вопросам гендерного равенства и расширения прав и возможностей женщин (ООН-Женщины) </w:t>
      </w:r>
    </w:p>
    <w:p w:rsidR="000177A0" w:rsidRPr="000177A0" w:rsidRDefault="000177A0" w:rsidP="000177A0">
      <w:pPr>
        <w:rPr>
          <w:bCs/>
        </w:rPr>
      </w:pPr>
      <w:r w:rsidRPr="000177A0">
        <w:rPr>
          <w:bCs/>
        </w:rPr>
        <w:t>Управление ООН по наркотикам и преступности (ЮНОДОК)</w:t>
      </w:r>
    </w:p>
    <w:p w:rsidR="000177A0" w:rsidRPr="000177A0" w:rsidRDefault="000177A0" w:rsidP="000177A0">
      <w:r w:rsidRPr="000177A0">
        <w:t>Фонд ООН в области народонаселения (ЮНФПА)</w:t>
      </w:r>
    </w:p>
    <w:p w:rsidR="000177A0" w:rsidRPr="000177A0" w:rsidRDefault="000177A0" w:rsidP="000177A0">
      <w:r w:rsidRPr="000177A0">
        <w:t xml:space="preserve">Статистический отдел ООН (ЮНСД) </w:t>
      </w:r>
    </w:p>
    <w:p w:rsidR="00957A62" w:rsidRPr="00BD29EC" w:rsidRDefault="00957A6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0177A0" w:rsidRPr="000177A0" w:rsidRDefault="000177A0" w:rsidP="000177A0">
      <w:r w:rsidRPr="000177A0">
        <w:t xml:space="preserve">Всемирная организация здравоохранения (ВОЗ) </w:t>
      </w:r>
    </w:p>
    <w:p w:rsidR="000177A0" w:rsidRPr="000177A0" w:rsidRDefault="000177A0" w:rsidP="000177A0">
      <w:r w:rsidRPr="000177A0">
        <w:t xml:space="preserve">Детский фонд ООН (ЮНИСЕФ) </w:t>
      </w:r>
    </w:p>
    <w:p w:rsidR="000177A0" w:rsidRPr="000177A0" w:rsidRDefault="000177A0" w:rsidP="000177A0">
      <w:r w:rsidRPr="000177A0">
        <w:t xml:space="preserve">Структура ООН по вопросам гендерного равенства и расширения прав и возможностей женщин (ООН-Женщины) </w:t>
      </w:r>
    </w:p>
    <w:p w:rsidR="000177A0" w:rsidRPr="000177A0" w:rsidRDefault="000177A0" w:rsidP="000177A0">
      <w:pPr>
        <w:rPr>
          <w:bCs/>
        </w:rPr>
      </w:pPr>
      <w:r w:rsidRPr="000177A0">
        <w:rPr>
          <w:bCs/>
        </w:rPr>
        <w:t>Управление ООН по наркотикам и преступности (ЮНОДОК)</w:t>
      </w:r>
    </w:p>
    <w:p w:rsidR="000177A0" w:rsidRPr="000177A0" w:rsidRDefault="000177A0" w:rsidP="000177A0">
      <w:r w:rsidRPr="000177A0">
        <w:t>Фонд ООН в области народонаселения (ЮНФПА)</w:t>
      </w:r>
    </w:p>
    <w:p w:rsidR="00957A62" w:rsidRPr="000177A0" w:rsidRDefault="000177A0" w:rsidP="000177A0">
      <w:pPr>
        <w:rPr>
          <w:color w:val="4A4A4A"/>
          <w:sz w:val="21"/>
        </w:rPr>
      </w:pPr>
      <w:r w:rsidRPr="000177A0">
        <w:t xml:space="preserve">Статистический отдел ООН (ЮНСД) 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601E03" w:rsidRDefault="00601E03" w:rsidP="00601E03">
      <w:r w:rsidRPr="00601E03">
        <w:t>Показатель измеряет процент когда-либо имевших партнера</w:t>
      </w:r>
      <w:r w:rsidRPr="00601E03">
        <w:rPr>
          <w:b/>
        </w:rPr>
        <w:t xml:space="preserve"> </w:t>
      </w:r>
      <w:r w:rsidRPr="00601E03">
        <w:t xml:space="preserve">женщин и девочек в возрасте от 15 лет и старше, подвергавшихся физическому, сексуальному или психологическому насилию со стороны нынешнего или бывшего интимного партнера </w:t>
      </w:r>
      <w:proofErr w:type="gramStart"/>
      <w:r w:rsidRPr="00601E03">
        <w:t>в</w:t>
      </w:r>
      <w:proofErr w:type="gramEnd"/>
      <w:r w:rsidRPr="00601E03">
        <w:t xml:space="preserve"> последние 12 месяцев. Определение насилия в отношении женщин и девочек и форм насилия, указанных в этом показателе, представлено в разделе Основные понятия.</w:t>
      </w:r>
    </w:p>
    <w:p w:rsidR="00601E03" w:rsidRPr="00601E03" w:rsidRDefault="00601E03" w:rsidP="00601E03">
      <w:pPr>
        <w:rPr>
          <w:u w:val="single"/>
        </w:rPr>
      </w:pPr>
      <w:r w:rsidRPr="00601E03">
        <w:rPr>
          <w:u w:val="single"/>
        </w:rPr>
        <w:t>ПРИМЕЧАНИЕ:</w:t>
      </w:r>
      <w:r>
        <w:rPr>
          <w:u w:val="single"/>
        </w:rPr>
        <w:t xml:space="preserve"> </w:t>
      </w:r>
      <w:r w:rsidRPr="00601E03">
        <w:t>Ссылки на “насилие в отношении женщин” (VAW) также включают девочек-подростков (15-19 лет).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601E03" w:rsidRPr="00601E03" w:rsidRDefault="00601E03" w:rsidP="00601E03">
      <w:pPr>
        <w:pStyle w:val="MText"/>
        <w:rPr>
          <w:color w:val="auto"/>
          <w:sz w:val="24"/>
          <w:szCs w:val="24"/>
          <w:lang w:val="ru-RU"/>
        </w:rPr>
      </w:pPr>
      <w:proofErr w:type="gramStart"/>
      <w:r w:rsidRPr="00601E03">
        <w:rPr>
          <w:color w:val="auto"/>
          <w:sz w:val="24"/>
          <w:szCs w:val="24"/>
          <w:lang w:val="ru-RU"/>
        </w:rPr>
        <w:t>Согласно Декларации ООН об искоренении насилия в отношении женщин (1993 год), насилие в отношении женщин представляет собой «любой акт насилия по признаку пола, который приводит или может привести к физическому, сексуальному или психологическому ущербу или страданиям для женщин, включая угрозы таких актов, принуждение или произвольное лишение свободы, будь то в общественной или частной жизни.</w:t>
      </w:r>
      <w:proofErr w:type="gramEnd"/>
      <w:r w:rsidRPr="00601E03">
        <w:rPr>
          <w:color w:val="auto"/>
          <w:sz w:val="24"/>
          <w:szCs w:val="24"/>
          <w:lang w:val="ru-RU"/>
        </w:rPr>
        <w:t xml:space="preserve"> Следует понимать, что насилие в отношении женщин охватывает, но не ограничивается следующим: физическое, сексуальное и психологическое насилие, имевшее место в семье [...] ». См. далее для полного определения: </w:t>
      </w:r>
      <w:r w:rsidR="007C6A83">
        <w:fldChar w:fldCharType="begin"/>
      </w:r>
      <w:r w:rsidR="007C6A83" w:rsidRPr="007C6A83">
        <w:rPr>
          <w:lang w:val="ru-RU"/>
        </w:rPr>
        <w:instrText xml:space="preserve"> </w:instrText>
      </w:r>
      <w:r w:rsidR="007C6A83">
        <w:instrText>HYPERLINK</w:instrText>
      </w:r>
      <w:r w:rsidR="007C6A83" w:rsidRPr="007C6A83">
        <w:rPr>
          <w:lang w:val="ru-RU"/>
        </w:rPr>
        <w:instrText xml:space="preserve"> "</w:instrText>
      </w:r>
      <w:r w:rsidR="007C6A83">
        <w:instrText>http</w:instrText>
      </w:r>
      <w:r w:rsidR="007C6A83" w:rsidRPr="007C6A83">
        <w:rPr>
          <w:lang w:val="ru-RU"/>
        </w:rPr>
        <w:instrText>://</w:instrText>
      </w:r>
      <w:r w:rsidR="007C6A83">
        <w:instrText>www</w:instrText>
      </w:r>
      <w:r w:rsidR="007C6A83" w:rsidRPr="007C6A83">
        <w:rPr>
          <w:lang w:val="ru-RU"/>
        </w:rPr>
        <w:instrText>.</w:instrText>
      </w:r>
      <w:r w:rsidR="007C6A83">
        <w:instrText>un</w:instrText>
      </w:r>
      <w:r w:rsidR="007C6A83" w:rsidRPr="007C6A83">
        <w:rPr>
          <w:lang w:val="ru-RU"/>
        </w:rPr>
        <w:instrText>.</w:instrText>
      </w:r>
      <w:r w:rsidR="007C6A83">
        <w:instrText>org</w:instrText>
      </w:r>
      <w:r w:rsidR="007C6A83" w:rsidRPr="007C6A83">
        <w:rPr>
          <w:lang w:val="ru-RU"/>
        </w:rPr>
        <w:instrText>/</w:instrText>
      </w:r>
      <w:r w:rsidR="007C6A83">
        <w:instrText>documents</w:instrText>
      </w:r>
      <w:r w:rsidR="007C6A83" w:rsidRPr="007C6A83">
        <w:rPr>
          <w:lang w:val="ru-RU"/>
        </w:rPr>
        <w:instrText>/</w:instrText>
      </w:r>
      <w:r w:rsidR="007C6A83">
        <w:instrText>ga</w:instrText>
      </w:r>
      <w:r w:rsidR="007C6A83" w:rsidRPr="007C6A83">
        <w:rPr>
          <w:lang w:val="ru-RU"/>
        </w:rPr>
        <w:instrText>/</w:instrText>
      </w:r>
      <w:r w:rsidR="007C6A83">
        <w:instrText>res</w:instrText>
      </w:r>
      <w:r w:rsidR="007C6A83" w:rsidRPr="007C6A83">
        <w:rPr>
          <w:lang w:val="ru-RU"/>
        </w:rPr>
        <w:instrText>/48/</w:instrText>
      </w:r>
      <w:r w:rsidR="007C6A83">
        <w:instrText>a</w:instrText>
      </w:r>
      <w:r w:rsidR="007C6A83" w:rsidRPr="007C6A83">
        <w:rPr>
          <w:lang w:val="ru-RU"/>
        </w:rPr>
        <w:instrText>48</w:instrText>
      </w:r>
      <w:r w:rsidR="007C6A83">
        <w:instrText>r</w:instrText>
      </w:r>
      <w:r w:rsidR="007C6A83" w:rsidRPr="007C6A83">
        <w:rPr>
          <w:lang w:val="ru-RU"/>
        </w:rPr>
        <w:instrText>104.</w:instrText>
      </w:r>
      <w:r w:rsidR="007C6A83">
        <w:instrText>htm</w:instrText>
      </w:r>
      <w:r w:rsidR="007C6A83" w:rsidRPr="007C6A83">
        <w:rPr>
          <w:lang w:val="ru-RU"/>
        </w:rPr>
        <w:instrText xml:space="preserve">" </w:instrText>
      </w:r>
      <w:r w:rsidR="007C6A83">
        <w:fldChar w:fldCharType="separate"/>
      </w:r>
      <w:r w:rsidRPr="00601E03">
        <w:rPr>
          <w:rStyle w:val="ac"/>
          <w:color w:val="auto"/>
          <w:sz w:val="24"/>
          <w:szCs w:val="24"/>
        </w:rPr>
        <w:t>http</w:t>
      </w:r>
      <w:r w:rsidRPr="00601E03">
        <w:rPr>
          <w:rStyle w:val="ac"/>
          <w:color w:val="auto"/>
          <w:sz w:val="24"/>
          <w:szCs w:val="24"/>
          <w:lang w:val="ru-RU"/>
        </w:rPr>
        <w:t>://</w:t>
      </w:r>
      <w:r w:rsidRPr="00601E03">
        <w:rPr>
          <w:rStyle w:val="ac"/>
          <w:color w:val="auto"/>
          <w:sz w:val="24"/>
          <w:szCs w:val="24"/>
        </w:rPr>
        <w:t>www</w:t>
      </w:r>
      <w:r w:rsidRPr="00601E03">
        <w:rPr>
          <w:rStyle w:val="ac"/>
          <w:color w:val="auto"/>
          <w:sz w:val="24"/>
          <w:szCs w:val="24"/>
          <w:lang w:val="ru-RU"/>
        </w:rPr>
        <w:t>.</w:t>
      </w:r>
      <w:r w:rsidRPr="00601E03">
        <w:rPr>
          <w:rStyle w:val="ac"/>
          <w:color w:val="auto"/>
          <w:sz w:val="24"/>
          <w:szCs w:val="24"/>
        </w:rPr>
        <w:t>un</w:t>
      </w:r>
      <w:r w:rsidRPr="00601E03">
        <w:rPr>
          <w:rStyle w:val="ac"/>
          <w:color w:val="auto"/>
          <w:sz w:val="24"/>
          <w:szCs w:val="24"/>
          <w:lang w:val="ru-RU"/>
        </w:rPr>
        <w:t>.</w:t>
      </w:r>
      <w:r w:rsidRPr="00601E03">
        <w:rPr>
          <w:rStyle w:val="ac"/>
          <w:color w:val="auto"/>
          <w:sz w:val="24"/>
          <w:szCs w:val="24"/>
        </w:rPr>
        <w:t>org</w:t>
      </w:r>
      <w:r w:rsidRPr="00601E03">
        <w:rPr>
          <w:rStyle w:val="ac"/>
          <w:color w:val="auto"/>
          <w:sz w:val="24"/>
          <w:szCs w:val="24"/>
          <w:lang w:val="ru-RU"/>
        </w:rPr>
        <w:t>/</w:t>
      </w:r>
      <w:r w:rsidRPr="00601E03">
        <w:rPr>
          <w:rStyle w:val="ac"/>
          <w:color w:val="auto"/>
          <w:sz w:val="24"/>
          <w:szCs w:val="24"/>
        </w:rPr>
        <w:t>documents</w:t>
      </w:r>
      <w:r w:rsidRPr="00601E03">
        <w:rPr>
          <w:rStyle w:val="ac"/>
          <w:color w:val="auto"/>
          <w:sz w:val="24"/>
          <w:szCs w:val="24"/>
          <w:lang w:val="ru-RU"/>
        </w:rPr>
        <w:t>/</w:t>
      </w:r>
      <w:proofErr w:type="spellStart"/>
      <w:r w:rsidRPr="00601E03">
        <w:rPr>
          <w:rStyle w:val="ac"/>
          <w:color w:val="auto"/>
          <w:sz w:val="24"/>
          <w:szCs w:val="24"/>
        </w:rPr>
        <w:t>ga</w:t>
      </w:r>
      <w:proofErr w:type="spellEnd"/>
      <w:r w:rsidRPr="00601E03">
        <w:rPr>
          <w:rStyle w:val="ac"/>
          <w:color w:val="auto"/>
          <w:sz w:val="24"/>
          <w:szCs w:val="24"/>
          <w:lang w:val="ru-RU"/>
        </w:rPr>
        <w:t>/</w:t>
      </w:r>
      <w:r w:rsidRPr="00601E03">
        <w:rPr>
          <w:rStyle w:val="ac"/>
          <w:color w:val="auto"/>
          <w:sz w:val="24"/>
          <w:szCs w:val="24"/>
        </w:rPr>
        <w:t>res</w:t>
      </w:r>
      <w:r w:rsidRPr="00601E03">
        <w:rPr>
          <w:rStyle w:val="ac"/>
          <w:color w:val="auto"/>
          <w:sz w:val="24"/>
          <w:szCs w:val="24"/>
          <w:lang w:val="ru-RU"/>
        </w:rPr>
        <w:t>/48/</w:t>
      </w:r>
      <w:r w:rsidRPr="00601E03">
        <w:rPr>
          <w:rStyle w:val="ac"/>
          <w:color w:val="auto"/>
          <w:sz w:val="24"/>
          <w:szCs w:val="24"/>
        </w:rPr>
        <w:t>a</w:t>
      </w:r>
      <w:r w:rsidRPr="00601E03">
        <w:rPr>
          <w:rStyle w:val="ac"/>
          <w:color w:val="auto"/>
          <w:sz w:val="24"/>
          <w:szCs w:val="24"/>
          <w:lang w:val="ru-RU"/>
        </w:rPr>
        <w:t>48</w:t>
      </w:r>
      <w:r w:rsidRPr="00601E03">
        <w:rPr>
          <w:rStyle w:val="ac"/>
          <w:color w:val="auto"/>
          <w:sz w:val="24"/>
          <w:szCs w:val="24"/>
        </w:rPr>
        <w:t>r</w:t>
      </w:r>
      <w:r w:rsidRPr="00601E03">
        <w:rPr>
          <w:rStyle w:val="ac"/>
          <w:color w:val="auto"/>
          <w:sz w:val="24"/>
          <w:szCs w:val="24"/>
          <w:lang w:val="ru-RU"/>
        </w:rPr>
        <w:t>104.</w:t>
      </w:r>
      <w:proofErr w:type="spellStart"/>
      <w:r w:rsidRPr="00601E03">
        <w:rPr>
          <w:rStyle w:val="ac"/>
          <w:color w:val="auto"/>
          <w:sz w:val="24"/>
          <w:szCs w:val="24"/>
        </w:rPr>
        <w:t>htm</w:t>
      </w:r>
      <w:proofErr w:type="spellEnd"/>
      <w:r w:rsidR="007C6A83">
        <w:rPr>
          <w:rStyle w:val="ac"/>
          <w:color w:val="auto"/>
          <w:sz w:val="24"/>
          <w:szCs w:val="24"/>
        </w:rPr>
        <w:fldChar w:fldCharType="end"/>
      </w:r>
      <w:r w:rsidRPr="00601E03">
        <w:rPr>
          <w:color w:val="auto"/>
          <w:sz w:val="24"/>
          <w:szCs w:val="24"/>
          <w:lang w:val="ru-RU"/>
        </w:rPr>
        <w:t xml:space="preserve"> </w:t>
      </w:r>
    </w:p>
    <w:p w:rsidR="00601E03" w:rsidRPr="00601E03" w:rsidRDefault="00601E03" w:rsidP="00601E03">
      <w:pPr>
        <w:pStyle w:val="MText"/>
        <w:rPr>
          <w:color w:val="auto"/>
          <w:sz w:val="24"/>
          <w:szCs w:val="24"/>
          <w:lang w:val="ru-RU"/>
        </w:rPr>
      </w:pPr>
      <w:r w:rsidRPr="00601E03">
        <w:rPr>
          <w:color w:val="auto"/>
          <w:sz w:val="24"/>
          <w:szCs w:val="24"/>
          <w:lang w:val="ru-RU"/>
        </w:rPr>
        <w:t>Насилие со стороны интимного партнёра включает в себя любое злоупотребление, совершенное нынешним или бывшим партнером в контексте брака, совместного проживания или любого другого формального или неформального союза.</w:t>
      </w:r>
    </w:p>
    <w:p w:rsidR="00601E03" w:rsidRPr="00601E03" w:rsidRDefault="00601E03" w:rsidP="00601E03">
      <w:pPr>
        <w:pStyle w:val="MText"/>
        <w:rPr>
          <w:color w:val="auto"/>
          <w:sz w:val="24"/>
          <w:szCs w:val="24"/>
          <w:lang w:val="ru-RU"/>
        </w:rPr>
      </w:pPr>
      <w:r w:rsidRPr="00601E03">
        <w:rPr>
          <w:color w:val="auto"/>
          <w:sz w:val="24"/>
          <w:szCs w:val="24"/>
          <w:u w:val="single"/>
          <w:lang w:val="ru-RU"/>
        </w:rPr>
        <w:t>Различные формы насилия</w:t>
      </w:r>
      <w:r w:rsidRPr="00601E03">
        <w:rPr>
          <w:color w:val="auto"/>
          <w:sz w:val="24"/>
          <w:szCs w:val="24"/>
          <w:lang w:val="ru-RU"/>
        </w:rPr>
        <w:t>, включенные в показатель, определяются следующим образом:</w:t>
      </w:r>
    </w:p>
    <w:p w:rsidR="00601E03" w:rsidRPr="00601E03" w:rsidRDefault="00601E03" w:rsidP="00601E03">
      <w:pPr>
        <w:pStyle w:val="MText"/>
        <w:numPr>
          <w:ilvl w:val="0"/>
          <w:numId w:val="5"/>
        </w:numPr>
        <w:rPr>
          <w:color w:val="auto"/>
          <w:sz w:val="24"/>
          <w:szCs w:val="24"/>
          <w:lang w:val="ru-RU"/>
        </w:rPr>
      </w:pPr>
      <w:r w:rsidRPr="00601E03">
        <w:rPr>
          <w:color w:val="auto"/>
          <w:sz w:val="24"/>
          <w:szCs w:val="24"/>
          <w:lang w:val="ru-RU"/>
        </w:rPr>
        <w:t xml:space="preserve">Физическое насилие состоит из действий, направленных на физическое ущемление жертвы и включает, но не ограничивается такими действиями как толкание, схватывание, скручивание рук, таскание за волосы, пощечины, </w:t>
      </w:r>
      <w:proofErr w:type="gramStart"/>
      <w:r w:rsidRPr="00601E03">
        <w:rPr>
          <w:color w:val="auto"/>
          <w:sz w:val="24"/>
          <w:szCs w:val="24"/>
          <w:lang w:val="ru-RU"/>
        </w:rPr>
        <w:t>пинки</w:t>
      </w:r>
      <w:proofErr w:type="gramEnd"/>
      <w:r w:rsidRPr="00601E03">
        <w:rPr>
          <w:color w:val="auto"/>
          <w:sz w:val="24"/>
          <w:szCs w:val="24"/>
          <w:lang w:val="ru-RU"/>
        </w:rPr>
        <w:t xml:space="preserve"> ногами, укусы, удары кулаком или предметом, попытки удавить или задушить, поджечь или ошпарить умышленно, угрожать или атаковать каким-либо оружием, пистолетом или ножом.</w:t>
      </w:r>
    </w:p>
    <w:p w:rsidR="00601E03" w:rsidRPr="00601E03" w:rsidRDefault="00601E03" w:rsidP="00601E03">
      <w:pPr>
        <w:pStyle w:val="MText"/>
        <w:numPr>
          <w:ilvl w:val="0"/>
          <w:numId w:val="5"/>
        </w:numPr>
        <w:rPr>
          <w:color w:val="auto"/>
          <w:sz w:val="24"/>
          <w:szCs w:val="24"/>
          <w:lang w:val="ru-RU"/>
        </w:rPr>
      </w:pPr>
      <w:r w:rsidRPr="00601E03">
        <w:rPr>
          <w:color w:val="auto"/>
          <w:sz w:val="24"/>
          <w:szCs w:val="24"/>
          <w:lang w:val="ru-RU"/>
        </w:rPr>
        <w:t xml:space="preserve">Сексуальное насилие определяется как любое наносящее ущерб или нежелательное сексуальное поведение, которое навязывается кому-либо, будь то с применением силы, запугиванием или принуждением. Он включает в себя акты насильственного </w:t>
      </w:r>
      <w:r w:rsidRPr="00601E03">
        <w:rPr>
          <w:color w:val="auto"/>
          <w:sz w:val="24"/>
          <w:szCs w:val="24"/>
          <w:lang w:val="ru-RU"/>
        </w:rPr>
        <w:lastRenderedPageBreak/>
        <w:t>сексуального контакта, принудительное участие в половых актах, попытки или законченные половые акты без согласия, неконтактные действия, такие как, принуждение к просмотру или участию в порнографии и т.д. В отношениях с близкими партнерами сексуальное насилие обычно определяется как физические принуждение к половому акту, вступление в половые отношения из страха за то, что может сделать партнер, и/или принуждение к действиям сексуального характера, которые женщина считает унизительными или унижающими достоинство.</w:t>
      </w:r>
    </w:p>
    <w:p w:rsidR="00601E03" w:rsidRPr="00601E03" w:rsidRDefault="00601E03" w:rsidP="00601E03">
      <w:pPr>
        <w:pStyle w:val="MText"/>
        <w:numPr>
          <w:ilvl w:val="0"/>
          <w:numId w:val="5"/>
        </w:numPr>
        <w:rPr>
          <w:color w:val="auto"/>
          <w:sz w:val="24"/>
          <w:szCs w:val="24"/>
          <w:lang w:val="ru-RU"/>
        </w:rPr>
      </w:pPr>
      <w:r w:rsidRPr="00601E03">
        <w:rPr>
          <w:color w:val="auto"/>
          <w:sz w:val="24"/>
          <w:szCs w:val="24"/>
          <w:lang w:val="ru-RU"/>
        </w:rPr>
        <w:t xml:space="preserve">Психологическое насилие включает в себя любые действия, направленные на то, чтобы вызвать страх или эмоциональный стресс, вызванный поведением или поступком человека. Оно охватывает различные виды поведения, которые предусматривают акты эмоционального насилия, такие как частое </w:t>
      </w:r>
      <w:proofErr w:type="gramStart"/>
      <w:r w:rsidRPr="00601E03">
        <w:rPr>
          <w:color w:val="auto"/>
          <w:sz w:val="24"/>
          <w:szCs w:val="24"/>
          <w:lang w:val="ru-RU"/>
        </w:rPr>
        <w:t>унижение</w:t>
      </w:r>
      <w:proofErr w:type="gramEnd"/>
      <w:r w:rsidRPr="00601E03">
        <w:rPr>
          <w:color w:val="auto"/>
          <w:sz w:val="24"/>
          <w:szCs w:val="24"/>
          <w:lang w:val="ru-RU"/>
        </w:rPr>
        <w:t xml:space="preserve"> на публике, запугивание или уничтожение вещей, которые имеют ценность для человека, и т. д. Нередко это происходит параллельно с актами физического и сексуального насилия со стороны интимных партнеров. Кроме того, часто в обследованиях измеряются модели поведения, связанные с проявлением контроля (например, запреты видеться с семьей или друзьями или обращаться за медицинской помощью без разрешения).</w:t>
      </w:r>
    </w:p>
    <w:p w:rsidR="00601E03" w:rsidRPr="00601E03" w:rsidRDefault="00601E03" w:rsidP="00601E03">
      <w:pPr>
        <w:pStyle w:val="MText"/>
        <w:rPr>
          <w:color w:val="auto"/>
          <w:sz w:val="24"/>
          <w:szCs w:val="24"/>
          <w:lang w:val="ru-RU"/>
        </w:rPr>
      </w:pPr>
      <w:r w:rsidRPr="00601E03">
        <w:rPr>
          <w:color w:val="auto"/>
          <w:sz w:val="24"/>
          <w:szCs w:val="24"/>
          <w:lang w:val="ru-RU"/>
        </w:rPr>
        <w:t xml:space="preserve">Более подробное определение физического, сексуального и психологического насилия в отношении женщин см. в Руководстве по составлению статистических данных о насилии в отношении женщин - статистических обследованиях (ООН, 2014 год) и Международной классификации преступлений для целей статистики </w:t>
      </w:r>
      <w:r w:rsidRPr="00601E03">
        <w:rPr>
          <w:color w:val="auto"/>
          <w:sz w:val="24"/>
          <w:szCs w:val="24"/>
        </w:rPr>
        <w:t>ICCS</w:t>
      </w:r>
      <w:r w:rsidRPr="00601E03">
        <w:rPr>
          <w:color w:val="auto"/>
          <w:sz w:val="24"/>
          <w:szCs w:val="24"/>
          <w:lang w:val="ru-RU"/>
        </w:rPr>
        <w:t xml:space="preserve"> (</w:t>
      </w:r>
      <w:r w:rsidRPr="00601E03">
        <w:rPr>
          <w:bCs/>
          <w:color w:val="auto"/>
          <w:sz w:val="24"/>
          <w:szCs w:val="24"/>
          <w:lang w:val="ru-RU"/>
        </w:rPr>
        <w:t>ЮНОДОК</w:t>
      </w:r>
      <w:r w:rsidRPr="00601E03">
        <w:rPr>
          <w:color w:val="auto"/>
          <w:sz w:val="24"/>
          <w:szCs w:val="24"/>
          <w:lang w:val="ru-RU"/>
        </w:rPr>
        <w:t>, 2015 год).</w:t>
      </w:r>
    </w:p>
    <w:p w:rsidR="00601E03" w:rsidRPr="00DA19D7" w:rsidRDefault="00601E03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601E03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Процент</w:t>
      </w:r>
      <w:proofErr w:type="gramStart"/>
      <w:r>
        <w:rPr>
          <w:rFonts w:cs="Times New Roman"/>
          <w:szCs w:val="24"/>
        </w:rPr>
        <w:t xml:space="preserve"> (%)</w:t>
      </w:r>
      <w:proofErr w:type="gramEnd"/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Default="00601E03" w:rsidP="0075371E">
      <w:pPr>
        <w:pStyle w:val="MText"/>
        <w:rPr>
          <w:color w:val="auto"/>
          <w:sz w:val="24"/>
          <w:szCs w:val="24"/>
          <w:lang w:val="ru-RU"/>
        </w:rPr>
      </w:pPr>
      <w:proofErr w:type="gramStart"/>
      <w:r w:rsidRPr="00601E03">
        <w:rPr>
          <w:color w:val="auto"/>
          <w:sz w:val="24"/>
          <w:szCs w:val="24"/>
          <w:lang w:val="ru-RU"/>
        </w:rPr>
        <w:t>"Золотой стандарт" и оперативные определения, применяемые для составления глобальных, региональных и национальных оценок насилия со стороны интимных партнеров в отношении женщин за 2018 год (ВОЗ, 2021 год), ссылаются на Руководящие принципы ООН по составлению статистических данных о насилии в отношении женщин (ООН, 2014 год) и Международную классификацию преступлений УНП ООН для статистических целей ICCS (УНП ООН, 2015 год.</w:t>
      </w:r>
      <w:proofErr w:type="gramEnd"/>
      <w:r w:rsidRPr="00601E03">
        <w:rPr>
          <w:color w:val="auto"/>
          <w:sz w:val="24"/>
          <w:szCs w:val="24"/>
          <w:lang w:val="ru-RU"/>
        </w:rPr>
        <w:t xml:space="preserve"> Эти международные стандарты измерения и отчетности включают</w:t>
      </w:r>
    </w:p>
    <w:p w:rsidR="00601E03" w:rsidRDefault="00601E03" w:rsidP="0075371E">
      <w:pPr>
        <w:pStyle w:val="MText"/>
        <w:rPr>
          <w:color w:val="auto"/>
          <w:sz w:val="24"/>
          <w:szCs w:val="24"/>
          <w:lang w:val="ru-RU"/>
        </w:rPr>
      </w:pPr>
      <w:r w:rsidRPr="00601E03">
        <w:rPr>
          <w:color w:val="auto"/>
          <w:sz w:val="24"/>
          <w:szCs w:val="24"/>
          <w:lang w:val="ru-RU"/>
        </w:rPr>
        <w:t xml:space="preserve">1. стандартизированные определения физического, сексуального и психологического насилия в отношении женщин; </w:t>
      </w:r>
    </w:p>
    <w:p w:rsidR="00601E03" w:rsidRDefault="00601E03" w:rsidP="0075371E">
      <w:pPr>
        <w:pStyle w:val="MText"/>
        <w:rPr>
          <w:color w:val="auto"/>
          <w:sz w:val="24"/>
          <w:szCs w:val="24"/>
          <w:lang w:val="ru-RU"/>
        </w:rPr>
      </w:pPr>
      <w:r w:rsidRPr="00601E03">
        <w:rPr>
          <w:color w:val="auto"/>
          <w:sz w:val="24"/>
          <w:szCs w:val="24"/>
          <w:lang w:val="ru-RU"/>
        </w:rPr>
        <w:t xml:space="preserve">2. измерение этих форм насилия с использованием вопросов, основанных на действиях; </w:t>
      </w:r>
    </w:p>
    <w:p w:rsidR="00601E03" w:rsidRDefault="00601E03" w:rsidP="0075371E">
      <w:pPr>
        <w:pStyle w:val="MText"/>
        <w:rPr>
          <w:color w:val="auto"/>
          <w:sz w:val="24"/>
          <w:szCs w:val="24"/>
          <w:lang w:val="ru-RU"/>
        </w:rPr>
      </w:pPr>
      <w:r w:rsidRPr="00601E03">
        <w:rPr>
          <w:color w:val="auto"/>
          <w:sz w:val="24"/>
          <w:szCs w:val="24"/>
          <w:lang w:val="ru-RU"/>
        </w:rPr>
        <w:t xml:space="preserve">3. </w:t>
      </w:r>
      <w:r>
        <w:rPr>
          <w:color w:val="auto"/>
          <w:sz w:val="24"/>
          <w:szCs w:val="24"/>
          <w:lang w:val="ru-RU"/>
        </w:rPr>
        <w:t>с</w:t>
      </w:r>
      <w:r w:rsidRPr="00601E03">
        <w:rPr>
          <w:color w:val="auto"/>
          <w:sz w:val="24"/>
          <w:szCs w:val="24"/>
          <w:lang w:val="ru-RU"/>
        </w:rPr>
        <w:t xml:space="preserve">оответствующий размер выборки; </w:t>
      </w:r>
    </w:p>
    <w:p w:rsidR="00601E03" w:rsidRDefault="00601E03" w:rsidP="0075371E">
      <w:pPr>
        <w:pStyle w:val="MText"/>
        <w:rPr>
          <w:color w:val="auto"/>
          <w:sz w:val="24"/>
          <w:szCs w:val="24"/>
          <w:lang w:val="ru-RU"/>
        </w:rPr>
      </w:pPr>
      <w:r w:rsidRPr="00601E03">
        <w:rPr>
          <w:color w:val="auto"/>
          <w:sz w:val="24"/>
          <w:szCs w:val="24"/>
          <w:lang w:val="ru-RU"/>
        </w:rPr>
        <w:t xml:space="preserve">4. разбивка по возрастным группам; </w:t>
      </w:r>
    </w:p>
    <w:p w:rsidR="00601E03" w:rsidRDefault="00601E03" w:rsidP="0075371E">
      <w:pPr>
        <w:pStyle w:val="MText"/>
        <w:rPr>
          <w:color w:val="auto"/>
          <w:sz w:val="24"/>
          <w:szCs w:val="24"/>
          <w:lang w:val="ru-RU"/>
        </w:rPr>
      </w:pPr>
      <w:r w:rsidRPr="00601E03">
        <w:rPr>
          <w:color w:val="auto"/>
          <w:sz w:val="24"/>
          <w:szCs w:val="24"/>
          <w:lang w:val="ru-RU"/>
        </w:rPr>
        <w:t xml:space="preserve">5. применение соответствующего знаменателя /целевой группы населения (женщины, когда-либо имевшие партнеров); </w:t>
      </w:r>
    </w:p>
    <w:p w:rsidR="00601E03" w:rsidRDefault="00601E03" w:rsidP="0075371E">
      <w:pPr>
        <w:pStyle w:val="MText"/>
        <w:rPr>
          <w:color w:val="auto"/>
          <w:sz w:val="24"/>
          <w:szCs w:val="24"/>
          <w:lang w:val="ru-RU"/>
        </w:rPr>
      </w:pPr>
      <w:r w:rsidRPr="00601E03">
        <w:rPr>
          <w:color w:val="auto"/>
          <w:sz w:val="24"/>
          <w:szCs w:val="24"/>
          <w:lang w:val="ru-RU"/>
        </w:rPr>
        <w:t xml:space="preserve">6. отчетность по типу преступника </w:t>
      </w:r>
    </w:p>
    <w:p w:rsidR="00601E03" w:rsidRDefault="00601E03" w:rsidP="0075371E">
      <w:pPr>
        <w:pStyle w:val="MText"/>
        <w:rPr>
          <w:color w:val="auto"/>
          <w:sz w:val="24"/>
          <w:szCs w:val="24"/>
          <w:lang w:val="ru-RU"/>
        </w:rPr>
      </w:pPr>
      <w:r w:rsidRPr="00601E03">
        <w:rPr>
          <w:color w:val="auto"/>
          <w:sz w:val="24"/>
          <w:szCs w:val="24"/>
          <w:lang w:val="ru-RU"/>
        </w:rPr>
        <w:t xml:space="preserve">7. всесторонняя подготовка интервьюеров для решения вопросов о насилии в отношении женщин и </w:t>
      </w:r>
      <w:proofErr w:type="gramStart"/>
      <w:r w:rsidRPr="00601E03">
        <w:rPr>
          <w:color w:val="auto"/>
          <w:sz w:val="24"/>
          <w:szCs w:val="24"/>
          <w:lang w:val="ru-RU"/>
        </w:rPr>
        <w:t>соблюдения</w:t>
      </w:r>
      <w:proofErr w:type="gramEnd"/>
      <w:r w:rsidRPr="00601E03">
        <w:rPr>
          <w:color w:val="auto"/>
          <w:sz w:val="24"/>
          <w:szCs w:val="24"/>
          <w:lang w:val="ru-RU"/>
        </w:rPr>
        <w:t xml:space="preserve"> согласованных на международном уровне этических норм и </w:t>
      </w:r>
      <w:r w:rsidRPr="00601E03">
        <w:rPr>
          <w:color w:val="auto"/>
          <w:sz w:val="24"/>
          <w:szCs w:val="24"/>
          <w:lang w:val="ru-RU"/>
        </w:rPr>
        <w:lastRenderedPageBreak/>
        <w:t>правил безопасности, в том числе в отношении конфиденциальности, конфиденциальности и информации службы поддержки.</w:t>
      </w:r>
    </w:p>
    <w:p w:rsidR="00601E03" w:rsidRPr="00BD29EC" w:rsidRDefault="00601E03" w:rsidP="0075371E">
      <w:pPr>
        <w:pStyle w:val="MText"/>
        <w:rPr>
          <w:color w:val="auto"/>
          <w:sz w:val="24"/>
          <w:szCs w:val="24"/>
          <w:lang w:val="ru-RU"/>
        </w:rPr>
      </w:pPr>
      <w:r w:rsidRPr="00601E03">
        <w:rPr>
          <w:color w:val="auto"/>
          <w:sz w:val="24"/>
          <w:szCs w:val="24"/>
          <w:lang w:val="ru-RU"/>
        </w:rPr>
        <w:t>Измерения обследования должны проводиться в соответствии с этими международными стандартами, а документация должна содержать информацию обо всем вышеперечисленном, чтобы обеспечить общую оценку качества данных. Однако на сегодняшний день в отдельных исследованиях и обследованиях используются различные показатели, методологии и стандарты отчетности. Это затрудняет сравнение распространенности между исследованиями и требует использования скорректированных оценок для международной сопоставимости (см. раздел 4b).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601E03" w:rsidRDefault="00601E03" w:rsidP="00601E03">
      <w:r w:rsidRPr="00601E03">
        <w:t>База данных показателей ЦУР 5.2.1 включает данные демографических обследований домашних хозяйств, репрезентативных на национальном и/или субнациональном уровне, и использует методологию, использующую вопросы, основанные на актах. Все источники датируются периодом с 2000 по 2018 год.</w:t>
      </w:r>
    </w:p>
    <w:p w:rsidR="00601E03" w:rsidRPr="00BD29EC" w:rsidRDefault="00601E03" w:rsidP="00601E03">
      <w:r w:rsidRPr="00601E03">
        <w:t xml:space="preserve">Значительная часть данных из стран с низким и средним уровнем дохода получена из модуля "Насилие в семье" Демографических и медицинских обследований (DHS). Некоторые данные получены из специальных обследований по проблеме насилия в отношении женщин в странах, которые внедрили, например, методологию обследования ВОЗ по проблеме насилия в отношении женщин или другие методологии, соответствующие международным руководящим принципам и передовой практике. В случае стран с более высоким уровнем дохода данные были получены в результате обследований </w:t>
      </w:r>
      <w:proofErr w:type="spellStart"/>
      <w:r w:rsidRPr="00601E03">
        <w:t>виктимизации</w:t>
      </w:r>
      <w:proofErr w:type="spellEnd"/>
      <w:r w:rsidRPr="00601E03">
        <w:t xml:space="preserve"> преступлений (CVS) или специальных обследований.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601E03" w:rsidRPr="00BD29EC" w:rsidRDefault="00601E03" w:rsidP="00601E03">
      <w:r w:rsidRPr="00601E03">
        <w:t xml:space="preserve">Данные собираются ВОЗ от имени Межведомственной рабочей группы по борьбе с насилием в отношении женщин. Данные получены из общедоступных данных обследований или данных, предоставленных Национальными статистическими управлениями (НСУ) или другими соответствующими национальными организациями в рамках процесса консультаций со странами. </w:t>
      </w:r>
      <w:proofErr w:type="gramStart"/>
      <w:r w:rsidRPr="00601E03">
        <w:t xml:space="preserve">Для повышения эффективности некоторые данные сопоставляются с использованием существующих онлайн-платформ для сбора данных (например, DHS </w:t>
      </w:r>
      <w:proofErr w:type="spellStart"/>
      <w:r w:rsidRPr="00601E03">
        <w:t>StatCompiler</w:t>
      </w:r>
      <w:proofErr w:type="spellEnd"/>
      <w:r w:rsidRPr="00601E03">
        <w:t xml:space="preserve"> и Общеевропейский обзор по насилию в отношении женщин (Агентство по основным правам) </w:t>
      </w:r>
      <w:proofErr w:type="spellStart"/>
      <w:r w:rsidRPr="00601E03">
        <w:t>Data</w:t>
      </w:r>
      <w:proofErr w:type="spellEnd"/>
      <w:r w:rsidRPr="00601E03">
        <w:t xml:space="preserve"> </w:t>
      </w:r>
      <w:proofErr w:type="spellStart"/>
      <w:r w:rsidRPr="00601E03">
        <w:t>Explorer</w:t>
      </w:r>
      <w:proofErr w:type="spellEnd"/>
      <w:r w:rsidRPr="00601E03">
        <w:t>)).</w:t>
      </w:r>
      <w:proofErr w:type="gramEnd"/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601E03" w:rsidRPr="00BD29EC" w:rsidRDefault="00601E03" w:rsidP="00601E03">
      <w:r w:rsidRPr="00601E03">
        <w:t>Странам рекомендуется проводить обследования через регулярные промежутки времени. Рекомендуемый интервал, в зависимости от имеющихся ресурсов, составляет от трех (3) до пяти (5) лет, что позволит странам эффективно оценивать прогресс. База данных о распространенности будет обновляться на ежегодной основе.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381A62" w:rsidRPr="00BD29EC" w:rsidRDefault="00381A62" w:rsidP="00381A62">
      <w:r w:rsidRPr="00381A62">
        <w:t xml:space="preserve">Данные по показателю 5.2.1 ЦУР были собраны, обобщены и отправлены обратно в страны вместе со </w:t>
      </w:r>
      <w:proofErr w:type="spellStart"/>
      <w:r w:rsidRPr="00381A62">
        <w:t>страновыми</w:t>
      </w:r>
      <w:proofErr w:type="spellEnd"/>
      <w:r w:rsidRPr="00381A62">
        <w:t xml:space="preserve"> оценками для их анализа. Ожидается, что смоделированные оценки будут обновляться каждые 2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381A62" w:rsidRPr="00A71EC6" w:rsidRDefault="00381A62" w:rsidP="00381A62">
      <w:r w:rsidRPr="00381A62">
        <w:t>Данные предоставляются в результате национальных или субнациональных репрезентативных обследований насилия в отношении женщин, проводимых Национальными статистическими управлениями (в большинстве случаев), отраслевыми министерствами/другими национальными учреждениями или другими организациями.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381A62" w:rsidRPr="00BD29EC" w:rsidRDefault="00381A62" w:rsidP="00381A62">
      <w:r w:rsidRPr="00381A62">
        <w:t>Данные предоставляются в результате национальных или субнациональных репрезентативных обследований насилия в отношении женщин, проводимых Национальными статистическими управлениями (в большинстве случаев), отраслевыми министерствами/другими национальными учреждениями или другими организациями.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Default="00381A62" w:rsidP="00381A62">
      <w:r w:rsidRPr="00381A62">
        <w:t>ВОЗ является руководящим и координирующим органом в области международного здравоохранения в рамках Системы Организации Объединенных Наций. Он оказывает поддержку странам в координации усилий различных секторов правительства и партнеров по достижению их целей в области здравоохранения и поддержке их национальной политики и стратегий в области здравоохранения, в том числе путем разработки норм и стандартов, а также улучшения сбора, отчетности и использования данных. Организация готовит оценки и статистические данные по широкому спектру заболеваний и состояний здоровья, в том числе в своем ежегодном докладе о статистике мирового здравоохранения. Он руководит работой по измерению насилия в отношении женщин с 1998 года, разработал и протестировал новые инструменты для измерения VAW в разных культурах, а также этические стандарты и стандарты безопасности для исследований в области VAW.</w:t>
      </w:r>
    </w:p>
    <w:p w:rsidR="00381A62" w:rsidRPr="007C6A83" w:rsidRDefault="00381A62" w:rsidP="00381A62">
      <w:r w:rsidRPr="00381A62">
        <w:t>В 2016 году государства - члены ВОЗ одобрили Глобальный план действий по усилению роли системы здравоохранения в борьбе с насилием, в частности в отношении женщин и девочек, а также в отн</w:t>
      </w:r>
      <w:r>
        <w:t xml:space="preserve">ошении детей (резолюция 69.5 </w:t>
      </w:r>
      <w:r>
        <w:rPr>
          <w:lang w:val="en-US"/>
        </w:rPr>
        <w:t>WHA</w:t>
      </w:r>
      <w:r w:rsidRPr="00381A62">
        <w:t>). Совершенствование сбора и использования данных было одним из его четырех стратегических направлений и включало:</w:t>
      </w:r>
    </w:p>
    <w:p w:rsidR="00381A62" w:rsidRPr="007C6A83" w:rsidRDefault="00381A62" w:rsidP="00381A62">
      <w:r>
        <w:rPr>
          <w:lang w:val="en-US"/>
        </w:rPr>
        <w:t>a</w:t>
      </w:r>
      <w:r w:rsidRPr="00381A62">
        <w:t xml:space="preserve">) Разработка и распространение согласованных показателей и инструментов измерения для оказания поддержки государствам-членам в сборе стандартизированной информации о </w:t>
      </w:r>
      <w:r w:rsidRPr="00381A62">
        <w:rPr>
          <w:lang w:val="en-US"/>
        </w:rPr>
        <w:t>VAWG</w:t>
      </w:r>
      <w:r w:rsidRPr="00381A62">
        <w:t xml:space="preserve">; </w:t>
      </w:r>
      <w:r w:rsidRPr="00381A62">
        <w:rPr>
          <w:lang w:val="en-US"/>
        </w:rPr>
        <w:t>b</w:t>
      </w:r>
      <w:r w:rsidRPr="00381A62">
        <w:t xml:space="preserve">) Оказание поддержки государствам-членам в проведении демографических обследований по </w:t>
      </w:r>
      <w:r w:rsidRPr="00381A62">
        <w:rPr>
          <w:lang w:val="en-US"/>
        </w:rPr>
        <w:t>VAW</w:t>
      </w:r>
      <w:r w:rsidRPr="00381A62">
        <w:t xml:space="preserve">; </w:t>
      </w:r>
      <w:r w:rsidRPr="00381A62">
        <w:rPr>
          <w:lang w:val="en-US"/>
        </w:rPr>
        <w:t>c</w:t>
      </w:r>
      <w:r w:rsidRPr="00381A62">
        <w:t xml:space="preserve">) Наращивание потенциала в области сбора, анализа и использования данных; </w:t>
      </w:r>
      <w:r w:rsidRPr="00381A62">
        <w:rPr>
          <w:lang w:val="en-US"/>
        </w:rPr>
        <w:t>d</w:t>
      </w:r>
      <w:r w:rsidRPr="00381A62">
        <w:t xml:space="preserve">) Регулярное обновление оценок распространенности </w:t>
      </w:r>
      <w:r w:rsidRPr="00381A62">
        <w:rPr>
          <w:lang w:val="en-US"/>
        </w:rPr>
        <w:t>VAW</w:t>
      </w:r>
      <w:r w:rsidRPr="00381A62">
        <w:t>.</w:t>
      </w:r>
    </w:p>
    <w:p w:rsidR="00381A62" w:rsidRPr="007C6A83" w:rsidRDefault="00381A62" w:rsidP="00381A62">
      <w:r w:rsidRPr="00381A62">
        <w:rPr>
          <w:b/>
        </w:rPr>
        <w:t>ЮНИСЕФ</w:t>
      </w:r>
      <w:r w:rsidRPr="00381A62">
        <w:t xml:space="preserve"> отвечает за глобальный мониторинг и отчетность о благополучии детей. Он оказывает техническую и финансовую помощь государствам-членам в поддержку их усилий по сбору качественных данных о насилии в отношении детей, в том числе в рамках поддерживаемой ЮНИСЕФ программы обследования домашних хозяйств с использованием кластерных обследований по нескольким показателям (</w:t>
      </w:r>
      <w:r w:rsidRPr="00381A62">
        <w:rPr>
          <w:lang w:val="en-US"/>
        </w:rPr>
        <w:t>MICS</w:t>
      </w:r>
      <w:r w:rsidRPr="00381A62">
        <w:t xml:space="preserve">). ЮНИСЕФ разрабатывает стандарты, инструменты и руководящие принципы для сбора данных. Кроме того, он собирает статистические данные о насилии, чтобы сделать общедоступными сопоставимые на международном уровне наборы данных, и анализирует </w:t>
      </w:r>
      <w:r w:rsidRPr="00381A62">
        <w:lastRenderedPageBreak/>
        <w:t>такие данные, которые включены в соответствующие публикации, в том числе в его флагманском издании "Положение детей в мире".</w:t>
      </w:r>
    </w:p>
    <w:p w:rsidR="00381A62" w:rsidRPr="007C6A83" w:rsidRDefault="00381A62" w:rsidP="00381A62">
      <w:proofErr w:type="gramStart"/>
      <w:r w:rsidRPr="00381A62">
        <w:t xml:space="preserve">Организация "ООН-женщины" стремится в сочетании своего тройного мандата нормативной поддержки, координации ООН и оперативной деятельности работать на глобальном, региональном и </w:t>
      </w:r>
      <w:proofErr w:type="spellStart"/>
      <w:r w:rsidRPr="00381A62">
        <w:t>страновом</w:t>
      </w:r>
      <w:proofErr w:type="spellEnd"/>
      <w:r w:rsidRPr="00381A62">
        <w:t xml:space="preserve"> уровнях, чтобы поддержать государства-члены в заполнении критических пробелов в сборе и использовании данных, статистики, фактических данных и анализа гендерного равенства в важнейших областях.</w:t>
      </w:r>
      <w:proofErr w:type="gramEnd"/>
      <w:r w:rsidRPr="00381A62">
        <w:t xml:space="preserve"> Организация поддерживает государства-члены в установлении норм, которые включают глобальные стандарты. Он проводит исследования, собирает и предоставляет фактические данные, включая передовую практику и извлеченные уроки, для информирования о межправитель</w:t>
      </w:r>
      <w:r>
        <w:t>ственных обсуждениях и решениях</w:t>
      </w:r>
      <w:r w:rsidRPr="00381A62">
        <w:t xml:space="preserve">, которые помогают разрабатывать конкретные стратегии и планы развития на региональном, национальном и местном уровнях в рамках своей оперативной деятельности. Он также оказывает помощь во внедрении норм и стандартов в рамках своих </w:t>
      </w:r>
      <w:proofErr w:type="spellStart"/>
      <w:r w:rsidRPr="00381A62">
        <w:t>страновых</w:t>
      </w:r>
      <w:proofErr w:type="spellEnd"/>
      <w:r w:rsidRPr="00381A62">
        <w:t xml:space="preserve"> программ. Кроме того, "ООН-женщины" возглавляет и координирует работу системы ООН в поддержку гендерного равенства и расширения прав и возможностей женщин.</w:t>
      </w:r>
    </w:p>
    <w:p w:rsidR="002843A3" w:rsidRPr="00023303" w:rsidRDefault="002843A3" w:rsidP="00381A62">
      <w:r w:rsidRPr="002843A3">
        <w:rPr>
          <w:b/>
        </w:rPr>
        <w:t>Статистический отдел Департамента по экономическим и социальным вопросам (СОООН)</w:t>
      </w:r>
      <w:r w:rsidRPr="002843A3">
        <w:t xml:space="preserve"> помогает государствам-членам создавать надежные национальные статистические системы, которые включают надежную институциональную инфраструктуру, систематическую деятельность по сбору данных, составление сводной макроэкономической, социальной и экологической статистики в соответствии с глобальными стандартами и нормами, а также многоканальную систему распространения данных. В области методологической работы Отдел разрабатывает международные статистические стандарты и методы, необходимые для составления надежных и сопоставимых статистических данных, а также методические рекомендации по сбору, обработке, анализу и распространению данных. Отдел пользуется беспрецедентным признанием в области гендерной статистики. За последние 4 десятилетия он оказывал поддержку странам в их усилиях по подготовке и использованию высококачественных и своевременных гендерных данных для более эффективного формирования политики, основанной на фактических данных; разрабатывал и продвигал стандарты и методические рекомендации, касающиеся возникающих проблем, вызывающих гендерную озабоченность; каждые 5 лет выпускал доклад о положении женщин в мире, собирал гендерную статистику и облегчал доступ к данным (</w:t>
      </w:r>
      <w:hyperlink r:id="rId9" w:history="1">
        <w:r w:rsidR="00023303" w:rsidRPr="00752CCE">
          <w:rPr>
            <w:rStyle w:val="ac"/>
          </w:rPr>
          <w:t>https://unstats.un.org/unsd/demographic-social/gender/</w:t>
        </w:r>
      </w:hyperlink>
      <w:r w:rsidRPr="002843A3">
        <w:t>).</w:t>
      </w:r>
    </w:p>
    <w:p w:rsidR="00023303" w:rsidRPr="007C6A83" w:rsidRDefault="00023303" w:rsidP="00381A62">
      <w:r w:rsidRPr="00023303">
        <w:rPr>
          <w:b/>
        </w:rPr>
        <w:t>УНП ООН</w:t>
      </w:r>
      <w:r w:rsidRPr="00023303">
        <w:t xml:space="preserve"> – являясь хранителем стандартов и норм ООН в области предупреждения преступности и уголовного правосудия, УНП ООН помогает государствам-членам в реформировании их систем уголовного правосудия, чтобы они были эффективными, справедливыми и гуманными для всего населения, включая женщин и девочек. УНП ООН разрабатывает технические инструменты для оказания помощи государствам-членам во внедрении стандартов и норм ООН и поддерживает государства-члены путем предоставления технической помощи в области предупреждения преступности и реформы уголовного правосудия. Это делается с помощью нескольких глобальных программ и сети отделений УНП ООН на местах.</w:t>
      </w:r>
    </w:p>
    <w:p w:rsidR="00023303" w:rsidRPr="00023303" w:rsidRDefault="00023303" w:rsidP="00023303">
      <w:r w:rsidRPr="00023303">
        <w:rPr>
          <w:b/>
        </w:rPr>
        <w:lastRenderedPageBreak/>
        <w:t>ЮНФПА</w:t>
      </w:r>
      <w:r w:rsidRPr="00023303">
        <w:t xml:space="preserve"> - это агентство Организации Объединенных Наций по вопросам сексуального и репродуктивного здоровья. Наша миссия - создать мир, в котором каждая беременность желанна, все роды безопасны и потенциал каждого молодого человека реализован. Агентство собирает и облегчает сбор наиболее точных имеющихся данных о населении, чтобы дать странам возможность принимать обоснованные решения по важнейшим вопросам развития и оказания гуманитарной помощи. Его стратегия в области демографических данных направлена на устранение давней нехватки демографических данных и связанного с этим человеческого потенциала. Стратегия направлена на расширение охвата и повышение качества современных данных переписи и реестров, расширение использования данных о населении с географической привязкой для ускорения прогресса в достижении ЦУР и достижения целей ее мандата. Агентство оказывает техническую поддержку в проведении переписей более чем 125 странам на основе тесных партнерских отношений с правительствами, </w:t>
      </w:r>
      <w:proofErr w:type="spellStart"/>
      <w:r w:rsidRPr="00023303">
        <w:t>страновыми</w:t>
      </w:r>
      <w:proofErr w:type="spellEnd"/>
      <w:r w:rsidRPr="00023303">
        <w:t xml:space="preserve"> группами ООН, Бюро переписи населения США и секторами народонаселения и сбора данных по всему миру. Данные переписи служат знаменателями для расчета многих Целей в области устойчивого развития (ЦУР) и основой для весовых коэффициентов при расчете региональных и глобальных агрегированных показателей различных показателей, включая ЦУР.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8D714F" w:rsidRPr="008D714F" w:rsidRDefault="008D714F" w:rsidP="008D714F">
      <w:r w:rsidRPr="008D714F">
        <w:t xml:space="preserve">Насилие со стороны интимного партнера является одной из наиболее распространенных форм насилия, с которым сталкиваются женщины во всем мире. Учитывая преобладающие социальные нормы, которые санкционируют доминирование мужчин над женщинами, насилие со стороны мужчин по отношению к их </w:t>
      </w:r>
      <w:proofErr w:type="gramStart"/>
      <w:r w:rsidRPr="008D714F">
        <w:t>женщинам-интимным</w:t>
      </w:r>
      <w:proofErr w:type="gramEnd"/>
      <w:r w:rsidRPr="008D714F">
        <w:t xml:space="preserve"> партнерам часто воспринимается как обычный/нормальный элемент отношений в контексте брака или других союзов/отношений. Насилие в отношении женщин является крайним проявлением гендерного неравенства и дискриминации.</w:t>
      </w:r>
    </w:p>
    <w:p w:rsidR="002E15F9" w:rsidRPr="00BD29EC" w:rsidRDefault="008D714F" w:rsidP="008D714F">
      <w:r w:rsidRPr="008D714F">
        <w:t xml:space="preserve">Данные о распространенности необходимы для оценки масштабов проблемы; понимания различных форм насилия и их последствий; выявления групп высокого риска и изучения препятствий для обращения за помощью, чтобы обеспечить принятие надлежащих ответных мер. Эти данные являются отправной точкой для </w:t>
      </w:r>
      <w:r>
        <w:t>корректирования</w:t>
      </w:r>
      <w:r w:rsidRPr="008D714F">
        <w:t xml:space="preserve"> законов, политики и разработки эффективных ответных мер и профилактических программ. Они также позволяют странам отслеживать изменения с течением времени и оптимально распределять ресурсы для максимальной эффективности мероприятий (особенно в условиях ограниченных ресурсов).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8D714F" w:rsidRDefault="008D714F" w:rsidP="008D714F">
      <w:pPr>
        <w:rPr>
          <w:rFonts w:eastAsia="Times New Roman" w:cs="Times New Roman"/>
          <w:szCs w:val="24"/>
        </w:rPr>
      </w:pPr>
      <w:r w:rsidRPr="006948D3">
        <w:rPr>
          <w:rFonts w:eastAsia="Times New Roman" w:cs="Times New Roman"/>
          <w:szCs w:val="24"/>
          <w:u w:val="single"/>
        </w:rPr>
        <w:t>Сопоставимость</w:t>
      </w:r>
      <w:r w:rsidRPr="006948D3">
        <w:rPr>
          <w:rFonts w:eastAsia="Times New Roman" w:cs="Times New Roman"/>
          <w:szCs w:val="24"/>
        </w:rPr>
        <w:t>:</w:t>
      </w:r>
    </w:p>
    <w:p w:rsidR="008D714F" w:rsidRDefault="008D714F" w:rsidP="008D714F">
      <w:pPr>
        <w:rPr>
          <w:rFonts w:eastAsia="Times New Roman" w:cs="Times New Roman"/>
          <w:szCs w:val="24"/>
        </w:rPr>
      </w:pPr>
      <w:r w:rsidRPr="00E14941">
        <w:rPr>
          <w:rFonts w:eastAsia="Times New Roman" w:cs="Times New Roman"/>
          <w:szCs w:val="24"/>
        </w:rPr>
        <w:t xml:space="preserve">Доступность сопоставимых данных остается проблемой в этой области, поскольку многие усилия по сбору данных опираются на различные </w:t>
      </w:r>
      <w:r>
        <w:rPr>
          <w:rFonts w:eastAsia="Times New Roman" w:cs="Times New Roman"/>
          <w:szCs w:val="24"/>
        </w:rPr>
        <w:t>методологии обследований, в которых отличаются</w:t>
      </w:r>
      <w:r w:rsidRPr="00E14941">
        <w:rPr>
          <w:rFonts w:eastAsia="Times New Roman" w:cs="Times New Roman"/>
          <w:szCs w:val="24"/>
        </w:rPr>
        <w:t xml:space="preserve"> определения насилия между пар</w:t>
      </w:r>
      <w:r>
        <w:rPr>
          <w:rFonts w:eastAsia="Times New Roman" w:cs="Times New Roman"/>
          <w:szCs w:val="24"/>
        </w:rPr>
        <w:t>тнерами или супругами и определения различных форм насилия, используются</w:t>
      </w:r>
      <w:r w:rsidRPr="00E1494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разные</w:t>
      </w:r>
      <w:r w:rsidRPr="00E14941">
        <w:rPr>
          <w:rFonts w:eastAsia="Times New Roman" w:cs="Times New Roman"/>
          <w:szCs w:val="24"/>
        </w:rPr>
        <w:t xml:space="preserve"> формулировки вопросов </w:t>
      </w:r>
      <w:r>
        <w:rPr>
          <w:rFonts w:eastAsia="Times New Roman" w:cs="Times New Roman"/>
          <w:szCs w:val="24"/>
        </w:rPr>
        <w:t>обследований</w:t>
      </w:r>
      <w:r w:rsidRPr="00E14941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разнятся возрастные группы, применяются</w:t>
      </w:r>
      <w:r w:rsidRPr="006839D9">
        <w:rPr>
          <w:rFonts w:eastAsia="Times New Roman" w:cs="Times New Roman"/>
          <w:szCs w:val="24"/>
        </w:rPr>
        <w:t xml:space="preserve"> разные знаменатели, а также качество </w:t>
      </w:r>
      <w:r w:rsidRPr="006839D9">
        <w:rPr>
          <w:rFonts w:eastAsia="Times New Roman" w:cs="Times New Roman"/>
          <w:szCs w:val="24"/>
        </w:rPr>
        <w:lastRenderedPageBreak/>
        <w:t>подготовки интервьюеров</w:t>
      </w:r>
      <w:r w:rsidRPr="00E14941">
        <w:rPr>
          <w:rFonts w:eastAsia="Times New Roman" w:cs="Times New Roman"/>
          <w:szCs w:val="24"/>
        </w:rPr>
        <w:t>. Готовность об</w:t>
      </w:r>
      <w:r>
        <w:rPr>
          <w:rFonts w:eastAsia="Times New Roman" w:cs="Times New Roman"/>
          <w:szCs w:val="24"/>
        </w:rPr>
        <w:t>суждать опыт насилия и понимание</w:t>
      </w:r>
      <w:r w:rsidRPr="00E14941">
        <w:rPr>
          <w:rFonts w:eastAsia="Times New Roman" w:cs="Times New Roman"/>
          <w:szCs w:val="24"/>
        </w:rPr>
        <w:t xml:space="preserve"> соответствующих концепций также может различаться в зависимости от </w:t>
      </w:r>
      <w:r>
        <w:rPr>
          <w:rFonts w:eastAsia="Times New Roman" w:cs="Times New Roman"/>
          <w:szCs w:val="24"/>
        </w:rPr>
        <w:t xml:space="preserve">способа проведения обследования и </w:t>
      </w:r>
      <w:r w:rsidRPr="00E14941">
        <w:rPr>
          <w:rFonts w:eastAsia="Times New Roman" w:cs="Times New Roman"/>
          <w:szCs w:val="24"/>
        </w:rPr>
        <w:t xml:space="preserve">культурного контекста, </w:t>
      </w:r>
      <w:r>
        <w:rPr>
          <w:rFonts w:eastAsia="Times New Roman" w:cs="Times New Roman"/>
          <w:szCs w:val="24"/>
        </w:rPr>
        <w:t>что может</w:t>
      </w:r>
      <w:r w:rsidRPr="00E14941">
        <w:rPr>
          <w:rFonts w:eastAsia="Times New Roman" w:cs="Times New Roman"/>
          <w:szCs w:val="24"/>
        </w:rPr>
        <w:t xml:space="preserve"> повлиять на </w:t>
      </w:r>
      <w:r>
        <w:rPr>
          <w:rFonts w:eastAsia="Times New Roman" w:cs="Times New Roman"/>
          <w:szCs w:val="24"/>
        </w:rPr>
        <w:t>сообщаемую информацию об уровне</w:t>
      </w:r>
      <w:r w:rsidRPr="00E14941">
        <w:rPr>
          <w:rFonts w:eastAsia="Times New Roman" w:cs="Times New Roman"/>
          <w:szCs w:val="24"/>
        </w:rPr>
        <w:t xml:space="preserve"> распространенности.</w:t>
      </w:r>
    </w:p>
    <w:p w:rsidR="008D714F" w:rsidRPr="00E14941" w:rsidRDefault="008D714F" w:rsidP="008D714F">
      <w:pPr>
        <w:rPr>
          <w:rFonts w:eastAsia="Times New Roman" w:cs="Times New Roman"/>
          <w:szCs w:val="24"/>
          <w:u w:val="single"/>
        </w:rPr>
      </w:pPr>
      <w:r w:rsidRPr="00E14941">
        <w:rPr>
          <w:rFonts w:eastAsia="Times New Roman" w:cs="Times New Roman"/>
          <w:szCs w:val="24"/>
          <w:u w:val="single"/>
        </w:rPr>
        <w:t>Регулярность предоставления данных:</w:t>
      </w:r>
    </w:p>
    <w:p w:rsidR="008D714F" w:rsidRDefault="008D714F" w:rsidP="008D714F">
      <w:pPr>
        <w:rPr>
          <w:rFonts w:eastAsia="Times New Roman" w:cs="Times New Roman"/>
          <w:szCs w:val="24"/>
        </w:rPr>
      </w:pPr>
      <w:r w:rsidRPr="008D714F">
        <w:rPr>
          <w:rFonts w:eastAsia="Times New Roman" w:cs="Times New Roman"/>
          <w:szCs w:val="24"/>
        </w:rPr>
        <w:t>С 2000 года только около 78 стран провели более одного опроса по VAW. Получение данных о VAW является дорогостоящим и трудоемким мероприятием, независимо от того, получены ли они с помощью отдельных специализированных обследований или модулей в рамках других обследований. Демографические и медико-санитарные обследования (DHS), основной источник данных для стран с низким и средним уровнем дохода (LMICS), проводятся каждые 5 лет или около того, а специальные обследования, если они повторяются, обычно проводятся с меньшей периодичностью, чем это. Мониторинг этого показателя с определенной периодичностью может оказаться сложной задачей, если не создан устойчивый потенциал и отсутствуют финансовые ресурсы для проведения регулярных обследований. В то же время распространенность вряд ли будет меняться из года в год, поэтому, в зависимости от ресурсов, рекомен</w:t>
      </w:r>
      <w:r>
        <w:rPr>
          <w:rFonts w:eastAsia="Times New Roman" w:cs="Times New Roman"/>
          <w:szCs w:val="24"/>
        </w:rPr>
        <w:t>дуе</w:t>
      </w:r>
      <w:r w:rsidR="00F33DFF">
        <w:rPr>
          <w:rFonts w:eastAsia="Times New Roman" w:cs="Times New Roman"/>
          <w:szCs w:val="24"/>
        </w:rPr>
        <w:t xml:space="preserve">мая периодичность - </w:t>
      </w:r>
      <w:r>
        <w:rPr>
          <w:rFonts w:eastAsia="Times New Roman" w:cs="Times New Roman"/>
          <w:szCs w:val="24"/>
        </w:rPr>
        <w:t>каждые 3-5 лет</w:t>
      </w:r>
      <w:r w:rsidRPr="00E14941">
        <w:rPr>
          <w:rFonts w:eastAsia="Times New Roman" w:cs="Times New Roman"/>
          <w:szCs w:val="24"/>
        </w:rPr>
        <w:t>.</w:t>
      </w:r>
    </w:p>
    <w:p w:rsidR="008D714F" w:rsidRPr="007A3202" w:rsidRDefault="008D714F" w:rsidP="008D714F">
      <w:pPr>
        <w:rPr>
          <w:rFonts w:eastAsia="Times New Roman" w:cs="Times New Roman"/>
          <w:szCs w:val="24"/>
        </w:rPr>
      </w:pPr>
      <w:r>
        <w:rPr>
          <w:rFonts w:cs="Times New Roman"/>
          <w:szCs w:val="24"/>
          <w:u w:val="single"/>
        </w:rPr>
        <w:t>Возможность разработки показателя</w:t>
      </w:r>
      <w:r w:rsidRPr="007A3202">
        <w:rPr>
          <w:rFonts w:eastAsia="Times New Roman" w:cs="Times New Roman"/>
          <w:szCs w:val="24"/>
        </w:rPr>
        <w:t>:</w:t>
      </w:r>
    </w:p>
    <w:p w:rsidR="008D714F" w:rsidRDefault="008D714F" w:rsidP="008D714F">
      <w:pPr>
        <w:rPr>
          <w:rFonts w:eastAsia="Times New Roman" w:cs="Times New Roman"/>
          <w:szCs w:val="24"/>
        </w:rPr>
      </w:pPr>
      <w:r w:rsidRPr="007A3202">
        <w:rPr>
          <w:rFonts w:eastAsia="Times New Roman" w:cs="Times New Roman"/>
          <w:szCs w:val="24"/>
        </w:rPr>
        <w:t xml:space="preserve">Этот индикатор требует глобальной отчетности о трех видах насилия со стороны интимного партнера: физическом, сексуальном и психологическом. Хотя </w:t>
      </w:r>
      <w:r>
        <w:rPr>
          <w:rFonts w:eastAsia="Times New Roman" w:cs="Times New Roman"/>
          <w:szCs w:val="24"/>
        </w:rPr>
        <w:t xml:space="preserve">и </w:t>
      </w:r>
      <w:r w:rsidRPr="007A3202">
        <w:rPr>
          <w:rFonts w:eastAsia="Times New Roman" w:cs="Times New Roman"/>
          <w:szCs w:val="24"/>
        </w:rPr>
        <w:t xml:space="preserve">существует глобальный консенсус в отношении того, как физическое и сексуальное насилие со стороны интимного партнера в целом определяется и измеряется, </w:t>
      </w:r>
      <w:r>
        <w:rPr>
          <w:rFonts w:eastAsia="Times New Roman" w:cs="Times New Roman"/>
          <w:szCs w:val="24"/>
        </w:rPr>
        <w:t xml:space="preserve">психологическое насилие со стороны партнера, </w:t>
      </w:r>
      <w:r w:rsidRPr="007A3202">
        <w:rPr>
          <w:rFonts w:eastAsia="Times New Roman" w:cs="Times New Roman"/>
          <w:szCs w:val="24"/>
        </w:rPr>
        <w:t xml:space="preserve">которое по-разному </w:t>
      </w:r>
      <w:r>
        <w:rPr>
          <w:rFonts w:eastAsia="Times New Roman" w:cs="Times New Roman"/>
          <w:szCs w:val="24"/>
        </w:rPr>
        <w:t xml:space="preserve">понимается и формулируется </w:t>
      </w:r>
      <w:r w:rsidRPr="007A3202">
        <w:rPr>
          <w:rFonts w:eastAsia="Times New Roman" w:cs="Times New Roman"/>
          <w:szCs w:val="24"/>
        </w:rPr>
        <w:t>в разных культурах и в разных контекстах</w:t>
      </w:r>
      <w:r>
        <w:rPr>
          <w:rFonts w:eastAsia="Times New Roman" w:cs="Times New Roman"/>
          <w:szCs w:val="24"/>
        </w:rPr>
        <w:t xml:space="preserve">, все еще является </w:t>
      </w:r>
      <w:proofErr w:type="spellStart"/>
      <w:r>
        <w:rPr>
          <w:rFonts w:eastAsia="Times New Roman" w:cs="Times New Roman"/>
          <w:szCs w:val="24"/>
        </w:rPr>
        <w:t>субпоказателем</w:t>
      </w:r>
      <w:proofErr w:type="spellEnd"/>
      <w:r w:rsidRPr="007A3202">
        <w:rPr>
          <w:rFonts w:eastAsia="Times New Roman" w:cs="Times New Roman"/>
          <w:szCs w:val="24"/>
        </w:rPr>
        <w:t xml:space="preserve"> III</w:t>
      </w:r>
      <w:r>
        <w:rPr>
          <w:rFonts w:eastAsia="Times New Roman" w:cs="Times New Roman"/>
          <w:szCs w:val="24"/>
        </w:rPr>
        <w:t xml:space="preserve"> уровня</w:t>
      </w:r>
      <w:r w:rsidRPr="007A3202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А п</w:t>
      </w:r>
      <w:r w:rsidRPr="007A3202">
        <w:rPr>
          <w:rFonts w:eastAsia="Times New Roman" w:cs="Times New Roman"/>
          <w:szCs w:val="24"/>
        </w:rPr>
        <w:t xml:space="preserve">оскольку пока </w:t>
      </w:r>
      <w:r>
        <w:rPr>
          <w:rFonts w:eastAsia="Times New Roman" w:cs="Times New Roman"/>
          <w:szCs w:val="24"/>
        </w:rPr>
        <w:t>не представляется возможным представля</w:t>
      </w:r>
      <w:r w:rsidRPr="007A3202">
        <w:rPr>
          <w:rFonts w:eastAsia="Times New Roman" w:cs="Times New Roman"/>
          <w:szCs w:val="24"/>
        </w:rPr>
        <w:t xml:space="preserve">ть данные </w:t>
      </w:r>
      <w:r>
        <w:rPr>
          <w:rFonts w:eastAsia="Times New Roman" w:cs="Times New Roman"/>
          <w:szCs w:val="24"/>
        </w:rPr>
        <w:t>п</w:t>
      </w:r>
      <w:r w:rsidRPr="007A3202"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zCs w:val="24"/>
        </w:rPr>
        <w:t xml:space="preserve"> проблеме</w:t>
      </w:r>
      <w:r w:rsidRPr="00311B78">
        <w:rPr>
          <w:rFonts w:eastAsia="Times New Roman" w:cs="Times New Roman"/>
          <w:szCs w:val="24"/>
        </w:rPr>
        <w:t xml:space="preserve"> </w:t>
      </w:r>
      <w:r w:rsidRPr="007A3202">
        <w:rPr>
          <w:rFonts w:eastAsia="Times New Roman" w:cs="Times New Roman"/>
          <w:szCs w:val="24"/>
        </w:rPr>
        <w:t xml:space="preserve">психологического </w:t>
      </w:r>
      <w:proofErr w:type="gramStart"/>
      <w:r w:rsidRPr="007A3202">
        <w:rPr>
          <w:rFonts w:eastAsia="Times New Roman" w:cs="Times New Roman"/>
          <w:szCs w:val="24"/>
        </w:rPr>
        <w:t>насилии</w:t>
      </w:r>
      <w:proofErr w:type="gramEnd"/>
      <w:r w:rsidRPr="007A3202">
        <w:rPr>
          <w:rFonts w:eastAsia="Times New Roman" w:cs="Times New Roman"/>
          <w:szCs w:val="24"/>
        </w:rPr>
        <w:t xml:space="preserve"> со стороны </w:t>
      </w:r>
      <w:r>
        <w:rPr>
          <w:rFonts w:eastAsia="Times New Roman" w:cs="Times New Roman"/>
          <w:szCs w:val="24"/>
        </w:rPr>
        <w:t xml:space="preserve">близкого </w:t>
      </w:r>
      <w:r w:rsidRPr="007A3202">
        <w:rPr>
          <w:rFonts w:eastAsia="Times New Roman" w:cs="Times New Roman"/>
          <w:szCs w:val="24"/>
        </w:rPr>
        <w:t xml:space="preserve">партнера, </w:t>
      </w:r>
      <w:r>
        <w:rPr>
          <w:rFonts w:eastAsia="Times New Roman" w:cs="Times New Roman"/>
          <w:szCs w:val="24"/>
        </w:rPr>
        <w:t>то на данный момент</w:t>
      </w:r>
      <w:r w:rsidRPr="007A3202">
        <w:rPr>
          <w:rFonts w:eastAsia="Times New Roman" w:cs="Times New Roman"/>
          <w:szCs w:val="24"/>
        </w:rPr>
        <w:t xml:space="preserve"> этот показатель</w:t>
      </w:r>
      <w:r>
        <w:rPr>
          <w:rFonts w:eastAsia="Times New Roman" w:cs="Times New Roman"/>
          <w:szCs w:val="24"/>
        </w:rPr>
        <w:t xml:space="preserve"> отражает только данные по проблеме </w:t>
      </w:r>
      <w:r>
        <w:rPr>
          <w:rFonts w:eastAsia="Times New Roman" w:cs="Times New Roman"/>
          <w:i/>
          <w:szCs w:val="24"/>
        </w:rPr>
        <w:t>физического</w:t>
      </w:r>
      <w:r w:rsidRPr="00311B78">
        <w:rPr>
          <w:rFonts w:eastAsia="Times New Roman" w:cs="Times New Roman"/>
          <w:i/>
          <w:szCs w:val="24"/>
        </w:rPr>
        <w:t xml:space="preserve"> и/</w:t>
      </w:r>
      <w:r>
        <w:rPr>
          <w:rFonts w:eastAsia="Times New Roman" w:cs="Times New Roman"/>
          <w:i/>
          <w:szCs w:val="24"/>
        </w:rPr>
        <w:t>или сексуального насилия</w:t>
      </w:r>
      <w:r w:rsidRPr="00311B78">
        <w:rPr>
          <w:rFonts w:eastAsia="Times New Roman" w:cs="Times New Roman"/>
          <w:i/>
          <w:szCs w:val="24"/>
        </w:rPr>
        <w:t xml:space="preserve"> со стороны интимного партнера</w:t>
      </w:r>
      <w:r w:rsidRPr="007A3202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Ответственные ведомства</w:t>
      </w:r>
      <w:r w:rsidRPr="007A3202">
        <w:rPr>
          <w:rFonts w:eastAsia="Times New Roman" w:cs="Times New Roman"/>
          <w:szCs w:val="24"/>
        </w:rPr>
        <w:t xml:space="preserve"> </w:t>
      </w:r>
      <w:proofErr w:type="gramStart"/>
      <w:r w:rsidRPr="007A3202">
        <w:rPr>
          <w:rFonts w:eastAsia="Times New Roman" w:cs="Times New Roman"/>
          <w:szCs w:val="24"/>
        </w:rPr>
        <w:t>предпринимают усилия</w:t>
      </w:r>
      <w:proofErr w:type="gramEnd"/>
      <w:r w:rsidRPr="007A3202">
        <w:rPr>
          <w:rFonts w:eastAsia="Times New Roman" w:cs="Times New Roman"/>
          <w:szCs w:val="24"/>
        </w:rPr>
        <w:t xml:space="preserve"> по разработке глобального стандарта для измерения и отчетности </w:t>
      </w:r>
      <w:r>
        <w:rPr>
          <w:rFonts w:eastAsia="Times New Roman" w:cs="Times New Roman"/>
          <w:szCs w:val="24"/>
        </w:rPr>
        <w:t>по проблеме психологического насилия</w:t>
      </w:r>
      <w:r w:rsidRPr="007A3202">
        <w:rPr>
          <w:rFonts w:eastAsia="Times New Roman" w:cs="Times New Roman"/>
          <w:szCs w:val="24"/>
        </w:rPr>
        <w:t xml:space="preserve"> со стороны интимного партнера. Это позволит в будущем</w:t>
      </w:r>
      <w:r>
        <w:rPr>
          <w:rFonts w:eastAsia="Times New Roman" w:cs="Times New Roman"/>
          <w:szCs w:val="24"/>
        </w:rPr>
        <w:t xml:space="preserve"> предоставлять отчетность</w:t>
      </w:r>
      <w:r w:rsidRPr="007A320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по трем</w:t>
      </w:r>
      <w:r w:rsidRPr="007A320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установленным типам</w:t>
      </w:r>
      <w:r w:rsidRPr="007A3202">
        <w:rPr>
          <w:rFonts w:eastAsia="Times New Roman" w:cs="Times New Roman"/>
          <w:szCs w:val="24"/>
        </w:rPr>
        <w:t xml:space="preserve"> насилия со стороны партнера.</w:t>
      </w:r>
    </w:p>
    <w:p w:rsidR="008D714F" w:rsidRPr="008D714F" w:rsidRDefault="008D714F" w:rsidP="008D714F">
      <w:pPr>
        <w:rPr>
          <w:rFonts w:eastAsia="Times New Roman" w:cs="Times New Roman"/>
          <w:szCs w:val="24"/>
        </w:rPr>
      </w:pPr>
      <w:r w:rsidRPr="00023372">
        <w:rPr>
          <w:rFonts w:eastAsia="Times New Roman" w:cs="Times New Roman"/>
          <w:szCs w:val="24"/>
        </w:rPr>
        <w:t>Аналогичным образом, этот показатель требует глобальной отчетности о насилии, которому подвергаются когда-либо находящиеся в партнерстве женщины в возрасте 15 лет и старше. Тем не менее, большая часть данных поступает из DHS, в которой обычно отбираются только женщины в возрасте 15-49 лет, и наблюдается</w:t>
      </w:r>
      <w:r>
        <w:rPr>
          <w:rFonts w:eastAsia="Times New Roman" w:cs="Times New Roman"/>
          <w:szCs w:val="24"/>
        </w:rPr>
        <w:t xml:space="preserve"> недостаточная согласованность по</w:t>
      </w:r>
      <w:r w:rsidRPr="00023372">
        <w:rPr>
          <w:rFonts w:eastAsia="Times New Roman" w:cs="Times New Roman"/>
          <w:szCs w:val="24"/>
        </w:rPr>
        <w:t xml:space="preserve"> возрастном</w:t>
      </w:r>
      <w:r>
        <w:rPr>
          <w:rFonts w:eastAsia="Times New Roman" w:cs="Times New Roman"/>
          <w:szCs w:val="24"/>
        </w:rPr>
        <w:t>у диапазону</w:t>
      </w:r>
      <w:r w:rsidRPr="00023372">
        <w:rPr>
          <w:rFonts w:eastAsia="Times New Roman" w:cs="Times New Roman"/>
          <w:szCs w:val="24"/>
        </w:rPr>
        <w:t xml:space="preserve"> выборочных групп населения в </w:t>
      </w:r>
      <w:r>
        <w:rPr>
          <w:rFonts w:eastAsia="Times New Roman" w:cs="Times New Roman"/>
          <w:szCs w:val="24"/>
        </w:rPr>
        <w:t>обследованиях</w:t>
      </w:r>
      <w:r w:rsidRPr="00023372">
        <w:rPr>
          <w:rFonts w:eastAsia="Times New Roman" w:cs="Times New Roman"/>
          <w:szCs w:val="24"/>
        </w:rPr>
        <w:t xml:space="preserve"> других стран. Для тех </w:t>
      </w:r>
      <w:r>
        <w:rPr>
          <w:rFonts w:eastAsia="Times New Roman" w:cs="Times New Roman"/>
          <w:szCs w:val="24"/>
        </w:rPr>
        <w:t>обследований</w:t>
      </w:r>
      <w:r w:rsidRPr="00023372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 xml:space="preserve">в которых </w:t>
      </w:r>
      <w:r w:rsidRPr="00023372">
        <w:rPr>
          <w:rFonts w:eastAsia="Times New Roman" w:cs="Times New Roman"/>
          <w:szCs w:val="24"/>
        </w:rPr>
        <w:t xml:space="preserve">опрашивают выборку женщин из другой возрастной группы, распространенность для возрастной группы 15-49 лет часто публикуется или может быть рассчитана на основе имеющихся данных. Таким образом, в настоящее время в глобальном </w:t>
      </w:r>
      <w:r>
        <w:rPr>
          <w:rFonts w:eastAsia="Times New Roman" w:cs="Times New Roman"/>
          <w:szCs w:val="24"/>
        </w:rPr>
        <w:t>показателе</w:t>
      </w:r>
      <w:r w:rsidRPr="00023372">
        <w:rPr>
          <w:rFonts w:eastAsia="Times New Roman" w:cs="Times New Roman"/>
          <w:szCs w:val="24"/>
        </w:rPr>
        <w:t xml:space="preserve"> сообщается о насилии в отношении женщин и девочек в возрасте от 15 до 49 лет. </w:t>
      </w:r>
      <w:r>
        <w:rPr>
          <w:rFonts w:eastAsia="Times New Roman" w:cs="Times New Roman"/>
          <w:szCs w:val="24"/>
        </w:rPr>
        <w:t>Ответственные ведомства</w:t>
      </w:r>
      <w:r w:rsidRPr="007A3202">
        <w:rPr>
          <w:rFonts w:eastAsia="Times New Roman" w:cs="Times New Roman"/>
          <w:szCs w:val="24"/>
        </w:rPr>
        <w:t xml:space="preserve"> </w:t>
      </w:r>
      <w:r w:rsidRPr="00023372">
        <w:rPr>
          <w:rFonts w:eastAsia="Times New Roman" w:cs="Times New Roman"/>
          <w:szCs w:val="24"/>
        </w:rPr>
        <w:t xml:space="preserve">прилагают усилия для решения этой проблемы, а также для </w:t>
      </w:r>
      <w:r>
        <w:rPr>
          <w:rFonts w:eastAsia="Times New Roman" w:cs="Times New Roman"/>
          <w:szCs w:val="24"/>
        </w:rPr>
        <w:t>улучшения</w:t>
      </w:r>
      <w:r w:rsidRPr="00023372">
        <w:rPr>
          <w:rFonts w:eastAsia="Times New Roman" w:cs="Times New Roman"/>
          <w:szCs w:val="24"/>
        </w:rPr>
        <w:t xml:space="preserve"> понимания и </w:t>
      </w:r>
      <w:r>
        <w:rPr>
          <w:rFonts w:eastAsia="Times New Roman" w:cs="Times New Roman"/>
          <w:szCs w:val="24"/>
        </w:rPr>
        <w:t>более точного измерения</w:t>
      </w:r>
      <w:r w:rsidRPr="00023372">
        <w:rPr>
          <w:rFonts w:eastAsia="Times New Roman" w:cs="Times New Roman"/>
          <w:szCs w:val="24"/>
        </w:rPr>
        <w:t xml:space="preserve"> насилия со стороны партнеров в отношении женщин в возрасте 50 лет и старше.</w:t>
      </w:r>
      <w:r>
        <w:rPr>
          <w:rFonts w:eastAsia="Times New Roman" w:cs="Times New Roman"/>
          <w:szCs w:val="24"/>
        </w:rPr>
        <w:t xml:space="preserve">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9A2619" w:rsidRDefault="009A2619" w:rsidP="009A261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Показатель</w:t>
      </w:r>
      <w:r w:rsidRPr="00E14941">
        <w:rPr>
          <w:rFonts w:eastAsia="Times New Roman" w:cs="Times New Roman"/>
          <w:szCs w:val="24"/>
        </w:rPr>
        <w:t xml:space="preserve"> требует </w:t>
      </w:r>
      <w:r>
        <w:rPr>
          <w:rFonts w:eastAsia="Times New Roman" w:cs="Times New Roman"/>
          <w:szCs w:val="24"/>
        </w:rPr>
        <w:t>разбивки по формам</w:t>
      </w:r>
      <w:r w:rsidRPr="00E14941">
        <w:rPr>
          <w:rFonts w:eastAsia="Times New Roman" w:cs="Times New Roman"/>
          <w:szCs w:val="24"/>
        </w:rPr>
        <w:t xml:space="preserve"> насилия и по во</w:t>
      </w:r>
      <w:r>
        <w:rPr>
          <w:rFonts w:eastAsia="Times New Roman" w:cs="Times New Roman"/>
          <w:szCs w:val="24"/>
        </w:rPr>
        <w:t xml:space="preserve">зрастным группам. </w:t>
      </w:r>
      <w:r w:rsidRPr="00524488">
        <w:rPr>
          <w:rFonts w:eastAsia="Times New Roman" w:cs="Times New Roman"/>
          <w:szCs w:val="24"/>
        </w:rPr>
        <w:t>Странам рекомендуется рассчитывать данные о распространенности для каждой формы насилия, как подробно описано ниже, для обеспечения сопоставимости на ре</w:t>
      </w:r>
      <w:r>
        <w:rPr>
          <w:rFonts w:eastAsia="Times New Roman" w:cs="Times New Roman"/>
          <w:szCs w:val="24"/>
        </w:rPr>
        <w:t>гиональном и глобальном уровнях:</w:t>
      </w:r>
    </w:p>
    <w:p w:rsidR="009A2619" w:rsidRPr="00E14941" w:rsidRDefault="009A2619" w:rsidP="009A2619">
      <w:pPr>
        <w:rPr>
          <w:rFonts w:eastAsia="Times New Roman" w:cs="Times New Roman"/>
          <w:szCs w:val="24"/>
          <w:u w:val="single"/>
        </w:rPr>
      </w:pPr>
      <w:r w:rsidRPr="00E14941">
        <w:rPr>
          <w:rFonts w:eastAsia="Times New Roman" w:cs="Times New Roman"/>
          <w:szCs w:val="24"/>
          <w:u w:val="single"/>
        </w:rPr>
        <w:t>1. Физическое насилие:</w:t>
      </w:r>
    </w:p>
    <w:p w:rsidR="009A2619" w:rsidRDefault="009A2619" w:rsidP="009A2619">
      <w:pPr>
        <w:rPr>
          <w:rFonts w:eastAsia="Times New Roman" w:cs="Times New Roman"/>
          <w:szCs w:val="24"/>
        </w:rPr>
      </w:pPr>
      <w:proofErr w:type="gramStart"/>
      <w:r w:rsidRPr="00E14941">
        <w:rPr>
          <w:rFonts w:eastAsia="Times New Roman" w:cs="Times New Roman"/>
          <w:szCs w:val="24"/>
        </w:rPr>
        <w:t xml:space="preserve">Число женщин и девочек, </w:t>
      </w:r>
      <w:r w:rsidRPr="00023372">
        <w:rPr>
          <w:rFonts w:eastAsia="Times New Roman" w:cs="Times New Roman"/>
          <w:szCs w:val="24"/>
        </w:rPr>
        <w:t xml:space="preserve">когда-либо </w:t>
      </w:r>
      <w:r>
        <w:rPr>
          <w:rFonts w:eastAsia="Times New Roman" w:cs="Times New Roman"/>
          <w:szCs w:val="24"/>
        </w:rPr>
        <w:t>находившихся</w:t>
      </w:r>
      <w:r w:rsidRPr="00023372">
        <w:rPr>
          <w:rFonts w:eastAsia="Times New Roman" w:cs="Times New Roman"/>
          <w:szCs w:val="24"/>
        </w:rPr>
        <w:t xml:space="preserve"> в партнерстве </w:t>
      </w:r>
      <w:r w:rsidRPr="00E14941">
        <w:rPr>
          <w:rFonts w:eastAsia="Times New Roman" w:cs="Times New Roman"/>
          <w:szCs w:val="24"/>
        </w:rPr>
        <w:t xml:space="preserve">(в возрасте 15 лет и старше), которые испытывают физическое насилие со стороны нынешнего или бывшего интимного партнера </w:t>
      </w:r>
      <w:r>
        <w:rPr>
          <w:rFonts w:cs="Times New Roman"/>
          <w:szCs w:val="24"/>
        </w:rPr>
        <w:t>в последние</w:t>
      </w:r>
      <w:r w:rsidRPr="007134B2"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12 месяцев, разделенное</w:t>
      </w:r>
      <w:r w:rsidRPr="00E14941">
        <w:rPr>
          <w:rFonts w:eastAsia="Times New Roman" w:cs="Times New Roman"/>
          <w:szCs w:val="24"/>
        </w:rPr>
        <w:t xml:space="preserve"> на число женщин и девочек, </w:t>
      </w:r>
      <w:r w:rsidRPr="00023372">
        <w:rPr>
          <w:rFonts w:eastAsia="Times New Roman" w:cs="Times New Roman"/>
          <w:szCs w:val="24"/>
        </w:rPr>
        <w:t xml:space="preserve">когда-либо </w:t>
      </w:r>
      <w:r>
        <w:rPr>
          <w:rFonts w:eastAsia="Times New Roman" w:cs="Times New Roman"/>
          <w:szCs w:val="24"/>
        </w:rPr>
        <w:t>находившихся</w:t>
      </w:r>
      <w:r w:rsidRPr="00023372">
        <w:rPr>
          <w:rFonts w:eastAsia="Times New Roman" w:cs="Times New Roman"/>
          <w:szCs w:val="24"/>
        </w:rPr>
        <w:t xml:space="preserve"> в партнерстве</w:t>
      </w:r>
      <w:r w:rsidRPr="00E14941">
        <w:rPr>
          <w:rFonts w:eastAsia="Times New Roman" w:cs="Times New Roman"/>
          <w:szCs w:val="24"/>
        </w:rPr>
        <w:t xml:space="preserve"> (в возрасте 15 лет и старше) в </w:t>
      </w:r>
      <w:r>
        <w:rPr>
          <w:rFonts w:eastAsia="Times New Roman" w:cs="Times New Roman"/>
          <w:szCs w:val="24"/>
        </w:rPr>
        <w:t xml:space="preserve">общей численности </w:t>
      </w:r>
      <w:r w:rsidRPr="00E14941">
        <w:rPr>
          <w:rFonts w:eastAsia="Times New Roman" w:cs="Times New Roman"/>
          <w:szCs w:val="24"/>
        </w:rPr>
        <w:t>населени</w:t>
      </w:r>
      <w:r>
        <w:rPr>
          <w:rFonts w:eastAsia="Times New Roman" w:cs="Times New Roman"/>
          <w:szCs w:val="24"/>
        </w:rPr>
        <w:t>я</w:t>
      </w:r>
      <w:r w:rsidRPr="00E14941">
        <w:rPr>
          <w:rFonts w:eastAsia="Times New Roman" w:cs="Times New Roman"/>
          <w:szCs w:val="24"/>
        </w:rPr>
        <w:t>, умноженное на 100</w:t>
      </w:r>
      <w:r>
        <w:rPr>
          <w:rFonts w:eastAsia="Times New Roman" w:cs="Times New Roman"/>
          <w:szCs w:val="24"/>
        </w:rPr>
        <w:t>.</w:t>
      </w:r>
      <w:proofErr w:type="gramEnd"/>
    </w:p>
    <w:p w:rsidR="009A2619" w:rsidRPr="00E14941" w:rsidRDefault="009A2619" w:rsidP="009A2619">
      <w:pPr>
        <w:rPr>
          <w:rFonts w:eastAsia="Times New Roman" w:cs="Times New Roman"/>
          <w:szCs w:val="24"/>
          <w:u w:val="single"/>
        </w:rPr>
      </w:pPr>
      <w:r w:rsidRPr="00E14941">
        <w:rPr>
          <w:rFonts w:eastAsia="Times New Roman" w:cs="Times New Roman"/>
          <w:szCs w:val="24"/>
          <w:u w:val="single"/>
        </w:rPr>
        <w:t>2. Сексуальное насилие:</w:t>
      </w:r>
    </w:p>
    <w:p w:rsidR="009A2619" w:rsidRDefault="009A2619" w:rsidP="009A2619">
      <w:pPr>
        <w:rPr>
          <w:rFonts w:eastAsia="Times New Roman" w:cs="Times New Roman"/>
          <w:szCs w:val="24"/>
        </w:rPr>
      </w:pPr>
      <w:proofErr w:type="gramStart"/>
      <w:r w:rsidRPr="00E14941">
        <w:rPr>
          <w:rFonts w:eastAsia="Times New Roman" w:cs="Times New Roman"/>
          <w:szCs w:val="24"/>
        </w:rPr>
        <w:t xml:space="preserve">Число женщин и девочек, </w:t>
      </w:r>
      <w:r w:rsidRPr="00023372">
        <w:rPr>
          <w:rFonts w:eastAsia="Times New Roman" w:cs="Times New Roman"/>
          <w:szCs w:val="24"/>
        </w:rPr>
        <w:t xml:space="preserve">когда-либо </w:t>
      </w:r>
      <w:r>
        <w:rPr>
          <w:rFonts w:eastAsia="Times New Roman" w:cs="Times New Roman"/>
          <w:szCs w:val="24"/>
        </w:rPr>
        <w:t>находившихся</w:t>
      </w:r>
      <w:r w:rsidRPr="00023372">
        <w:rPr>
          <w:rFonts w:eastAsia="Times New Roman" w:cs="Times New Roman"/>
          <w:szCs w:val="24"/>
        </w:rPr>
        <w:t xml:space="preserve"> в партнерстве </w:t>
      </w:r>
      <w:r w:rsidRPr="00E14941">
        <w:rPr>
          <w:rFonts w:eastAsia="Times New Roman" w:cs="Times New Roman"/>
          <w:szCs w:val="24"/>
        </w:rPr>
        <w:t xml:space="preserve">(в возрасте 15 лет и старше), которые испытывают сексуальное насилие со стороны нынешнего или бывшего интимного партнера </w:t>
      </w:r>
      <w:r>
        <w:rPr>
          <w:rFonts w:cs="Times New Roman"/>
          <w:szCs w:val="24"/>
        </w:rPr>
        <w:t>в последние</w:t>
      </w:r>
      <w:r w:rsidRPr="007134B2"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12 месяцев, разделенное</w:t>
      </w:r>
      <w:r w:rsidRPr="00E14941">
        <w:rPr>
          <w:rFonts w:eastAsia="Times New Roman" w:cs="Times New Roman"/>
          <w:szCs w:val="24"/>
        </w:rPr>
        <w:t xml:space="preserve"> на число женщин и девочек, </w:t>
      </w:r>
      <w:r w:rsidRPr="00023372">
        <w:rPr>
          <w:rFonts w:eastAsia="Times New Roman" w:cs="Times New Roman"/>
          <w:szCs w:val="24"/>
        </w:rPr>
        <w:t xml:space="preserve">когда-либо </w:t>
      </w:r>
      <w:r>
        <w:rPr>
          <w:rFonts w:eastAsia="Times New Roman" w:cs="Times New Roman"/>
          <w:szCs w:val="24"/>
        </w:rPr>
        <w:t>находившихся</w:t>
      </w:r>
      <w:r w:rsidRPr="00023372">
        <w:rPr>
          <w:rFonts w:eastAsia="Times New Roman" w:cs="Times New Roman"/>
          <w:szCs w:val="24"/>
        </w:rPr>
        <w:t xml:space="preserve"> в партнерстве </w:t>
      </w:r>
      <w:r w:rsidRPr="00E14941">
        <w:rPr>
          <w:rFonts w:eastAsia="Times New Roman" w:cs="Times New Roman"/>
          <w:szCs w:val="24"/>
        </w:rPr>
        <w:t xml:space="preserve">(в возрасте 15 лет и старше) в </w:t>
      </w:r>
      <w:r>
        <w:rPr>
          <w:rFonts w:eastAsia="Times New Roman" w:cs="Times New Roman"/>
          <w:szCs w:val="24"/>
        </w:rPr>
        <w:t xml:space="preserve">общей численности </w:t>
      </w:r>
      <w:r w:rsidRPr="00E14941">
        <w:rPr>
          <w:rFonts w:eastAsia="Times New Roman" w:cs="Times New Roman"/>
          <w:szCs w:val="24"/>
        </w:rPr>
        <w:t>населени</w:t>
      </w:r>
      <w:r>
        <w:rPr>
          <w:rFonts w:eastAsia="Times New Roman" w:cs="Times New Roman"/>
          <w:szCs w:val="24"/>
        </w:rPr>
        <w:t>я</w:t>
      </w:r>
      <w:r w:rsidRPr="00E14941">
        <w:rPr>
          <w:rFonts w:eastAsia="Times New Roman" w:cs="Times New Roman"/>
          <w:szCs w:val="24"/>
        </w:rPr>
        <w:t>, умноженное на 100</w:t>
      </w:r>
      <w:r>
        <w:rPr>
          <w:rFonts w:eastAsia="Times New Roman" w:cs="Times New Roman"/>
          <w:szCs w:val="24"/>
        </w:rPr>
        <w:t xml:space="preserve">. </w:t>
      </w:r>
      <w:proofErr w:type="gramEnd"/>
    </w:p>
    <w:p w:rsidR="009A2619" w:rsidRPr="00E14941" w:rsidRDefault="009A2619" w:rsidP="009A2619">
      <w:pPr>
        <w:rPr>
          <w:rFonts w:eastAsia="Times New Roman" w:cs="Times New Roman"/>
          <w:szCs w:val="24"/>
          <w:u w:val="single"/>
        </w:rPr>
      </w:pPr>
      <w:r w:rsidRPr="00E14941">
        <w:rPr>
          <w:rFonts w:eastAsia="Times New Roman" w:cs="Times New Roman"/>
          <w:szCs w:val="24"/>
          <w:u w:val="single"/>
        </w:rPr>
        <w:t>3. Психологическое насилие:</w:t>
      </w:r>
    </w:p>
    <w:p w:rsidR="009A2619" w:rsidRDefault="009A2619" w:rsidP="009A2619">
      <w:pPr>
        <w:rPr>
          <w:rFonts w:eastAsia="Times New Roman" w:cs="Times New Roman"/>
          <w:szCs w:val="24"/>
        </w:rPr>
      </w:pPr>
      <w:proofErr w:type="gramStart"/>
      <w:r w:rsidRPr="00E14941">
        <w:rPr>
          <w:rFonts w:eastAsia="Times New Roman" w:cs="Times New Roman"/>
          <w:szCs w:val="24"/>
        </w:rPr>
        <w:t xml:space="preserve">Число женщин и девочек, </w:t>
      </w:r>
      <w:r w:rsidRPr="00023372">
        <w:rPr>
          <w:rFonts w:eastAsia="Times New Roman" w:cs="Times New Roman"/>
          <w:szCs w:val="24"/>
        </w:rPr>
        <w:t xml:space="preserve">когда-либо </w:t>
      </w:r>
      <w:r>
        <w:rPr>
          <w:rFonts w:eastAsia="Times New Roman" w:cs="Times New Roman"/>
          <w:szCs w:val="24"/>
        </w:rPr>
        <w:t>находившихся</w:t>
      </w:r>
      <w:r w:rsidRPr="00023372">
        <w:rPr>
          <w:rFonts w:eastAsia="Times New Roman" w:cs="Times New Roman"/>
          <w:szCs w:val="24"/>
        </w:rPr>
        <w:t xml:space="preserve"> в партнерстве </w:t>
      </w:r>
      <w:r w:rsidRPr="00E14941">
        <w:rPr>
          <w:rFonts w:eastAsia="Times New Roman" w:cs="Times New Roman"/>
          <w:szCs w:val="24"/>
        </w:rPr>
        <w:t xml:space="preserve">(в возрасте 15 лет и старше), которые испытывали психологическое насилие со стороны нынешнего или бывшего интимного партнера </w:t>
      </w:r>
      <w:r>
        <w:rPr>
          <w:rFonts w:cs="Times New Roman"/>
          <w:szCs w:val="24"/>
        </w:rPr>
        <w:t>в последние</w:t>
      </w:r>
      <w:r w:rsidRPr="007134B2"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12 месяцев, разделенное</w:t>
      </w:r>
      <w:r w:rsidRPr="00E14941">
        <w:rPr>
          <w:rFonts w:eastAsia="Times New Roman" w:cs="Times New Roman"/>
          <w:szCs w:val="24"/>
        </w:rPr>
        <w:t xml:space="preserve"> на число женщин и девочек, </w:t>
      </w:r>
      <w:r w:rsidRPr="00023372">
        <w:rPr>
          <w:rFonts w:eastAsia="Times New Roman" w:cs="Times New Roman"/>
          <w:szCs w:val="24"/>
        </w:rPr>
        <w:t xml:space="preserve">когда-либо </w:t>
      </w:r>
      <w:r>
        <w:rPr>
          <w:rFonts w:eastAsia="Times New Roman" w:cs="Times New Roman"/>
          <w:szCs w:val="24"/>
        </w:rPr>
        <w:t>находившихся в партнерства (</w:t>
      </w:r>
      <w:r w:rsidRPr="00E14941">
        <w:rPr>
          <w:rFonts w:eastAsia="Times New Roman" w:cs="Times New Roman"/>
          <w:szCs w:val="24"/>
        </w:rPr>
        <w:t>в возрасте 15 лет и старше</w:t>
      </w:r>
      <w:r>
        <w:rPr>
          <w:rFonts w:eastAsia="Times New Roman" w:cs="Times New Roman"/>
          <w:szCs w:val="24"/>
        </w:rPr>
        <w:t>)</w:t>
      </w:r>
      <w:r w:rsidRPr="00E14941">
        <w:rPr>
          <w:rFonts w:eastAsia="Times New Roman" w:cs="Times New Roman"/>
          <w:szCs w:val="24"/>
        </w:rPr>
        <w:t>, умноженное на 100</w:t>
      </w:r>
      <w:r>
        <w:rPr>
          <w:rFonts w:eastAsia="Times New Roman" w:cs="Times New Roman"/>
          <w:szCs w:val="24"/>
        </w:rPr>
        <w:t xml:space="preserve">. </w:t>
      </w:r>
      <w:proofErr w:type="gramEnd"/>
    </w:p>
    <w:p w:rsidR="009A2619" w:rsidRPr="00E14941" w:rsidRDefault="009A2619" w:rsidP="009A2619">
      <w:pPr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4. Любая форма физического и/</w:t>
      </w:r>
      <w:r w:rsidRPr="00E14941">
        <w:rPr>
          <w:rFonts w:eastAsia="Times New Roman" w:cs="Times New Roman"/>
          <w:szCs w:val="24"/>
          <w:u w:val="single"/>
        </w:rPr>
        <w:t>или сексуального насилия:</w:t>
      </w:r>
    </w:p>
    <w:p w:rsidR="009A2619" w:rsidRPr="00E14941" w:rsidRDefault="009A2619" w:rsidP="009A2619">
      <w:pPr>
        <w:rPr>
          <w:rFonts w:eastAsia="Times New Roman" w:cs="Times New Roman"/>
          <w:szCs w:val="24"/>
        </w:rPr>
      </w:pPr>
      <w:proofErr w:type="gramStart"/>
      <w:r w:rsidRPr="00E14941">
        <w:rPr>
          <w:rFonts w:eastAsia="Times New Roman" w:cs="Times New Roman"/>
          <w:szCs w:val="24"/>
        </w:rPr>
        <w:t xml:space="preserve">Число женщин и девочек, </w:t>
      </w:r>
      <w:r w:rsidRPr="00023372">
        <w:rPr>
          <w:rFonts w:eastAsia="Times New Roman" w:cs="Times New Roman"/>
          <w:szCs w:val="24"/>
        </w:rPr>
        <w:t xml:space="preserve">когда-либо </w:t>
      </w:r>
      <w:r>
        <w:rPr>
          <w:rFonts w:eastAsia="Times New Roman" w:cs="Times New Roman"/>
          <w:szCs w:val="24"/>
        </w:rPr>
        <w:t>находившихся</w:t>
      </w:r>
      <w:r w:rsidRPr="00023372">
        <w:rPr>
          <w:rFonts w:eastAsia="Times New Roman" w:cs="Times New Roman"/>
          <w:szCs w:val="24"/>
        </w:rPr>
        <w:t xml:space="preserve"> в партнерстве </w:t>
      </w:r>
      <w:r w:rsidRPr="00E14941">
        <w:rPr>
          <w:rFonts w:eastAsia="Times New Roman" w:cs="Times New Roman"/>
          <w:szCs w:val="24"/>
        </w:rPr>
        <w:t xml:space="preserve">(в возрасте 15 лет и старше), которые испытывают физическое и/или сексуальное насилие со стороны нынешнего или бывшего интимного партнера </w:t>
      </w:r>
      <w:r>
        <w:rPr>
          <w:rFonts w:cs="Times New Roman"/>
          <w:szCs w:val="24"/>
        </w:rPr>
        <w:t>в последние</w:t>
      </w:r>
      <w:r w:rsidRPr="007134B2"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12 месяцев, разделенное</w:t>
      </w:r>
      <w:r w:rsidRPr="00E14941">
        <w:rPr>
          <w:rFonts w:eastAsia="Times New Roman" w:cs="Times New Roman"/>
          <w:szCs w:val="24"/>
        </w:rPr>
        <w:t xml:space="preserve"> на число женщин и девочек, </w:t>
      </w:r>
      <w:r w:rsidRPr="00023372">
        <w:rPr>
          <w:rFonts w:eastAsia="Times New Roman" w:cs="Times New Roman"/>
          <w:szCs w:val="24"/>
        </w:rPr>
        <w:t xml:space="preserve">когда-либо </w:t>
      </w:r>
      <w:r>
        <w:rPr>
          <w:rFonts w:eastAsia="Times New Roman" w:cs="Times New Roman"/>
          <w:szCs w:val="24"/>
        </w:rPr>
        <w:t>находившихся</w:t>
      </w:r>
      <w:r w:rsidRPr="00023372">
        <w:rPr>
          <w:rFonts w:eastAsia="Times New Roman" w:cs="Times New Roman"/>
          <w:szCs w:val="24"/>
        </w:rPr>
        <w:t xml:space="preserve"> в партнерстве </w:t>
      </w:r>
      <w:r w:rsidRPr="00E14941">
        <w:rPr>
          <w:rFonts w:eastAsia="Times New Roman" w:cs="Times New Roman"/>
          <w:szCs w:val="24"/>
        </w:rPr>
        <w:t>(в возрасте 15 лет и выше), умноженное на 100</w:t>
      </w:r>
      <w:r>
        <w:rPr>
          <w:rFonts w:eastAsia="Times New Roman" w:cs="Times New Roman"/>
          <w:szCs w:val="24"/>
        </w:rPr>
        <w:t>.</w:t>
      </w:r>
      <w:proofErr w:type="gramEnd"/>
    </w:p>
    <w:p w:rsidR="009A2619" w:rsidRPr="008237F3" w:rsidRDefault="009A2619" w:rsidP="009A2619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5. Любая форма</w:t>
      </w:r>
      <w:r w:rsidRPr="008237F3">
        <w:rPr>
          <w:rFonts w:cs="Times New Roman"/>
          <w:szCs w:val="24"/>
          <w:u w:val="single"/>
        </w:rPr>
        <w:t xml:space="preserve"> физического, сексуальног</w:t>
      </w:r>
      <w:r>
        <w:rPr>
          <w:rFonts w:cs="Times New Roman"/>
          <w:szCs w:val="24"/>
          <w:u w:val="single"/>
        </w:rPr>
        <w:t>о и/</w:t>
      </w:r>
      <w:r w:rsidRPr="008237F3">
        <w:rPr>
          <w:rFonts w:cs="Times New Roman"/>
          <w:szCs w:val="24"/>
          <w:u w:val="single"/>
        </w:rPr>
        <w:t>или психологического насилия:</w:t>
      </w:r>
    </w:p>
    <w:p w:rsidR="009A2619" w:rsidRDefault="009A2619" w:rsidP="009A2619">
      <w:pPr>
        <w:rPr>
          <w:rFonts w:cs="Times New Roman"/>
          <w:szCs w:val="24"/>
        </w:rPr>
      </w:pPr>
      <w:proofErr w:type="gramStart"/>
      <w:r w:rsidRPr="008237F3">
        <w:rPr>
          <w:rFonts w:cs="Times New Roman"/>
          <w:szCs w:val="24"/>
        </w:rPr>
        <w:t xml:space="preserve">Число женщин и девочек, </w:t>
      </w:r>
      <w:r w:rsidRPr="00023372">
        <w:rPr>
          <w:rFonts w:eastAsia="Times New Roman" w:cs="Times New Roman"/>
          <w:szCs w:val="24"/>
        </w:rPr>
        <w:t xml:space="preserve">когда-либо </w:t>
      </w:r>
      <w:r>
        <w:rPr>
          <w:rFonts w:eastAsia="Times New Roman" w:cs="Times New Roman"/>
          <w:szCs w:val="24"/>
        </w:rPr>
        <w:t>находившихся</w:t>
      </w:r>
      <w:r w:rsidRPr="00023372">
        <w:rPr>
          <w:rFonts w:eastAsia="Times New Roman" w:cs="Times New Roman"/>
          <w:szCs w:val="24"/>
        </w:rPr>
        <w:t xml:space="preserve"> в партнерстве </w:t>
      </w:r>
      <w:r w:rsidRPr="008237F3">
        <w:rPr>
          <w:rFonts w:cs="Times New Roman"/>
          <w:szCs w:val="24"/>
        </w:rPr>
        <w:t>(в возрасте 15 лет и старше), которые испыт</w:t>
      </w:r>
      <w:r>
        <w:rPr>
          <w:rFonts w:cs="Times New Roman"/>
          <w:szCs w:val="24"/>
        </w:rPr>
        <w:t>ывали физическое, сексуальное и</w:t>
      </w:r>
      <w:r w:rsidRPr="008237F3">
        <w:rPr>
          <w:rFonts w:cs="Times New Roman"/>
          <w:szCs w:val="24"/>
        </w:rPr>
        <w:t xml:space="preserve">/или психологическое насилие со стороны нынешнего или бывшего интимного партнера </w:t>
      </w:r>
      <w:r>
        <w:rPr>
          <w:rFonts w:cs="Times New Roman"/>
          <w:szCs w:val="24"/>
        </w:rPr>
        <w:t>в последние</w:t>
      </w:r>
      <w:r w:rsidRPr="007134B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12 месяцев, разделенное</w:t>
      </w:r>
      <w:r w:rsidRPr="008237F3">
        <w:rPr>
          <w:rFonts w:cs="Times New Roman"/>
          <w:szCs w:val="24"/>
        </w:rPr>
        <w:t xml:space="preserve"> на число женщин и девочек, </w:t>
      </w:r>
      <w:r w:rsidRPr="00023372">
        <w:rPr>
          <w:rFonts w:eastAsia="Times New Roman" w:cs="Times New Roman"/>
          <w:szCs w:val="24"/>
        </w:rPr>
        <w:t xml:space="preserve">когда-либо </w:t>
      </w:r>
      <w:r>
        <w:rPr>
          <w:rFonts w:eastAsia="Times New Roman" w:cs="Times New Roman"/>
          <w:szCs w:val="24"/>
        </w:rPr>
        <w:t>находившихся</w:t>
      </w:r>
      <w:r w:rsidRPr="00023372">
        <w:rPr>
          <w:rFonts w:eastAsia="Times New Roman" w:cs="Times New Roman"/>
          <w:szCs w:val="24"/>
        </w:rPr>
        <w:t xml:space="preserve"> в партнерстве </w:t>
      </w:r>
      <w:r w:rsidRPr="008237F3">
        <w:rPr>
          <w:rFonts w:cs="Times New Roman"/>
          <w:szCs w:val="24"/>
        </w:rPr>
        <w:t>(в возрасте 15 лет и старше), умноженное на 100</w:t>
      </w:r>
      <w:r>
        <w:rPr>
          <w:rFonts w:cs="Times New Roman"/>
          <w:szCs w:val="24"/>
        </w:rPr>
        <w:t>.</w:t>
      </w:r>
      <w:proofErr w:type="gramEnd"/>
    </w:p>
    <w:p w:rsidR="009A2619" w:rsidRPr="009A2619" w:rsidRDefault="009A2619" w:rsidP="009A2619">
      <w:pPr>
        <w:rPr>
          <w:rFonts w:cs="Times New Roman"/>
          <w:szCs w:val="24"/>
        </w:rPr>
      </w:pPr>
      <w:r w:rsidRPr="009A2619">
        <w:rPr>
          <w:rFonts w:cs="Times New Roman"/>
          <w:szCs w:val="24"/>
          <w:u w:val="single"/>
        </w:rPr>
        <w:t>ПРИМЕЧАНИЕ:</w:t>
      </w:r>
      <w:r w:rsidRPr="009A2619">
        <w:rPr>
          <w:rFonts w:cs="Times New Roman"/>
          <w:szCs w:val="24"/>
        </w:rPr>
        <w:t xml:space="preserve"> </w:t>
      </w:r>
      <w:proofErr w:type="gramStart"/>
      <w:r w:rsidRPr="009A2619">
        <w:rPr>
          <w:rFonts w:cs="Times New Roman"/>
          <w:szCs w:val="24"/>
        </w:rPr>
        <w:t>Для обеспечения сопоставимости на региональном и глобальном уровнях, а также в связи с наличием более сопоставимых данных, странам рекомендуется дополнительно рассчитать вышеуказанные цифры для женщин в возрасте от 15 до 49 лет, имеющих постоянных партнеров.</w:t>
      </w:r>
      <w:proofErr w:type="gramEnd"/>
      <w:r w:rsidRPr="009A2619">
        <w:rPr>
          <w:rFonts w:cs="Times New Roman"/>
          <w:szCs w:val="24"/>
        </w:rPr>
        <w:t xml:space="preserve"> </w:t>
      </w:r>
      <w:proofErr w:type="gramStart"/>
      <w:r w:rsidRPr="009A2619">
        <w:rPr>
          <w:rFonts w:cs="Times New Roman"/>
          <w:szCs w:val="24"/>
        </w:rPr>
        <w:t xml:space="preserve">Региональная и глобальная отчетность по этому показателю в настоящее время включает только данные, рассчитанные по странам для № 4 выше (т.е. любая форма физического и/или сексуального насилия со стороны партнера), </w:t>
      </w:r>
      <w:r w:rsidRPr="009A2619">
        <w:rPr>
          <w:rFonts w:cs="Times New Roman"/>
          <w:szCs w:val="24"/>
        </w:rPr>
        <w:lastRenderedPageBreak/>
        <w:t>а также для возрастных групп 15-49 и 15 лет и старше).</w:t>
      </w:r>
      <w:proofErr w:type="gramEnd"/>
      <w:r w:rsidRPr="009A2619">
        <w:rPr>
          <w:rFonts w:cs="Times New Roman"/>
          <w:szCs w:val="24"/>
        </w:rPr>
        <w:t xml:space="preserve"> Для получения более подробной информации см. раздел </w:t>
      </w:r>
      <w:r w:rsidR="0066654E">
        <w:rPr>
          <w:rFonts w:cs="Times New Roman"/>
          <w:szCs w:val="24"/>
        </w:rPr>
        <w:t>Возможность разработки показателя</w:t>
      </w:r>
      <w:r w:rsidRPr="009A2619">
        <w:rPr>
          <w:rFonts w:cs="Times New Roman"/>
          <w:szCs w:val="24"/>
        </w:rPr>
        <w:t xml:space="preserve"> выше.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66654E" w:rsidRDefault="0066654E" w:rsidP="0066654E">
      <w:r w:rsidRPr="0066654E">
        <w:t xml:space="preserve">В начале 2020 года была проведена </w:t>
      </w:r>
      <w:proofErr w:type="spellStart"/>
      <w:r w:rsidRPr="0066654E">
        <w:t>страновая</w:t>
      </w:r>
      <w:proofErr w:type="spellEnd"/>
      <w:r w:rsidRPr="0066654E">
        <w:t xml:space="preserve"> консультация по оценкам насилия со стороны интимного партнера (IPV). Все страны получили свой </w:t>
      </w:r>
      <w:proofErr w:type="spellStart"/>
      <w:r w:rsidRPr="0066654E">
        <w:t>страновой</w:t>
      </w:r>
      <w:proofErr w:type="spellEnd"/>
      <w:r w:rsidRPr="0066654E">
        <w:t xml:space="preserve"> обзор, который включал их источники данных, оценку и техническую записку с объяснением методологии (доступно на шести официальных языках). </w:t>
      </w:r>
      <w:proofErr w:type="gramStart"/>
      <w:r w:rsidRPr="0066654E">
        <w:t xml:space="preserve">Консультации обеспечили: i) странам была предоставлена возможность пересмотреть свои оценки IPV, смоделированные на национальном уровне, и источники данных (обследования/исследования), использованные при составлении этих оценок, </w:t>
      </w:r>
      <w:proofErr w:type="spellStart"/>
      <w:r w:rsidRPr="0066654E">
        <w:t>ii</w:t>
      </w:r>
      <w:proofErr w:type="spellEnd"/>
      <w:r w:rsidRPr="0066654E">
        <w:t>) выявление любых дополнительных обследований/исследований, которые соответствовали критериям включения (т.е. опубликованы в период с 2000 п</w:t>
      </w:r>
      <w:r>
        <w:t xml:space="preserve">о 2018 год, использовались акты, </w:t>
      </w:r>
      <w:r w:rsidRPr="0066654E">
        <w:t>основанные на показателях IPV, репрезентативные на национальном или субнациональном уровне), но которые, возможно</w:t>
      </w:r>
      <w:proofErr w:type="gramEnd"/>
      <w:r w:rsidRPr="0066654E">
        <w:t xml:space="preserve">, не были определены ранее; и </w:t>
      </w:r>
      <w:proofErr w:type="spellStart"/>
      <w:r w:rsidRPr="0066654E">
        <w:t>iii</w:t>
      </w:r>
      <w:proofErr w:type="spellEnd"/>
      <w:r w:rsidRPr="0066654E">
        <w:t xml:space="preserve">) </w:t>
      </w:r>
      <w:proofErr w:type="spellStart"/>
      <w:r w:rsidRPr="0066654E">
        <w:t>ознаком</w:t>
      </w:r>
      <w:r>
        <w:t>леие</w:t>
      </w:r>
      <w:proofErr w:type="spellEnd"/>
      <w:r>
        <w:t xml:space="preserve"> стран</w:t>
      </w:r>
      <w:r w:rsidRPr="0066654E">
        <w:t xml:space="preserve"> с подходом к статистическому моделированию, используемым для получения глобальных, региональных и национальных оценок.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66654E" w:rsidRDefault="0066654E" w:rsidP="0066654E">
      <w:r w:rsidRPr="0066654E">
        <w:t xml:space="preserve">Во всем мире произошли значительные улучшения в измерении, доступности и качестве данных демографических обследований о насилии со стороны интимного партнера (IPV). Однако сохраняется значительная неоднородность в том, как национальные обследования и исследования измеряют различные формы насилия со стороны интимного партнера в отношении женщин (VAW). </w:t>
      </w:r>
      <w:proofErr w:type="gramStart"/>
      <w:r w:rsidRPr="0066654E">
        <w:t>Для международной сопоставимости данные статистически скорректированы для обеспечения согласован</w:t>
      </w:r>
      <w:r>
        <w:t>ности</w:t>
      </w:r>
      <w:r w:rsidRPr="0066654E">
        <w:t xml:space="preserve"> в отношении: определений (например, с</w:t>
      </w:r>
      <w:r>
        <w:t>тепени жесткости</w:t>
      </w:r>
      <w:r w:rsidRPr="0066654E">
        <w:t>); возрастны</w:t>
      </w:r>
      <w:r>
        <w:t>х групп</w:t>
      </w:r>
      <w:r w:rsidRPr="0066654E">
        <w:t xml:space="preserve"> (5-летние возрастные группы и совокупность от 15 до 49 или 15 лет и старше), тип IPV (только физическое IPV или только сексуальное IPV), лицо, совершившее насилие со стороны партнера (только супруг или супруг/партнер;</w:t>
      </w:r>
      <w:proofErr w:type="gramEnd"/>
      <w:r w:rsidRPr="0066654E">
        <w:t xml:space="preserve"> только нынешний или последний супруг/партнер или любой нынешний или предыдущий супруг/партнер), типовой профиль (когда-либо состоявшие в браке/состоящие в партнерстве женщины или в настоящее время состоящие в браке/состоящие в партнерстве женщины или все женщины) и географический охват (национальный или субнациональный, сельский, городской).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80636A" w:rsidP="0075371E">
      <w:pPr>
        <w:pStyle w:val="MText"/>
        <w:rPr>
          <w:color w:val="auto"/>
          <w:sz w:val="24"/>
          <w:szCs w:val="24"/>
          <w:lang w:val="ru-RU"/>
        </w:rPr>
      </w:pPr>
      <w:r w:rsidRPr="0080636A">
        <w:rPr>
          <w:color w:val="auto"/>
          <w:sz w:val="24"/>
          <w:szCs w:val="24"/>
          <w:lang w:val="ru-RU"/>
        </w:rPr>
        <w:t>Когда данные по стране полностью отсутствуют, оценка на уровне страны не публикуется.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7C6A83" w:rsidP="00601E03">
      <w:r w:rsidRPr="007C6A83">
        <w:t xml:space="preserve">Обработка отсутствующих значений не производятся в тех случаях, когда данные по странам недоступны для целей региональных и глобальных показателей. </w:t>
      </w:r>
      <w:bookmarkStart w:id="5" w:name="_GoBack"/>
      <w:bookmarkEnd w:id="5"/>
      <w:r w:rsidR="0080636A" w:rsidRPr="0080636A">
        <w:t>Количество стран, включенных в среднее значение и имеющих доступные данные, четко указано в зависимости от региона достижения ЦУР.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Default="0080636A" w:rsidP="0080636A">
      <w:r w:rsidRPr="0080636A">
        <w:lastRenderedPageBreak/>
        <w:t>Глобальные агрегированные данные представляют собой средневзв</w:t>
      </w:r>
      <w:r w:rsidR="00AC3EA4">
        <w:t>ешенные значения по всем странам в мире</w:t>
      </w:r>
      <w:r w:rsidRPr="0080636A">
        <w:t>. Региональные агрегированные данные представляют собой средневзвешенные значения по всем странам региона. Используемые весовые коэффициенты - это численность женщин в возрасте от 15 до 49 лет из последнего пересмотра прогнозов мирового народонаселения на 2019 год. В тех случаях, когда данные не доступны по всем странам в каком-либо конкретном регионе, все же могут быть рассчитаны региональные агрегированные показатели. Указано количество стран, включенных в среднее значение.</w:t>
      </w:r>
    </w:p>
    <w:p w:rsidR="00AC3EA4" w:rsidRPr="00AC3EA4" w:rsidRDefault="00AC3EA4" w:rsidP="00AC3EA4">
      <w:pPr>
        <w:rPr>
          <w:szCs w:val="24"/>
        </w:rPr>
      </w:pPr>
      <w:r w:rsidRPr="00AC3EA4">
        <w:t xml:space="preserve">Следует отметить, что региональные и глобальные показатели следует интерпретировать с осторожностью, поскольку они не обязательно точно отражают регион или мир, особенно </w:t>
      </w:r>
      <w:r w:rsidRPr="00AC3EA4">
        <w:rPr>
          <w:szCs w:val="24"/>
        </w:rPr>
        <w:t>для регионов, где охват населения составляет менее 50 процентов.</w:t>
      </w:r>
    </w:p>
    <w:p w:rsidR="00AC3EA4" w:rsidRPr="00AC3EA4" w:rsidRDefault="00AC3EA4" w:rsidP="00AC3EA4">
      <w:pPr>
        <w:rPr>
          <w:szCs w:val="24"/>
        </w:rPr>
      </w:pPr>
      <w:r w:rsidRPr="00AC3EA4">
        <w:rPr>
          <w:szCs w:val="24"/>
        </w:rPr>
        <w:t>Агентства-</w:t>
      </w:r>
      <w:r>
        <w:rPr>
          <w:szCs w:val="24"/>
        </w:rPr>
        <w:t>кураторы</w:t>
      </w:r>
      <w:r w:rsidRPr="00AC3EA4">
        <w:rPr>
          <w:szCs w:val="24"/>
        </w:rPr>
        <w:t xml:space="preserve"> в консультации с государствами-членами подготовили актуальные глобальные, региональные и </w:t>
      </w:r>
      <w:proofErr w:type="spellStart"/>
      <w:r w:rsidRPr="00AC3EA4">
        <w:rPr>
          <w:szCs w:val="24"/>
        </w:rPr>
        <w:t>страновые</w:t>
      </w:r>
      <w:proofErr w:type="spellEnd"/>
      <w:r w:rsidRPr="00AC3EA4">
        <w:rPr>
          <w:szCs w:val="24"/>
        </w:rPr>
        <w:t xml:space="preserve"> оценки, повысив качество и точность отчетности 5.2.1 и решив проблемы сопоставимости, изложенные выше. Эти новые региональные и глобальные оценки (2018 год) включены в этот раунд и формируют основу для мониторинга прогресса. Они также доступны для Всемирного банка, Глобального бремени болезней и отдельных регионов агентства. 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AC3EA4" w:rsidRDefault="00AC3EA4" w:rsidP="00AC3EA4">
      <w:pPr>
        <w:rPr>
          <w:rFonts w:cs="Times New Roman"/>
          <w:szCs w:val="24"/>
        </w:rPr>
      </w:pPr>
      <w:r w:rsidRPr="00C778AD">
        <w:rPr>
          <w:rFonts w:cs="Times New Roman"/>
          <w:szCs w:val="24"/>
        </w:rPr>
        <w:t xml:space="preserve">Страны собирают данные </w:t>
      </w:r>
      <w:r>
        <w:rPr>
          <w:rFonts w:cs="Times New Roman"/>
          <w:szCs w:val="24"/>
        </w:rPr>
        <w:t>п</w:t>
      </w:r>
      <w:r w:rsidRPr="00C778AD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проблеме насилия</w:t>
      </w:r>
      <w:r w:rsidRPr="00C778AD">
        <w:rPr>
          <w:rFonts w:cs="Times New Roman"/>
          <w:szCs w:val="24"/>
        </w:rPr>
        <w:t xml:space="preserve"> со стороны интимного партнера с помощью (1) специализированных национальных обследований распространенности, </w:t>
      </w:r>
      <w:r>
        <w:rPr>
          <w:rFonts w:cs="Times New Roman"/>
          <w:szCs w:val="24"/>
        </w:rPr>
        <w:t>направленных</w:t>
      </w:r>
      <w:r w:rsidRPr="00C778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измерение</w:t>
      </w:r>
      <w:r w:rsidRPr="00C778AD">
        <w:rPr>
          <w:rFonts w:cs="Times New Roman"/>
          <w:szCs w:val="24"/>
        </w:rPr>
        <w:t xml:space="preserve"> насилия в отношении женщин, (2) модулей по </w:t>
      </w:r>
      <w:r>
        <w:rPr>
          <w:rFonts w:cs="Times New Roman"/>
          <w:szCs w:val="24"/>
        </w:rPr>
        <w:t>проблеме насилия</w:t>
      </w:r>
      <w:r w:rsidRPr="00C778AD">
        <w:rPr>
          <w:rFonts w:cs="Times New Roman"/>
          <w:szCs w:val="24"/>
        </w:rPr>
        <w:t xml:space="preserve"> в отношении женщин, кото</w:t>
      </w:r>
      <w:r>
        <w:rPr>
          <w:rFonts w:cs="Times New Roman"/>
          <w:szCs w:val="24"/>
        </w:rPr>
        <w:t>рые включены в международные/</w:t>
      </w:r>
      <w:r w:rsidRPr="00C778AD">
        <w:rPr>
          <w:rFonts w:cs="Times New Roman"/>
          <w:szCs w:val="24"/>
        </w:rPr>
        <w:t xml:space="preserve">национальные обследования домашних хозяйств, таких как DHS; и (3) обследования </w:t>
      </w:r>
      <w:proofErr w:type="spellStart"/>
      <w:r w:rsidRPr="00C778AD">
        <w:rPr>
          <w:rFonts w:cs="Times New Roman"/>
          <w:szCs w:val="24"/>
        </w:rPr>
        <w:t>виктимизации</w:t>
      </w:r>
      <w:proofErr w:type="spellEnd"/>
      <w:r>
        <w:rPr>
          <w:rFonts w:cs="Times New Roman"/>
          <w:szCs w:val="24"/>
        </w:rPr>
        <w:t>.</w:t>
      </w:r>
    </w:p>
    <w:p w:rsidR="00AC3EA4" w:rsidRDefault="00AC3EA4" w:rsidP="00AC3EA4">
      <w:pPr>
        <w:rPr>
          <w:rFonts w:cs="Times New Roman"/>
          <w:szCs w:val="24"/>
        </w:rPr>
      </w:pPr>
      <w:proofErr w:type="gramStart"/>
      <w:r w:rsidRPr="00C778AD">
        <w:rPr>
          <w:rFonts w:cs="Times New Roman"/>
          <w:szCs w:val="24"/>
        </w:rPr>
        <w:t xml:space="preserve">Хотя административные данные из служб здравоохранения, полиции, судов, юстиции и социальных служб, </w:t>
      </w:r>
      <w:r>
        <w:rPr>
          <w:rFonts w:cs="Times New Roman"/>
          <w:szCs w:val="24"/>
        </w:rPr>
        <w:t>наряду с</w:t>
      </w:r>
      <w:r w:rsidRPr="00C778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другими</w:t>
      </w:r>
      <w:r w:rsidRPr="00C778AD">
        <w:rPr>
          <w:rFonts w:cs="Times New Roman"/>
          <w:szCs w:val="24"/>
        </w:rPr>
        <w:t xml:space="preserve"> услуг</w:t>
      </w:r>
      <w:r>
        <w:rPr>
          <w:rFonts w:cs="Times New Roman"/>
          <w:szCs w:val="24"/>
        </w:rPr>
        <w:t>ами</w:t>
      </w:r>
      <w:r w:rsidRPr="00C778AD">
        <w:rPr>
          <w:rFonts w:cs="Times New Roman"/>
          <w:szCs w:val="24"/>
        </w:rPr>
        <w:t xml:space="preserve">, которыми пользуются </w:t>
      </w:r>
      <w:r>
        <w:rPr>
          <w:rFonts w:cs="Times New Roman"/>
          <w:szCs w:val="24"/>
        </w:rPr>
        <w:t>пострадавшие от</w:t>
      </w:r>
      <w:r w:rsidRPr="00C778AD">
        <w:rPr>
          <w:rFonts w:cs="Times New Roman"/>
          <w:szCs w:val="24"/>
        </w:rPr>
        <w:t xml:space="preserve"> насилия, могут предоставить информацию о насилии в отношении женщин и девочек, они не предоставляют данные о распространенности, а скорее данные о </w:t>
      </w:r>
      <w:r>
        <w:rPr>
          <w:rFonts w:cs="Times New Roman"/>
          <w:szCs w:val="24"/>
        </w:rPr>
        <w:t>числе случаев</w:t>
      </w:r>
      <w:r w:rsidRPr="00C778AD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 xml:space="preserve">факте </w:t>
      </w:r>
      <w:r w:rsidRPr="00C778AD">
        <w:rPr>
          <w:rFonts w:cs="Times New Roman"/>
          <w:szCs w:val="24"/>
        </w:rPr>
        <w:t>использовании услуг (т.е.</w:t>
      </w:r>
      <w:r>
        <w:rPr>
          <w:rFonts w:cs="Times New Roman"/>
          <w:szCs w:val="24"/>
        </w:rPr>
        <w:t xml:space="preserve"> количество случаев, полученных</w:t>
      </w:r>
      <w:r w:rsidRPr="00D375C8">
        <w:rPr>
          <w:rFonts w:cs="Times New Roman"/>
          <w:szCs w:val="24"/>
        </w:rPr>
        <w:t>/</w:t>
      </w:r>
      <w:r>
        <w:rPr>
          <w:rFonts w:cs="Times New Roman"/>
          <w:szCs w:val="24"/>
        </w:rPr>
        <w:t>зарегистрированных</w:t>
      </w:r>
      <w:r w:rsidRPr="00C778AD">
        <w:rPr>
          <w:rFonts w:cs="Times New Roman"/>
          <w:szCs w:val="24"/>
        </w:rPr>
        <w:t xml:space="preserve"> в эти</w:t>
      </w:r>
      <w:r>
        <w:rPr>
          <w:rFonts w:cs="Times New Roman"/>
          <w:szCs w:val="24"/>
        </w:rPr>
        <w:t>х службах</w:t>
      </w:r>
      <w:r w:rsidRPr="00C778AD">
        <w:rPr>
          <w:rFonts w:cs="Times New Roman"/>
          <w:szCs w:val="24"/>
        </w:rPr>
        <w:t>).</w:t>
      </w:r>
      <w:proofErr w:type="gramEnd"/>
      <w:r w:rsidRPr="00C778AD">
        <w:rPr>
          <w:rFonts w:cs="Times New Roman"/>
          <w:szCs w:val="24"/>
        </w:rPr>
        <w:t xml:space="preserve"> Многие подвергающиеся насилию женщины не сообщают о насилии</w:t>
      </w:r>
      <w:r>
        <w:rPr>
          <w:rFonts w:cs="Times New Roman"/>
          <w:szCs w:val="24"/>
        </w:rPr>
        <w:t xml:space="preserve"> по отношению к ним</w:t>
      </w:r>
      <w:r w:rsidRPr="00C778AD">
        <w:rPr>
          <w:rFonts w:cs="Times New Roman"/>
          <w:szCs w:val="24"/>
        </w:rPr>
        <w:t xml:space="preserve">, и те, кто это делают, как правило, </w:t>
      </w:r>
      <w:r>
        <w:rPr>
          <w:rFonts w:cs="Times New Roman"/>
          <w:szCs w:val="24"/>
        </w:rPr>
        <w:t>оказываются в наиболее серьезной</w:t>
      </w:r>
      <w:r w:rsidRPr="00C778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ситуации</w:t>
      </w:r>
      <w:r w:rsidRPr="00C778AD">
        <w:rPr>
          <w:rFonts w:cs="Times New Roman"/>
          <w:szCs w:val="24"/>
        </w:rPr>
        <w:t>. Поэтому административные данные не рекомендуется использовать в качестве источника данных для этого показателя.</w:t>
      </w:r>
    </w:p>
    <w:p w:rsidR="00AC3EA4" w:rsidRDefault="00AC3EA4" w:rsidP="00AC3EA4">
      <w:pPr>
        <w:rPr>
          <w:rFonts w:cs="Times New Roman"/>
          <w:szCs w:val="24"/>
        </w:rPr>
      </w:pPr>
      <w:r w:rsidRPr="00D375C8">
        <w:rPr>
          <w:rFonts w:cs="Times New Roman"/>
          <w:szCs w:val="24"/>
        </w:rPr>
        <w:t xml:space="preserve">Для получения дополнительной информации о рекомендуемой практике производства статистических данных </w:t>
      </w:r>
      <w:r>
        <w:rPr>
          <w:rFonts w:cs="Times New Roman"/>
          <w:szCs w:val="24"/>
        </w:rPr>
        <w:t>о насилии в отношении женщин см</w:t>
      </w:r>
      <w:r w:rsidRPr="00D375C8">
        <w:rPr>
          <w:rFonts w:cs="Times New Roman"/>
          <w:szCs w:val="24"/>
        </w:rPr>
        <w:t xml:space="preserve">.: </w:t>
      </w:r>
      <w:r w:rsidRPr="00D375C8">
        <w:rPr>
          <w:rFonts w:cs="Times New Roman"/>
          <w:i/>
          <w:szCs w:val="24"/>
        </w:rPr>
        <w:t>Руководство ООН по составлению статистических данных о насилии в отношении женщин - статистические обследования</w:t>
      </w:r>
      <w:r w:rsidRPr="00D375C8">
        <w:rPr>
          <w:rFonts w:cs="Times New Roman"/>
          <w:szCs w:val="24"/>
        </w:rPr>
        <w:t xml:space="preserve"> (ООН, 2014 г.).</w:t>
      </w:r>
      <w:r w:rsidRPr="00AC3EA4">
        <w:t xml:space="preserve"> </w:t>
      </w:r>
      <w:r w:rsidRPr="00AC3EA4">
        <w:rPr>
          <w:rFonts w:cs="Times New Roman"/>
          <w:szCs w:val="24"/>
        </w:rPr>
        <w:t xml:space="preserve">ВОЗ совместно с другими соучредителями завершает разработку “Контрольного перечня вопросов </w:t>
      </w:r>
      <w:r>
        <w:rPr>
          <w:rFonts w:cs="Times New Roman"/>
          <w:szCs w:val="24"/>
        </w:rPr>
        <w:t xml:space="preserve">качества для обследований </w:t>
      </w:r>
      <w:r>
        <w:rPr>
          <w:rFonts w:cs="Times New Roman"/>
          <w:szCs w:val="24"/>
          <w:lang w:val="en-US"/>
        </w:rPr>
        <w:t>IPV</w:t>
      </w:r>
      <w:r w:rsidRPr="00AC3EA4">
        <w:rPr>
          <w:rFonts w:cs="Times New Roman"/>
          <w:szCs w:val="24"/>
        </w:rPr>
        <w:t xml:space="preserve"> в отношении женщин” в качестве инструмента укрепления потенциала стран в области сбора и представления высококачественных данных о насилии в отношении женщин.</w:t>
      </w:r>
    </w:p>
    <w:p w:rsidR="00AC3EA4" w:rsidRPr="00BD29EC" w:rsidRDefault="00AC3EA4" w:rsidP="0005212A"/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AC3EA4" w:rsidRPr="00BD29EC" w:rsidRDefault="00AC3EA4" w:rsidP="00AC3EA4">
      <w:r w:rsidRPr="00AC3EA4">
        <w:lastRenderedPageBreak/>
        <w:t>Идентификация опросов и внесение данных в базу данных были независимо проверены 2 или 3 людьми, а проверка согласованности была проведена 2 аналитиками. Оценки были составлены в соответствии с Руководящими принципами представления точных и прозрачных оценок состояния здоровья (GATHER) и были рассмотрены Департаментом данных ВОЗ и другими соучредителями.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AC3EA4" w:rsidRPr="00040034" w:rsidRDefault="00AC3EA4" w:rsidP="00AC3EA4">
      <w:r w:rsidRPr="00AC3EA4">
        <w:t xml:space="preserve">Межведомственная рабочая группа по данным о насилии в отношении женщин, в </w:t>
      </w:r>
      <w:proofErr w:type="gramStart"/>
      <w:r w:rsidRPr="00AC3EA4">
        <w:t>которую</w:t>
      </w:r>
      <w:proofErr w:type="gramEnd"/>
      <w:r w:rsidRPr="00AC3EA4">
        <w:t xml:space="preserve"> входят все учреждения, ответственные за этот показатель ЦУР, тщательно анализирует все данные по странам, включая их первичный источник, когда это считается необходимым, для оценки качества и сопоставимости на основе критериев исключения/включения, согласованных заранее. Эти критерии относятся, в частности, к охвату населения обследованием, оперативным определениям, методологии и периоду. Все точки данных были обсуждены, и было принято согласованное решение по каждой точке данных, включенной/исключенной из текущей базы данных показателей ЦУР. В 2020 году были проведены </w:t>
      </w:r>
      <w:proofErr w:type="spellStart"/>
      <w:r w:rsidRPr="00AC3EA4">
        <w:t>страновые</w:t>
      </w:r>
      <w:proofErr w:type="spellEnd"/>
      <w:r w:rsidRPr="00AC3EA4">
        <w:t xml:space="preserve"> консультации и процесс проверки данных, собранных учреждениями-</w:t>
      </w:r>
      <w:r>
        <w:t>кураторами</w:t>
      </w:r>
      <w:r w:rsidRPr="00AC3EA4">
        <w:t xml:space="preserve"> для этого показателя, в том числе с определенными к</w:t>
      </w:r>
      <w:r>
        <w:t>ураторами по показателям ЦУР и кураторами</w:t>
      </w:r>
      <w:r w:rsidRPr="00AC3EA4">
        <w:t xml:space="preserve"> в других соответствующих министерствах.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AC3EA4" w:rsidRDefault="00AC3EA4" w:rsidP="00AC3EA4">
      <w:r w:rsidRPr="00AC3EA4">
        <w:t>Оценки физического и/или сексуального насилия со стороны интимного партнера в отношении женщин были основаны на Глобальной базе данных о распространенности насилия в отношении женщин (размещенной в ВОЗ). Исследования, включенные в эту базу данных, были выявлены в результате всестороннего систематического обзора опубликованных глобальных данных о распространенности, хранилищ метаданных национальных статистических управлений и в рамках процесса консультаций со странами, как описано ниже.</w:t>
      </w:r>
    </w:p>
    <w:p w:rsidR="00AC3EA4" w:rsidRDefault="00AC3EA4" w:rsidP="00AC3EA4">
      <w:proofErr w:type="gramStart"/>
      <w:r w:rsidRPr="00AC3EA4">
        <w:t>В соответствии с международными руководящими принципами по измерению насилия в отношении женщин в ходе обследований, включая Руководство по составлению статистических данных о насилии в отношении женщин - Статистические обследования (ООН, 2014 г.), для включения в исследование были допущены только популяционные исследования, репрезентативные на национальном или субнациональном уровне, в которых использовались показатели</w:t>
      </w:r>
      <w:r w:rsidR="0005212A" w:rsidRPr="0005212A">
        <w:t xml:space="preserve"> </w:t>
      </w:r>
      <w:r w:rsidR="0005212A">
        <w:rPr>
          <w:lang w:val="en-US"/>
        </w:rPr>
        <w:t>IPV</w:t>
      </w:r>
      <w:r w:rsidRPr="00AC3EA4">
        <w:t xml:space="preserve">, определенные </w:t>
      </w:r>
      <w:r w:rsidR="0005212A">
        <w:t>законом о "золотом стандарте".</w:t>
      </w:r>
      <w:proofErr w:type="gramEnd"/>
      <w:r w:rsidR="0005212A" w:rsidRPr="0005212A">
        <w:t xml:space="preserve"> </w:t>
      </w:r>
      <w:r w:rsidRPr="00AC3EA4">
        <w:t xml:space="preserve"> </w:t>
      </w:r>
      <w:r w:rsidR="0005212A">
        <w:t>Введение данного критерия</w:t>
      </w:r>
      <w:r w:rsidRPr="00AC3EA4">
        <w:t xml:space="preserve"> был</w:t>
      </w:r>
      <w:r w:rsidR="0005212A">
        <w:t>о</w:t>
      </w:r>
      <w:r w:rsidRPr="00AC3EA4">
        <w:t xml:space="preserve"> направлен</w:t>
      </w:r>
      <w:r w:rsidR="0005212A">
        <w:t>о</w:t>
      </w:r>
      <w:r w:rsidRPr="00AC3EA4">
        <w:t xml:space="preserve"> на то, чтобы свести к минимуму н</w:t>
      </w:r>
      <w:r w:rsidR="0005212A">
        <w:t xml:space="preserve">едооценку распространенности </w:t>
      </w:r>
      <w:r w:rsidR="0005212A">
        <w:rPr>
          <w:lang w:val="en-US"/>
        </w:rPr>
        <w:t>IPV</w:t>
      </w:r>
      <w:r w:rsidRPr="00AC3EA4">
        <w:t>, которая связана с использованием более широких мер, не основанных на актах. Извлечение данных было проведено двумя независимыми аналитиками данных и подвергнуто дополнительному контролю качества и тщательной проверке согласованности третьим рецензентом.</w:t>
      </w:r>
    </w:p>
    <w:p w:rsidR="0005212A" w:rsidRDefault="0005212A" w:rsidP="00AC3EA4">
      <w:proofErr w:type="spellStart"/>
      <w:r w:rsidRPr="0005212A">
        <w:t>Межучрежденческая</w:t>
      </w:r>
      <w:proofErr w:type="spellEnd"/>
      <w:r w:rsidRPr="0005212A">
        <w:t xml:space="preserve"> рабочая группа Организации Объединенных Наций по оценке и данным о насилии в отношении женщин (VAW-IAWGED) руководила процессом разработки оценок и рассмотрела Техническую записку для </w:t>
      </w:r>
      <w:proofErr w:type="spellStart"/>
      <w:r w:rsidRPr="0005212A">
        <w:t>страновой</w:t>
      </w:r>
      <w:proofErr w:type="spellEnd"/>
      <w:r w:rsidRPr="0005212A">
        <w:t xml:space="preserve"> консультации и опубликовала отчет об оценках. Независимая внешняя техническая консультативная группа (TAG) при VAW-IAWGED предоставляла экспертные консультации и материалы на протяжении всего процесса разработки методологии и оценок.</w:t>
      </w:r>
    </w:p>
    <w:p w:rsidR="0005212A" w:rsidRPr="00BD29EC" w:rsidRDefault="0005212A" w:rsidP="00AC3EA4">
      <w:r w:rsidRPr="0005212A">
        <w:lastRenderedPageBreak/>
        <w:t>В дополнение к вышесказанному и в соответствии со стандартами качества ВОЗ для подготовки и публикации данных был проведен официальный процесс консультаций по странам с 194 государствами-членами и одной территорией (оккупированная палестинская территория). Целью этого процесса консультаций было (i) обеспечить, чтобы страны имели возможность пересмотреть свои национальные оценки насилия со стороны интимных партнеров, с</w:t>
      </w:r>
      <w:r>
        <w:t>формированные</w:t>
      </w:r>
      <w:r w:rsidRPr="0005212A">
        <w:t xml:space="preserve"> по модели, и источники данных (опросы/исследования), использованные при составлении этих оценок; (</w:t>
      </w:r>
      <w:proofErr w:type="spellStart"/>
      <w:r w:rsidRPr="0005212A">
        <w:t>ii</w:t>
      </w:r>
      <w:proofErr w:type="spellEnd"/>
      <w:r w:rsidRPr="0005212A">
        <w:t>) обеспечить включение любых дополнительных обследований/исследований, которые соответствовали этим критериям включения, но не были определены ранее; и (</w:t>
      </w:r>
      <w:proofErr w:type="spellStart"/>
      <w:r w:rsidRPr="0005212A">
        <w:t>iii</w:t>
      </w:r>
      <w:proofErr w:type="spellEnd"/>
      <w:r w:rsidRPr="0005212A">
        <w:t>) ознакомить страны с подходом к статистическому моделированию, используемым для получения глобальных, региональных и национальных оценок.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05212A" w:rsidRPr="00BD29EC" w:rsidRDefault="0005212A" w:rsidP="0075371E">
      <w:pPr>
        <w:pStyle w:val="MText"/>
        <w:rPr>
          <w:color w:val="auto"/>
          <w:sz w:val="24"/>
          <w:szCs w:val="24"/>
          <w:lang w:val="ru-RU"/>
        </w:rPr>
      </w:pPr>
      <w:r w:rsidRPr="0005212A">
        <w:rPr>
          <w:color w:val="auto"/>
          <w:sz w:val="24"/>
          <w:szCs w:val="24"/>
          <w:lang w:val="ru-RU"/>
        </w:rPr>
        <w:t xml:space="preserve">С 2000 года 161 страна провела национальные или субнациональные обследования распространенности насилия в отношении женщин (VAW) или включила модуль по VAW  в </w:t>
      </w:r>
      <w:r>
        <w:rPr>
          <w:color w:val="auto"/>
          <w:sz w:val="24"/>
          <w:szCs w:val="24"/>
          <w:lang w:val="ru-RU"/>
        </w:rPr>
        <w:t>DHS</w:t>
      </w:r>
      <w:r w:rsidRPr="0005212A">
        <w:rPr>
          <w:color w:val="auto"/>
          <w:sz w:val="24"/>
          <w:szCs w:val="24"/>
          <w:lang w:val="ru-RU"/>
        </w:rPr>
        <w:t xml:space="preserve"> или другие национальные обследования домашних хозяйств. Однако не все эти данные сопоставимы, и во многих случаях они не собираются на регулярной основе.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05212A" w:rsidRPr="00BD29EC" w:rsidRDefault="0005212A" w:rsidP="0075371E">
      <w:pPr>
        <w:pStyle w:val="MText"/>
        <w:rPr>
          <w:color w:val="auto"/>
          <w:sz w:val="24"/>
          <w:szCs w:val="24"/>
          <w:lang w:val="ru-RU"/>
        </w:rPr>
      </w:pPr>
      <w:r w:rsidRPr="0005212A">
        <w:rPr>
          <w:color w:val="auto"/>
          <w:sz w:val="24"/>
          <w:szCs w:val="24"/>
          <w:lang w:val="ru-RU"/>
        </w:rPr>
        <w:t>В некоторых странах (~77) имеются данные о физическом и/или сексуальном насилии со стороны интимного партнера за два или более временных периода. Глобальные временные ряды с сопоставимыми данными пока недоступны.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05212A" w:rsidRPr="0005212A" w:rsidRDefault="0005212A" w:rsidP="0005212A">
      <w:r w:rsidRPr="0005212A">
        <w:t xml:space="preserve">В дополнение к разбивке по форме насилия и возрасту, в качестве желаемых переменных для </w:t>
      </w:r>
      <w:proofErr w:type="spellStart"/>
      <w:r w:rsidRPr="0005212A">
        <w:t>дезагрегации</w:t>
      </w:r>
      <w:proofErr w:type="spellEnd"/>
      <w:r w:rsidRPr="0005212A">
        <w:t xml:space="preserve"> по этому показателю предлагаются доход / богатство, образование, этническая принадлежность (включая статус коренного населения), статус инвалидности, семейное положение/партнерство, отношения с правонарушителем (например, нынешний/бывший партнер), географическое положение и частота насилия. Хотя данные с разбивкой по этим переменным пока невозможно представить на региональном и глобальном уровнях, странам рекомендуется сообщать об этих уровнях </w:t>
      </w:r>
      <w:proofErr w:type="spellStart"/>
      <w:r w:rsidRPr="0005212A">
        <w:t>дезагрегации</w:t>
      </w:r>
      <w:proofErr w:type="spellEnd"/>
      <w:r w:rsidRPr="0005212A">
        <w:t xml:space="preserve"> в своей национальной отчетности и, по возможности, включать эти данные для возрастной группы от 15 до 49 лет.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05212A" w:rsidRDefault="0005212A" w:rsidP="0005212A">
      <w:pPr>
        <w:rPr>
          <w:lang w:eastAsia="en-GB"/>
        </w:rPr>
      </w:pPr>
      <w:r w:rsidRPr="0005212A">
        <w:rPr>
          <w:lang w:eastAsia="en-GB"/>
        </w:rPr>
        <w:t xml:space="preserve">Для получения оценок распространенности используются все доступные источники данных обследований, которые являются репрезентативными на </w:t>
      </w:r>
      <w:proofErr w:type="gramStart"/>
      <w:r w:rsidRPr="0005212A">
        <w:rPr>
          <w:lang w:eastAsia="en-GB"/>
        </w:rPr>
        <w:t>национальном</w:t>
      </w:r>
      <w:proofErr w:type="gramEnd"/>
      <w:r w:rsidRPr="0005212A">
        <w:rPr>
          <w:lang w:eastAsia="en-GB"/>
        </w:rPr>
        <w:t xml:space="preserve"> и субнациональном уровнях. Данные взяты из опубликованных отчетов об обследованиях и/или данных и наборов данных, предоставленных странами. В тех случаях, когда в отчете были представлены только данные, дезагрегированные по видам насилия, </w:t>
      </w:r>
      <w:proofErr w:type="spellStart"/>
      <w:r w:rsidRPr="0005212A">
        <w:rPr>
          <w:lang w:eastAsia="en-GB"/>
        </w:rPr>
        <w:t>микроданные</w:t>
      </w:r>
      <w:proofErr w:type="spellEnd"/>
      <w:r w:rsidRPr="0005212A">
        <w:rPr>
          <w:lang w:eastAsia="en-GB"/>
        </w:rPr>
        <w:t xml:space="preserve"> использовались для расчета совокупного показателя физического и/или сексуального насилия со стороны интимного партнера (IPV). Поскольку измерения в разных обследованиях и странах различаются, для повышения сопоставимости были внесены соответствующие ковариационные корректировки. </w:t>
      </w:r>
      <w:proofErr w:type="gramStart"/>
      <w:r w:rsidRPr="0005212A">
        <w:rPr>
          <w:lang w:eastAsia="en-GB"/>
        </w:rPr>
        <w:t xml:space="preserve">Они включают корректировки для определений случая (например, тяжесть), тип насилия (т.е. только физическое IPV или </w:t>
      </w:r>
      <w:r w:rsidRPr="0005212A">
        <w:rPr>
          <w:lang w:eastAsia="en-GB"/>
        </w:rPr>
        <w:lastRenderedPageBreak/>
        <w:t xml:space="preserve">только сексуальное IPV), обследованное население (например, только состоящие в настоящее время в браке женщины или все женщины), </w:t>
      </w:r>
      <w:proofErr w:type="spellStart"/>
      <w:r w:rsidRPr="0005212A">
        <w:rPr>
          <w:lang w:eastAsia="en-GB"/>
        </w:rPr>
        <w:t>референтные</w:t>
      </w:r>
      <w:proofErr w:type="spellEnd"/>
      <w:r w:rsidRPr="0005212A">
        <w:rPr>
          <w:lang w:eastAsia="en-GB"/>
        </w:rPr>
        <w:t xml:space="preserve"> партнеры (например, нынешние/последние партнеры) и географические слои (сельские или городские), совокупный показатель физического и/или сексуального IPV, когда была доступна только одна из двух форм.</w:t>
      </w:r>
      <w:proofErr w:type="gramEnd"/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5212A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5212A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5212A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200240" w:rsidRDefault="00200240" w:rsidP="00200240">
      <w:pPr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URL</w:t>
      </w:r>
      <w:r>
        <w:rPr>
          <w:rFonts w:cs="Times New Roman"/>
          <w:szCs w:val="24"/>
        </w:rPr>
        <w:t>:</w:t>
      </w:r>
    </w:p>
    <w:p w:rsidR="00200240" w:rsidRPr="00215266" w:rsidRDefault="007C6A83" w:rsidP="00200240">
      <w:pPr>
        <w:shd w:val="clear" w:color="auto" w:fill="FFFFFF"/>
        <w:spacing w:after="120"/>
        <w:rPr>
          <w:rFonts w:eastAsia="Times New Roman" w:cs="Times New Roman"/>
          <w:color w:val="4A4A4A"/>
          <w:szCs w:val="24"/>
          <w:lang w:eastAsia="en-GB"/>
        </w:rPr>
      </w:pPr>
      <w:hyperlink r:id="rId10" w:history="1">
        <w:r w:rsidR="00200240" w:rsidRPr="00215266">
          <w:rPr>
            <w:rStyle w:val="ac"/>
            <w:rFonts w:eastAsia="Times New Roman" w:cs="Times New Roman"/>
            <w:szCs w:val="24"/>
            <w:lang w:eastAsia="en-GB"/>
          </w:rPr>
          <w:t>http://evaw-global-database.unwomen.org/en</w:t>
        </w:r>
      </w:hyperlink>
    </w:p>
    <w:p w:rsidR="00200240" w:rsidRPr="00215266" w:rsidRDefault="00200240" w:rsidP="00200240">
      <w:pPr>
        <w:shd w:val="clear" w:color="auto" w:fill="FFFFFF"/>
        <w:spacing w:after="120"/>
        <w:rPr>
          <w:rFonts w:eastAsia="Times New Roman" w:cs="Times New Roman"/>
          <w:color w:val="4A4A4A"/>
          <w:szCs w:val="24"/>
          <w:lang w:eastAsia="en-GB"/>
        </w:rPr>
      </w:pPr>
      <w:r w:rsidRPr="00215266">
        <w:rPr>
          <w:rFonts w:eastAsia="Times New Roman" w:cs="Times New Roman"/>
          <w:color w:val="4A4A4A"/>
          <w:szCs w:val="24"/>
          <w:lang w:eastAsia="en-GB"/>
        </w:rPr>
        <w:t>data.unicef.org</w:t>
      </w:r>
    </w:p>
    <w:p w:rsidR="00200240" w:rsidRPr="00215266" w:rsidRDefault="007C6A83" w:rsidP="00200240">
      <w:pPr>
        <w:shd w:val="clear" w:color="auto" w:fill="FFFFFF"/>
        <w:spacing w:after="120"/>
        <w:rPr>
          <w:rFonts w:eastAsia="Times New Roman" w:cs="Times New Roman"/>
          <w:color w:val="4A4A4A"/>
          <w:szCs w:val="24"/>
          <w:lang w:eastAsia="en-GB"/>
        </w:rPr>
      </w:pPr>
      <w:hyperlink r:id="rId11" w:history="1">
        <w:r w:rsidR="00200240" w:rsidRPr="00215266">
          <w:rPr>
            <w:rStyle w:val="ac"/>
            <w:rFonts w:eastAsia="Times New Roman" w:cs="Times New Roman"/>
            <w:szCs w:val="24"/>
            <w:lang w:eastAsia="en-GB"/>
          </w:rPr>
          <w:t>http://unstats.un.org/unsd/gender/default.htm</w:t>
        </w:r>
      </w:hyperlink>
    </w:p>
    <w:p w:rsidR="00200240" w:rsidRDefault="00200240" w:rsidP="00200240">
      <w:pPr>
        <w:rPr>
          <w:rFonts w:cs="Times New Roman"/>
          <w:szCs w:val="24"/>
        </w:rPr>
      </w:pPr>
      <w:r w:rsidRPr="000762C1">
        <w:rPr>
          <w:rFonts w:cs="Times New Roman"/>
          <w:szCs w:val="24"/>
        </w:rPr>
        <w:t xml:space="preserve">Ссылки: </w:t>
      </w:r>
    </w:p>
    <w:p w:rsidR="001C7695" w:rsidRDefault="001C7695" w:rsidP="0020024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Pr="001C7695">
        <w:rPr>
          <w:rFonts w:cs="Times New Roman"/>
          <w:szCs w:val="24"/>
        </w:rPr>
        <w:t>Всемирная организация здравоохранения, 2021 год. Оценки распространенности насилия в отношении женщин, 2018 год. Глобальные, региональные и национальные оценки распространенности насилия со стороны интимного партнера в отношении женщин и глобальные и региональные оценки распространенности сексуального насилия в отношении женщин, не связанного с партнером. Доступно по адресу: https://www.who.int/publications/i/item/9789240022256</w:t>
      </w:r>
    </w:p>
    <w:p w:rsidR="00200240" w:rsidRPr="000762C1" w:rsidRDefault="001C7695" w:rsidP="00200240">
      <w:pPr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200240" w:rsidRPr="007C6A83">
        <w:rPr>
          <w:rStyle w:val="MTextChar"/>
          <w:rFonts w:eastAsiaTheme="minorHAnsi"/>
          <w:color w:val="auto"/>
          <w:sz w:val="24"/>
          <w:szCs w:val="24"/>
          <w:lang w:val="ru-RU"/>
        </w:rPr>
        <w:t xml:space="preserve">. ООН, 2014. </w:t>
      </w:r>
      <w:r w:rsidR="00200240" w:rsidRPr="001C7695">
        <w:rPr>
          <w:rStyle w:val="MTextChar"/>
          <w:rFonts w:eastAsiaTheme="minorHAnsi"/>
          <w:color w:val="auto"/>
          <w:sz w:val="24"/>
          <w:szCs w:val="24"/>
          <w:lang w:val="ru-RU"/>
        </w:rPr>
        <w:t>Руководящие принципы для составления статис</w:t>
      </w:r>
      <w:r w:rsidRPr="001C7695">
        <w:rPr>
          <w:rStyle w:val="MTextChar"/>
          <w:rFonts w:eastAsiaTheme="minorHAnsi"/>
          <w:color w:val="auto"/>
          <w:sz w:val="24"/>
          <w:szCs w:val="24"/>
          <w:lang w:val="ru-RU"/>
        </w:rPr>
        <w:t>тики насилия в отношении женщин</w:t>
      </w:r>
      <w:r>
        <w:rPr>
          <w:rStyle w:val="MTextChar"/>
          <w:rFonts w:eastAsiaTheme="minorHAnsi"/>
          <w:color w:val="auto"/>
          <w:sz w:val="24"/>
          <w:szCs w:val="24"/>
          <w:lang w:val="ru-RU"/>
        </w:rPr>
        <w:t xml:space="preserve"> - </w:t>
      </w:r>
      <w:r w:rsidRPr="001C7695">
        <w:rPr>
          <w:rStyle w:val="MTextChar"/>
          <w:rFonts w:eastAsiaTheme="minorHAnsi"/>
          <w:color w:val="auto"/>
          <w:sz w:val="24"/>
          <w:szCs w:val="24"/>
          <w:lang w:val="ru-RU"/>
        </w:rPr>
        <w:t>статистические</w:t>
      </w:r>
      <w:r>
        <w:rPr>
          <w:rStyle w:val="MTextChar"/>
          <w:rFonts w:eastAsiaTheme="minorHAnsi"/>
          <w:color w:val="auto"/>
          <w:sz w:val="24"/>
          <w:szCs w:val="24"/>
          <w:lang w:val="ru-RU"/>
        </w:rPr>
        <w:t xml:space="preserve"> </w:t>
      </w:r>
      <w:r w:rsidR="00200240" w:rsidRPr="001C7695">
        <w:rPr>
          <w:rStyle w:val="MTextChar"/>
          <w:rFonts w:eastAsiaTheme="minorHAnsi"/>
          <w:color w:val="auto"/>
          <w:sz w:val="24"/>
          <w:szCs w:val="24"/>
          <w:lang w:val="ru-RU"/>
        </w:rPr>
        <w:t>исследования.</w:t>
      </w:r>
      <w:r>
        <w:rPr>
          <w:rStyle w:val="MTextChar"/>
          <w:rFonts w:eastAsiaTheme="minorHAnsi"/>
          <w:color w:val="auto"/>
          <w:sz w:val="24"/>
          <w:szCs w:val="24"/>
          <w:lang w:val="ru-RU"/>
        </w:rPr>
        <w:t xml:space="preserve"> </w:t>
      </w:r>
      <w:r w:rsidRPr="001C7695">
        <w:rPr>
          <w:rStyle w:val="MTextChar"/>
          <w:rFonts w:eastAsiaTheme="minorHAnsi"/>
          <w:color w:val="auto"/>
          <w:sz w:val="24"/>
          <w:szCs w:val="24"/>
        </w:rPr>
        <w:t>https</w:t>
      </w:r>
      <w:r w:rsidRPr="001C7695">
        <w:rPr>
          <w:rStyle w:val="MTextChar"/>
          <w:rFonts w:eastAsiaTheme="minorHAnsi"/>
          <w:color w:val="auto"/>
          <w:sz w:val="24"/>
          <w:szCs w:val="24"/>
          <w:lang w:val="ru-RU"/>
        </w:rPr>
        <w:t>://</w:t>
      </w:r>
      <w:proofErr w:type="spellStart"/>
      <w:r w:rsidRPr="001C7695">
        <w:rPr>
          <w:rStyle w:val="MTextChar"/>
          <w:rFonts w:eastAsiaTheme="minorHAnsi"/>
          <w:color w:val="auto"/>
          <w:sz w:val="24"/>
          <w:szCs w:val="24"/>
        </w:rPr>
        <w:t>unstats</w:t>
      </w:r>
      <w:proofErr w:type="spellEnd"/>
      <w:r w:rsidRPr="001C7695">
        <w:rPr>
          <w:rStyle w:val="MTextChar"/>
          <w:rFonts w:eastAsiaTheme="minorHAnsi"/>
          <w:color w:val="auto"/>
          <w:sz w:val="24"/>
          <w:szCs w:val="24"/>
          <w:lang w:val="ru-RU"/>
        </w:rPr>
        <w:t>.</w:t>
      </w:r>
      <w:r w:rsidRPr="001C7695">
        <w:rPr>
          <w:rStyle w:val="MTextChar"/>
          <w:rFonts w:eastAsiaTheme="minorHAnsi"/>
          <w:color w:val="auto"/>
          <w:sz w:val="24"/>
          <w:szCs w:val="24"/>
        </w:rPr>
        <w:t>un</w:t>
      </w:r>
      <w:r w:rsidRPr="001C7695">
        <w:rPr>
          <w:rStyle w:val="MTextChar"/>
          <w:rFonts w:eastAsiaTheme="minorHAnsi"/>
          <w:color w:val="auto"/>
          <w:sz w:val="24"/>
          <w:szCs w:val="24"/>
          <w:lang w:val="ru-RU"/>
        </w:rPr>
        <w:t>.</w:t>
      </w:r>
      <w:r w:rsidRPr="001C7695">
        <w:rPr>
          <w:rStyle w:val="MTextChar"/>
          <w:rFonts w:eastAsiaTheme="minorHAnsi"/>
          <w:color w:val="auto"/>
          <w:sz w:val="24"/>
          <w:szCs w:val="24"/>
        </w:rPr>
        <w:t>org</w:t>
      </w:r>
      <w:r w:rsidRPr="001C7695">
        <w:rPr>
          <w:rStyle w:val="MTextChar"/>
          <w:rFonts w:eastAsiaTheme="minorHAnsi"/>
          <w:color w:val="auto"/>
          <w:sz w:val="24"/>
          <w:szCs w:val="24"/>
          <w:lang w:val="ru-RU"/>
        </w:rPr>
        <w:t>/</w:t>
      </w:r>
      <w:proofErr w:type="spellStart"/>
      <w:r w:rsidRPr="001C7695">
        <w:rPr>
          <w:rStyle w:val="MTextChar"/>
          <w:rFonts w:eastAsiaTheme="minorHAnsi"/>
          <w:color w:val="auto"/>
          <w:sz w:val="24"/>
          <w:szCs w:val="24"/>
        </w:rPr>
        <w:t>unsd</w:t>
      </w:r>
      <w:proofErr w:type="spellEnd"/>
      <w:r w:rsidRPr="001C7695">
        <w:rPr>
          <w:rStyle w:val="MTextChar"/>
          <w:rFonts w:eastAsiaTheme="minorHAnsi"/>
          <w:color w:val="auto"/>
          <w:sz w:val="24"/>
          <w:szCs w:val="24"/>
          <w:lang w:val="ru-RU"/>
        </w:rPr>
        <w:t>/</w:t>
      </w:r>
      <w:r w:rsidRPr="001C7695">
        <w:rPr>
          <w:rStyle w:val="MTextChar"/>
          <w:rFonts w:eastAsiaTheme="minorHAnsi"/>
          <w:color w:val="auto"/>
          <w:sz w:val="24"/>
          <w:szCs w:val="24"/>
        </w:rPr>
        <w:t>gender</w:t>
      </w:r>
      <w:r w:rsidRPr="001C7695">
        <w:rPr>
          <w:rStyle w:val="MTextChar"/>
          <w:rFonts w:eastAsiaTheme="minorHAnsi"/>
          <w:color w:val="auto"/>
          <w:sz w:val="24"/>
          <w:szCs w:val="24"/>
          <w:lang w:val="ru-RU"/>
        </w:rPr>
        <w:t>/</w:t>
      </w:r>
      <w:r w:rsidRPr="001C7695">
        <w:rPr>
          <w:rStyle w:val="MTextChar"/>
          <w:rFonts w:eastAsiaTheme="minorHAnsi"/>
          <w:color w:val="auto"/>
          <w:sz w:val="24"/>
          <w:szCs w:val="24"/>
        </w:rPr>
        <w:t>docs</w:t>
      </w:r>
      <w:r w:rsidRPr="001C7695">
        <w:rPr>
          <w:rStyle w:val="MTextChar"/>
          <w:rFonts w:eastAsiaTheme="minorHAnsi"/>
          <w:color w:val="auto"/>
          <w:sz w:val="24"/>
          <w:szCs w:val="24"/>
          <w:lang w:val="ru-RU"/>
        </w:rPr>
        <w:t>/</w:t>
      </w:r>
      <w:r w:rsidRPr="001C7695">
        <w:rPr>
          <w:rStyle w:val="MTextChar"/>
          <w:rFonts w:eastAsiaTheme="minorHAnsi"/>
          <w:color w:val="auto"/>
          <w:sz w:val="24"/>
          <w:szCs w:val="24"/>
        </w:rPr>
        <w:t>guidelines</w:t>
      </w:r>
      <w:r w:rsidRPr="001C7695">
        <w:rPr>
          <w:rStyle w:val="MTextChar"/>
          <w:rFonts w:eastAsiaTheme="minorHAnsi"/>
          <w:color w:val="auto"/>
          <w:sz w:val="24"/>
          <w:szCs w:val="24"/>
          <w:lang w:val="ru-RU"/>
        </w:rPr>
        <w:t>_</w:t>
      </w:r>
      <w:r w:rsidRPr="001C7695">
        <w:rPr>
          <w:rStyle w:val="MTextChar"/>
          <w:rFonts w:eastAsiaTheme="minorHAnsi"/>
          <w:color w:val="auto"/>
          <w:sz w:val="24"/>
          <w:szCs w:val="24"/>
        </w:rPr>
        <w:t>statistics</w:t>
      </w:r>
      <w:r w:rsidRPr="001C7695">
        <w:rPr>
          <w:rStyle w:val="MTextChar"/>
          <w:rFonts w:eastAsiaTheme="minorHAnsi"/>
          <w:color w:val="auto"/>
          <w:sz w:val="24"/>
          <w:szCs w:val="24"/>
          <w:lang w:val="ru-RU"/>
        </w:rPr>
        <w:t>_</w:t>
      </w:r>
      <w:proofErr w:type="spellStart"/>
      <w:r w:rsidRPr="001C7695">
        <w:rPr>
          <w:rStyle w:val="MTextChar"/>
          <w:rFonts w:eastAsiaTheme="minorHAnsi"/>
          <w:color w:val="auto"/>
          <w:sz w:val="24"/>
          <w:szCs w:val="24"/>
        </w:rPr>
        <w:t>vaw</w:t>
      </w:r>
      <w:proofErr w:type="spellEnd"/>
      <w:r w:rsidRPr="001C7695">
        <w:rPr>
          <w:rStyle w:val="MTextChar"/>
          <w:rFonts w:eastAsiaTheme="minorHAnsi"/>
          <w:color w:val="auto"/>
          <w:sz w:val="24"/>
          <w:szCs w:val="24"/>
          <w:lang w:val="ru-RU"/>
        </w:rPr>
        <w:t>.</w:t>
      </w:r>
      <w:r w:rsidRPr="001C7695">
        <w:rPr>
          <w:rStyle w:val="MTextChar"/>
          <w:rFonts w:eastAsiaTheme="minorHAnsi"/>
          <w:color w:val="auto"/>
          <w:sz w:val="24"/>
          <w:szCs w:val="24"/>
        </w:rPr>
        <w:t>pdf</w:t>
      </w:r>
    </w:p>
    <w:p w:rsidR="001C7695" w:rsidRDefault="001C7695" w:rsidP="001C7695">
      <w:pPr>
        <w:rPr>
          <w:rFonts w:cs="Times New Roman"/>
          <w:szCs w:val="24"/>
        </w:rPr>
      </w:pPr>
      <w:r w:rsidRPr="001C7695">
        <w:rPr>
          <w:rFonts w:cs="Times New Roman"/>
          <w:szCs w:val="24"/>
        </w:rPr>
        <w:t xml:space="preserve">3. Организация Объединенных Наций, 2015 год. Женщины мира 2015, Тенденции и статистика. Доступно по адресу: https://unstats.un.org/unsd/gender/downloads/worldswomen2015_report.pdf </w:t>
      </w:r>
    </w:p>
    <w:p w:rsidR="001C7695" w:rsidRDefault="001C7695" w:rsidP="001C7695">
      <w:pPr>
        <w:rPr>
          <w:rFonts w:cs="Times New Roman"/>
          <w:szCs w:val="24"/>
        </w:rPr>
      </w:pPr>
      <w:r w:rsidRPr="001C7695">
        <w:rPr>
          <w:rFonts w:cs="Times New Roman"/>
          <w:szCs w:val="24"/>
        </w:rPr>
        <w:t xml:space="preserve">4. Всемирная организация здравоохранения, Департамент репродуктивного здоровья и исследований, Лондонская школа гигиены и тропической медицины, Южноафриканский Совет медицинских исследований, 2013 год. Глобальные и региональные оценки насилия в отношении женщин: распространенность и последствия для здоровья насилия со стороны интимного партнера и сексуального насилия со стороны других партнеров. Доступно по адресу: </w:t>
      </w:r>
      <w:hyperlink r:id="rId12" w:history="1">
        <w:r w:rsidRPr="00752CCE">
          <w:rPr>
            <w:rStyle w:val="ac"/>
            <w:rFonts w:cs="Times New Roman"/>
            <w:szCs w:val="24"/>
          </w:rPr>
          <w:t>https://www.who.int/publications/i/item/9789241564625</w:t>
        </w:r>
      </w:hyperlink>
      <w:r w:rsidRPr="001C7695">
        <w:rPr>
          <w:rFonts w:cs="Times New Roman"/>
          <w:szCs w:val="24"/>
        </w:rPr>
        <w:t xml:space="preserve"> </w:t>
      </w:r>
    </w:p>
    <w:p w:rsidR="001C7695" w:rsidRDefault="001C7695" w:rsidP="001C7695">
      <w:pPr>
        <w:rPr>
          <w:rFonts w:cs="Times New Roman"/>
          <w:szCs w:val="24"/>
        </w:rPr>
      </w:pPr>
      <w:r w:rsidRPr="001C7695">
        <w:rPr>
          <w:rFonts w:cs="Times New Roman"/>
          <w:szCs w:val="24"/>
        </w:rPr>
        <w:t xml:space="preserve">5. Организация "ООН-женщины", 2016 год. Глобальная база данных о насилии в отношении женщин. Доступно по адресу: </w:t>
      </w:r>
      <w:hyperlink r:id="rId13" w:history="1">
        <w:r w:rsidRPr="00752CCE">
          <w:rPr>
            <w:rStyle w:val="ac"/>
            <w:rFonts w:cs="Times New Roman"/>
            <w:szCs w:val="24"/>
          </w:rPr>
          <w:t>http://evaw-global-database.unwomen.org/en</w:t>
        </w:r>
      </w:hyperlink>
      <w:r w:rsidRPr="001C7695">
        <w:rPr>
          <w:rFonts w:cs="Times New Roman"/>
          <w:szCs w:val="24"/>
        </w:rPr>
        <w:t xml:space="preserve"> </w:t>
      </w:r>
    </w:p>
    <w:p w:rsidR="001C7695" w:rsidRDefault="001C7695" w:rsidP="001C7695">
      <w:pPr>
        <w:rPr>
          <w:rFonts w:cs="Times New Roman"/>
          <w:szCs w:val="24"/>
        </w:rPr>
      </w:pPr>
      <w:r w:rsidRPr="001C7695">
        <w:rPr>
          <w:rFonts w:cs="Times New Roman"/>
          <w:szCs w:val="24"/>
        </w:rPr>
        <w:t xml:space="preserve">6. Информационный портал ЮНИСЕФ: http://data.unicef.org/child-protection/violence.html 7. Портал СОООН по минимальному набору гендерных показателей: </w:t>
      </w:r>
      <w:hyperlink r:id="rId14" w:anchor="/home" w:history="1">
        <w:r w:rsidRPr="00752CCE">
          <w:rPr>
            <w:rStyle w:val="ac"/>
            <w:rFonts w:cs="Times New Roman"/>
            <w:szCs w:val="24"/>
          </w:rPr>
          <w:t>https://genderstats.un.org/#/home</w:t>
        </w:r>
      </w:hyperlink>
      <w:r w:rsidRPr="001C7695">
        <w:rPr>
          <w:rFonts w:cs="Times New Roman"/>
          <w:szCs w:val="24"/>
        </w:rPr>
        <w:t xml:space="preserve"> </w:t>
      </w:r>
    </w:p>
    <w:p w:rsidR="001C7695" w:rsidRPr="001C7695" w:rsidRDefault="001C7695" w:rsidP="001C7695">
      <w:pPr>
        <w:rPr>
          <w:rFonts w:cs="Times New Roman"/>
          <w:szCs w:val="24"/>
        </w:rPr>
      </w:pPr>
      <w:r w:rsidRPr="001C7695">
        <w:rPr>
          <w:rFonts w:cs="Times New Roman"/>
          <w:szCs w:val="24"/>
        </w:rPr>
        <w:t>8. Специальный портал СОООН для сбора данных и метаданных о насилии в отношении женщин: http://unstats.un.org/unsd/gender/vaw/</w:t>
      </w:r>
    </w:p>
    <w:p w:rsidR="00200240" w:rsidRPr="00200240" w:rsidRDefault="001C7695" w:rsidP="001C7695">
      <w:pPr>
        <w:rPr>
          <w:rFonts w:cs="Times New Roman"/>
          <w:szCs w:val="24"/>
        </w:rPr>
      </w:pPr>
      <w:r w:rsidRPr="001C7695">
        <w:rPr>
          <w:rFonts w:cs="Times New Roman"/>
          <w:szCs w:val="24"/>
        </w:rPr>
        <w:t>9.УНП ООН, 2015 год. Международная классификация преступлений для статистических целей. Доступный</w:t>
      </w:r>
    </w:p>
    <w:sectPr w:rsidR="00200240" w:rsidRPr="002002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0B" w:rsidRDefault="00587D0B" w:rsidP="00F73DBC">
      <w:pPr>
        <w:spacing w:after="0" w:line="240" w:lineRule="auto"/>
      </w:pPr>
      <w:r>
        <w:separator/>
      </w:r>
    </w:p>
  </w:endnote>
  <w:endnote w:type="continuationSeparator" w:id="0">
    <w:p w:rsidR="00587D0B" w:rsidRDefault="00587D0B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0B" w:rsidRDefault="00587D0B" w:rsidP="00F73DBC">
      <w:pPr>
        <w:spacing w:after="0" w:line="240" w:lineRule="auto"/>
      </w:pPr>
      <w:r>
        <w:separator/>
      </w:r>
    </w:p>
  </w:footnote>
  <w:footnote w:type="continuationSeparator" w:id="0">
    <w:p w:rsidR="00587D0B" w:rsidRDefault="00587D0B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087B96" w:rsidRPr="00087B96">
      <w:rPr>
        <w:rFonts w:cs="Times New Roman"/>
      </w:rPr>
      <w:t>апрель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6533"/>
    <w:multiLevelType w:val="hybridMultilevel"/>
    <w:tmpl w:val="5FC6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177A0"/>
    <w:rsid w:val="00023303"/>
    <w:rsid w:val="00040034"/>
    <w:rsid w:val="000476F9"/>
    <w:rsid w:val="0005212A"/>
    <w:rsid w:val="00053D20"/>
    <w:rsid w:val="00074745"/>
    <w:rsid w:val="00087B96"/>
    <w:rsid w:val="000A210D"/>
    <w:rsid w:val="000A229E"/>
    <w:rsid w:val="000C5EF5"/>
    <w:rsid w:val="00116248"/>
    <w:rsid w:val="001470A2"/>
    <w:rsid w:val="00165896"/>
    <w:rsid w:val="001A163A"/>
    <w:rsid w:val="001C7695"/>
    <w:rsid w:val="001E2FC9"/>
    <w:rsid w:val="00200240"/>
    <w:rsid w:val="002064C4"/>
    <w:rsid w:val="002843A3"/>
    <w:rsid w:val="00291204"/>
    <w:rsid w:val="00291FA0"/>
    <w:rsid w:val="002E122C"/>
    <w:rsid w:val="002E15F9"/>
    <w:rsid w:val="002F63E5"/>
    <w:rsid w:val="00303D71"/>
    <w:rsid w:val="003143BC"/>
    <w:rsid w:val="003746BC"/>
    <w:rsid w:val="00381A62"/>
    <w:rsid w:val="003859BD"/>
    <w:rsid w:val="003D58DC"/>
    <w:rsid w:val="00407E4E"/>
    <w:rsid w:val="004143B4"/>
    <w:rsid w:val="00421928"/>
    <w:rsid w:val="004E087E"/>
    <w:rsid w:val="00587D0B"/>
    <w:rsid w:val="005E47BD"/>
    <w:rsid w:val="005F2C0B"/>
    <w:rsid w:val="00601E03"/>
    <w:rsid w:val="0066654E"/>
    <w:rsid w:val="006704C2"/>
    <w:rsid w:val="00694160"/>
    <w:rsid w:val="006B260E"/>
    <w:rsid w:val="006B3939"/>
    <w:rsid w:val="006D7049"/>
    <w:rsid w:val="00702333"/>
    <w:rsid w:val="00705161"/>
    <w:rsid w:val="0075371E"/>
    <w:rsid w:val="00780F08"/>
    <w:rsid w:val="00781DE7"/>
    <w:rsid w:val="007B0CFD"/>
    <w:rsid w:val="007C27E0"/>
    <w:rsid w:val="007C6A83"/>
    <w:rsid w:val="007D1185"/>
    <w:rsid w:val="007F06DF"/>
    <w:rsid w:val="0080636A"/>
    <w:rsid w:val="00836F3E"/>
    <w:rsid w:val="00853C09"/>
    <w:rsid w:val="008D714F"/>
    <w:rsid w:val="009508D1"/>
    <w:rsid w:val="00957A62"/>
    <w:rsid w:val="00980F79"/>
    <w:rsid w:val="00982FE8"/>
    <w:rsid w:val="009A2619"/>
    <w:rsid w:val="009C064B"/>
    <w:rsid w:val="00A53D4B"/>
    <w:rsid w:val="00A618FC"/>
    <w:rsid w:val="00A71EC6"/>
    <w:rsid w:val="00A82CD3"/>
    <w:rsid w:val="00A91FDE"/>
    <w:rsid w:val="00AC1A97"/>
    <w:rsid w:val="00AC3EA4"/>
    <w:rsid w:val="00B0378B"/>
    <w:rsid w:val="00B653B4"/>
    <w:rsid w:val="00B72F77"/>
    <w:rsid w:val="00BD29EC"/>
    <w:rsid w:val="00BE2C5D"/>
    <w:rsid w:val="00BE415C"/>
    <w:rsid w:val="00C47A4A"/>
    <w:rsid w:val="00C8596F"/>
    <w:rsid w:val="00CA1CB1"/>
    <w:rsid w:val="00D05466"/>
    <w:rsid w:val="00D2619D"/>
    <w:rsid w:val="00DA19D7"/>
    <w:rsid w:val="00DC18AA"/>
    <w:rsid w:val="00E123F7"/>
    <w:rsid w:val="00E21B43"/>
    <w:rsid w:val="00E27922"/>
    <w:rsid w:val="00E33CA8"/>
    <w:rsid w:val="00E90BD4"/>
    <w:rsid w:val="00EB362A"/>
    <w:rsid w:val="00EB389E"/>
    <w:rsid w:val="00EB6749"/>
    <w:rsid w:val="00EE0900"/>
    <w:rsid w:val="00F33DFF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A0"/>
    <w:pPr>
      <w:spacing w:after="8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2912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A0"/>
    <w:pPr>
      <w:spacing w:after="8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2912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vaw-global-database.unwomen.org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who.int/publications/i/item/978924156462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nstats.un.org/unsd/gender/default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evaw-global-database.unwomen.org/en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unstats.un.org/unsd/demographic-social/gender/" TargetMode="External"/><Relationship Id="rId14" Type="http://schemas.openxmlformats.org/officeDocument/2006/relationships/hyperlink" Target="https://genderstats.un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56F6-09B0-4D00-9529-6E436154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5890</Words>
  <Characters>33576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16</cp:revision>
  <dcterms:created xsi:type="dcterms:W3CDTF">2022-04-12T13:14:00Z</dcterms:created>
  <dcterms:modified xsi:type="dcterms:W3CDTF">2022-04-12T14:41:00Z</dcterms:modified>
</cp:coreProperties>
</file>