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0F" w:rsidRDefault="00B7440F"/>
    <w:tbl>
      <w:tblPr>
        <w:tblW w:w="5107" w:type="pct"/>
        <w:tblLayout w:type="fixed"/>
        <w:tblLook w:val="04A0" w:firstRow="1" w:lastRow="0" w:firstColumn="1" w:lastColumn="0" w:noHBand="0" w:noVBand="1"/>
      </w:tblPr>
      <w:tblGrid>
        <w:gridCol w:w="6561"/>
        <w:gridCol w:w="4083"/>
      </w:tblGrid>
      <w:tr w:rsidR="00542BBE" w:rsidRPr="00122B16" w:rsidTr="00542BBE">
        <w:trPr>
          <w:cantSplit/>
        </w:trPr>
        <w:tc>
          <w:tcPr>
            <w:tcW w:w="6204" w:type="dxa"/>
          </w:tcPr>
          <w:p w:rsidR="00542BBE" w:rsidRPr="00122B16" w:rsidRDefault="00542BBE" w:rsidP="00542BBE">
            <w:pPr>
              <w:spacing w:before="120" w:line="240" w:lineRule="auto"/>
              <w:ind w:firstLine="0"/>
              <w:jc w:val="center"/>
              <w:rPr>
                <w:b/>
                <w:caps/>
              </w:rPr>
            </w:pPr>
          </w:p>
        </w:tc>
        <w:tc>
          <w:tcPr>
            <w:tcW w:w="3861" w:type="dxa"/>
            <w:vMerge w:val="restart"/>
          </w:tcPr>
          <w:p w:rsidR="00542BBE" w:rsidRPr="00122B16" w:rsidRDefault="0066532E" w:rsidP="0066532E">
            <w:pPr>
              <w:spacing w:before="120" w:line="240" w:lineRule="auto"/>
              <w:ind w:firstLine="0"/>
              <w:jc w:val="right"/>
              <w:rPr>
                <w:bCs/>
              </w:rPr>
            </w:pPr>
            <w:r>
              <w:rPr>
                <w:bCs/>
              </w:rPr>
              <w:t>Приложение № 1 к конкурсной документации</w:t>
            </w:r>
          </w:p>
        </w:tc>
      </w:tr>
      <w:tr w:rsidR="00542BBE" w:rsidRPr="00122B16" w:rsidTr="00542BBE">
        <w:trPr>
          <w:cantSplit/>
          <w:trHeight w:val="891"/>
        </w:trPr>
        <w:tc>
          <w:tcPr>
            <w:tcW w:w="6204" w:type="dxa"/>
          </w:tcPr>
          <w:p w:rsidR="00542BBE" w:rsidRPr="00122B16" w:rsidRDefault="00542BBE" w:rsidP="00542BBE">
            <w:pPr>
              <w:spacing w:before="60" w:after="60"/>
              <w:ind w:firstLine="0"/>
              <w:jc w:val="center"/>
              <w:rPr>
                <w:szCs w:val="24"/>
              </w:rPr>
            </w:pPr>
          </w:p>
        </w:tc>
        <w:tc>
          <w:tcPr>
            <w:tcW w:w="3861" w:type="dxa"/>
            <w:vMerge/>
          </w:tcPr>
          <w:p w:rsidR="00542BBE" w:rsidRPr="00122B16" w:rsidRDefault="00542BBE" w:rsidP="00542BBE">
            <w:pPr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42BBE" w:rsidRPr="00122B16" w:rsidTr="00542BBE">
        <w:trPr>
          <w:cantSplit/>
          <w:trHeight w:val="454"/>
        </w:trPr>
        <w:tc>
          <w:tcPr>
            <w:tcW w:w="6204" w:type="dxa"/>
          </w:tcPr>
          <w:p w:rsidR="00542BBE" w:rsidRPr="00122B16" w:rsidRDefault="00542BBE" w:rsidP="00542BBE">
            <w:pPr>
              <w:spacing w:before="60" w:after="60"/>
              <w:ind w:firstLine="0"/>
              <w:jc w:val="center"/>
              <w:rPr>
                <w:szCs w:val="24"/>
              </w:rPr>
            </w:pPr>
          </w:p>
        </w:tc>
        <w:tc>
          <w:tcPr>
            <w:tcW w:w="3861" w:type="dxa"/>
            <w:vMerge/>
          </w:tcPr>
          <w:p w:rsidR="00542BBE" w:rsidRPr="00122B16" w:rsidRDefault="00542BBE" w:rsidP="00542BBE">
            <w:pPr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42BBE" w:rsidRPr="00122B16" w:rsidTr="00542BBE">
        <w:trPr>
          <w:cantSplit/>
          <w:trHeight w:val="454"/>
        </w:trPr>
        <w:tc>
          <w:tcPr>
            <w:tcW w:w="6204" w:type="dxa"/>
          </w:tcPr>
          <w:p w:rsidR="00542BBE" w:rsidRPr="00122B16" w:rsidRDefault="00542BBE" w:rsidP="00542BBE">
            <w:pPr>
              <w:spacing w:before="60" w:after="60"/>
              <w:ind w:firstLine="0"/>
              <w:jc w:val="center"/>
              <w:rPr>
                <w:szCs w:val="24"/>
              </w:rPr>
            </w:pPr>
          </w:p>
        </w:tc>
        <w:tc>
          <w:tcPr>
            <w:tcW w:w="3861" w:type="dxa"/>
            <w:vMerge/>
          </w:tcPr>
          <w:p w:rsidR="00542BBE" w:rsidRPr="00122B16" w:rsidRDefault="00542BBE" w:rsidP="00542BBE">
            <w:pPr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B7440F" w:rsidRDefault="00B7440F"/>
    <w:p w:rsidR="00B7440F" w:rsidRDefault="00B7440F"/>
    <w:p w:rsidR="00B7440F" w:rsidRDefault="00B7440F"/>
    <w:p w:rsidR="00B7440F" w:rsidRDefault="004F0E5C">
      <w:pPr>
        <w:pStyle w:val="DocumentName"/>
        <w:spacing w:before="360" w:line="240" w:lineRule="auto"/>
        <w:rPr>
          <w:szCs w:val="36"/>
        </w:rPr>
      </w:pPr>
      <w:r>
        <w:rPr>
          <w:szCs w:val="36"/>
        </w:rPr>
        <w:t>Техническое задание</w:t>
      </w:r>
    </w:p>
    <w:p w:rsidR="00B7440F" w:rsidRDefault="004F0E5C">
      <w:pPr>
        <w:spacing w:after="0" w:line="240" w:lineRule="auto"/>
        <w:ind w:firstLine="0"/>
        <w:jc w:val="center"/>
      </w:pPr>
      <w:r>
        <w:t>на оказание услуг по системному сопровождению централизованной системы обработки данных информационно-вычислительной системы Росстата</w:t>
      </w:r>
    </w:p>
    <w:p w:rsidR="00B7440F" w:rsidRDefault="004F0E5C">
      <w:pPr>
        <w:spacing w:after="0" w:line="240" w:lineRule="auto"/>
        <w:ind w:firstLine="0"/>
        <w:jc w:val="center"/>
      </w:pPr>
      <w:r>
        <w:t xml:space="preserve"> (ИВС Росстата)</w:t>
      </w:r>
    </w:p>
    <w:p w:rsidR="00B7440F" w:rsidRDefault="00B7440F">
      <w:pPr>
        <w:spacing w:after="0" w:line="240" w:lineRule="auto"/>
        <w:ind w:firstLine="0"/>
        <w:jc w:val="center"/>
      </w:pPr>
    </w:p>
    <w:p w:rsidR="00B7440F" w:rsidRDefault="004F0E5C">
      <w:pPr>
        <w:ind w:firstLine="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(ПРОЕКТ)</w:t>
      </w:r>
    </w:p>
    <w:p w:rsidR="00B7440F" w:rsidRDefault="00B7440F">
      <w:pPr>
        <w:ind w:firstLine="0"/>
        <w:jc w:val="center"/>
      </w:pPr>
    </w:p>
    <w:p w:rsidR="00B7440F" w:rsidRDefault="00B7440F">
      <w:pPr>
        <w:ind w:firstLine="0"/>
        <w:jc w:val="center"/>
      </w:pPr>
    </w:p>
    <w:p w:rsidR="00B7440F" w:rsidRDefault="00B7440F">
      <w:pPr>
        <w:ind w:firstLine="0"/>
        <w:jc w:val="center"/>
      </w:pPr>
    </w:p>
    <w:p w:rsidR="00B7440F" w:rsidRDefault="00B7440F">
      <w:pPr>
        <w:ind w:firstLine="0"/>
        <w:jc w:val="center"/>
      </w:pPr>
    </w:p>
    <w:p w:rsidR="00B7440F" w:rsidRDefault="00B7440F">
      <w:pPr>
        <w:ind w:firstLine="0"/>
        <w:jc w:val="center"/>
      </w:pPr>
    </w:p>
    <w:p w:rsidR="00B7440F" w:rsidRDefault="00B7440F">
      <w:pPr>
        <w:ind w:firstLine="0"/>
        <w:jc w:val="center"/>
      </w:pPr>
    </w:p>
    <w:p w:rsidR="00B7440F" w:rsidRDefault="00B7440F">
      <w:pPr>
        <w:ind w:firstLine="0"/>
        <w:jc w:val="center"/>
      </w:pPr>
    </w:p>
    <w:p w:rsidR="00B7440F" w:rsidRDefault="00B7440F">
      <w:pPr>
        <w:ind w:firstLine="0"/>
        <w:jc w:val="center"/>
      </w:pPr>
    </w:p>
    <w:p w:rsidR="00B7440F" w:rsidRDefault="004F0E5C">
      <w:pPr>
        <w:ind w:firstLine="0"/>
        <w:jc w:val="center"/>
      </w:pPr>
      <w:r>
        <w:t>Москва, 2020</w:t>
      </w:r>
    </w:p>
    <w:p w:rsidR="00B7440F" w:rsidRDefault="004F0E5C">
      <w:pPr>
        <w:pStyle w:val="TableofContents"/>
        <w:spacing w:line="240" w:lineRule="auto"/>
      </w:pPr>
      <w:bookmarkStart w:id="0" w:name="_Toc54275582"/>
      <w:r>
        <w:lastRenderedPageBreak/>
        <w:t>Аннотация</w:t>
      </w:r>
      <w:bookmarkEnd w:id="0"/>
    </w:p>
    <w:p w:rsidR="00B7440F" w:rsidRDefault="004F0E5C">
      <w:r>
        <w:t>Настоящее техническое задание (далее – ТЗ) регламентирует требования к оказанию услуг по системному сопровождению Централизованной системы обработки данных ИВС Росстата (далее – ЦСОД) в 2021 г.</w:t>
      </w:r>
    </w:p>
    <w:p w:rsidR="00B7440F" w:rsidRDefault="004F0E5C">
      <w:pPr>
        <w:pStyle w:val="TableofContents"/>
        <w:spacing w:line="240" w:lineRule="auto"/>
        <w:rPr>
          <w:szCs w:val="28"/>
        </w:rPr>
      </w:pPr>
      <w:bookmarkStart w:id="1" w:name="_Toc53491176"/>
      <w:bookmarkStart w:id="2" w:name="_Toc461549701"/>
      <w:bookmarkStart w:id="3" w:name="_Toc375125077"/>
      <w:bookmarkStart w:id="4" w:name="_Toc54275583"/>
      <w:r>
        <w:rPr>
          <w:szCs w:val="28"/>
        </w:rPr>
        <w:lastRenderedPageBreak/>
        <w:t>Содержание</w:t>
      </w:r>
      <w:bookmarkEnd w:id="1"/>
      <w:bookmarkEnd w:id="2"/>
      <w:bookmarkEnd w:id="3"/>
      <w:bookmarkEnd w:id="4"/>
    </w:p>
    <w:sdt>
      <w:sdtPr>
        <w:id w:val="1761491295"/>
        <w:docPartObj>
          <w:docPartGallery w:val="Table of Contents"/>
          <w:docPartUnique/>
        </w:docPartObj>
      </w:sdtPr>
      <w:sdtEndPr/>
      <w:sdtContent>
        <w:p w:rsidR="00542BBE" w:rsidRDefault="004F0E5C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>TOC \o "1-2" \u \h</w:instrText>
          </w:r>
          <w:r>
            <w:fldChar w:fldCharType="separate"/>
          </w:r>
          <w:hyperlink w:anchor="_Toc54275582" w:history="1">
            <w:r w:rsidR="00542BBE" w:rsidRPr="00D250AE">
              <w:rPr>
                <w:rStyle w:val="afffff4"/>
                <w:noProof/>
              </w:rPr>
              <w:t>Аннотация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_Toc54275582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54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54275583" w:history="1">
            <w:r w:rsidR="00542BBE" w:rsidRPr="00D250AE">
              <w:rPr>
                <w:rStyle w:val="afffff4"/>
                <w:noProof/>
              </w:rPr>
              <w:t>Содержание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_Toc54275583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55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54275584" w:history="1">
            <w:r w:rsidR="00542BBE" w:rsidRPr="00D250AE">
              <w:rPr>
                <w:rStyle w:val="afffff4"/>
                <w:noProof/>
              </w:rPr>
              <w:t>1 Общие сведения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_Toc54275584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57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4275585" w:history="1">
            <w:r w:rsidR="00542BBE" w:rsidRPr="00D250AE">
              <w:rPr>
                <w:rStyle w:val="afffff4"/>
                <w:noProof/>
              </w:rPr>
              <w:t>1.1 Наименование услуг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_Toc54275585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57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4275586" w:history="1">
            <w:r w:rsidR="00542BBE" w:rsidRPr="00D250AE">
              <w:rPr>
                <w:rStyle w:val="afffff4"/>
                <w:noProof/>
              </w:rPr>
              <w:t>1.2 Заказчик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_Toc54275586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57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4275587" w:history="1">
            <w:r w:rsidR="00542BBE" w:rsidRPr="00D250AE">
              <w:rPr>
                <w:rStyle w:val="afffff4"/>
                <w:noProof/>
              </w:rPr>
              <w:t>1.3 Место оказания услуг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_Toc54275587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57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4275588" w:history="1">
            <w:r w:rsidR="00542BBE" w:rsidRPr="00D250AE">
              <w:rPr>
                <w:rStyle w:val="afffff4"/>
                <w:noProof/>
              </w:rPr>
              <w:t>1.4 Основание для оказания услуг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_Toc54275588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57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54275589" w:history="1">
            <w:r w:rsidR="00542BBE" w:rsidRPr="00D250AE">
              <w:rPr>
                <w:rStyle w:val="afffff4"/>
                <w:noProof/>
              </w:rPr>
              <w:t>Перечень условных обозначений, сокращений и терминов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_Toc54275589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58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54275590" w:history="1">
            <w:r w:rsidR="00542BBE" w:rsidRPr="00D250AE">
              <w:rPr>
                <w:rStyle w:val="afffff4"/>
                <w:noProof/>
              </w:rPr>
              <w:t>2 Цели и задачи оказания услуг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_Toc54275590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64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54275591" w:history="1">
            <w:r w:rsidR="00542BBE" w:rsidRPr="00D250AE">
              <w:rPr>
                <w:rStyle w:val="afffff4"/>
                <w:noProof/>
              </w:rPr>
              <w:t>3 Характеристики объекта автоматизации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_Toc54275591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65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4275592" w:history="1">
            <w:r w:rsidR="00542BBE" w:rsidRPr="00D250AE">
              <w:rPr>
                <w:rStyle w:val="afffff4"/>
                <w:noProof/>
              </w:rPr>
              <w:t>3.1 Общее описание ЦСОД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_Toc54275592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65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4275593" w:history="1">
            <w:r w:rsidR="00542BBE" w:rsidRPr="00D250AE">
              <w:rPr>
                <w:rStyle w:val="afffff4"/>
                <w:noProof/>
              </w:rPr>
              <w:t>3.2 Функциональная структура ЦСОД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_Toc54275593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66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4275594" w:history="1">
            <w:r w:rsidR="00542BBE" w:rsidRPr="00D250AE">
              <w:rPr>
                <w:rStyle w:val="afffff4"/>
                <w:noProof/>
              </w:rPr>
              <w:t>3.3 Программное обеспечение ЦСОД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_Toc54275594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71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4275595" w:history="1">
            <w:r w:rsidR="00542BBE" w:rsidRPr="00D250AE">
              <w:rPr>
                <w:rStyle w:val="afffff4"/>
                <w:noProof/>
              </w:rPr>
              <w:t>3.4 Программно-технический комплекс для развертывания ЦСОД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_Toc54275595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77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54275596" w:history="1">
            <w:r w:rsidR="00542BBE" w:rsidRPr="00D250AE">
              <w:rPr>
                <w:rStyle w:val="afffff4"/>
                <w:noProof/>
              </w:rPr>
              <w:t>4 Требования к составу и содержанию услуг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_Toc54275596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84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4275597" w:history="1">
            <w:r w:rsidR="00542BBE" w:rsidRPr="00D250AE">
              <w:rPr>
                <w:rStyle w:val="afffff4"/>
                <w:noProof/>
              </w:rPr>
              <w:t>4.1 Требования к услугам в целом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_Toc54275597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84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4275598" w:history="1">
            <w:r w:rsidR="00542BBE" w:rsidRPr="00D250AE">
              <w:rPr>
                <w:rStyle w:val="afffff4"/>
                <w:noProof/>
              </w:rPr>
              <w:t>4.2 Требования к оказанию услуг по клиентскому сопровождению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_Toc54275598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87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4275599" w:history="1">
            <w:r w:rsidR="00542BBE" w:rsidRPr="00D250AE">
              <w:rPr>
                <w:rStyle w:val="afffff4"/>
                <w:noProof/>
              </w:rPr>
              <w:t>4.3 Требования к оказанию услуг по прикладному сопровождению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_Toc54275599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100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4275600" w:history="1">
            <w:r w:rsidR="00542BBE" w:rsidRPr="00D250AE">
              <w:rPr>
                <w:rStyle w:val="afffff4"/>
                <w:noProof/>
              </w:rPr>
              <w:t>4.4 Требования к оказанию услуг по управлению правами доступа ЦСОД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_Toc54275600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104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4275601" w:history="1">
            <w:r w:rsidR="00542BBE" w:rsidRPr="00D250AE">
              <w:rPr>
                <w:rStyle w:val="afffff4"/>
                <w:noProof/>
              </w:rPr>
              <w:t>4.5 Требования к оказанию услуг по контролю и мониторингу показателей функционирования ЦСОД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_Toc54275601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105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4275602" w:history="1">
            <w:r w:rsidR="00542BBE" w:rsidRPr="00D250AE">
              <w:rPr>
                <w:rStyle w:val="afffff4"/>
                <w:noProof/>
              </w:rPr>
              <w:t>4.6 Требования к оказанию услуг по регламентному сопровождению ЦСОД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_Toc54275602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106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4275603" w:history="1">
            <w:r w:rsidR="00542BBE" w:rsidRPr="00D250AE">
              <w:rPr>
                <w:rStyle w:val="afffff4"/>
                <w:noProof/>
              </w:rPr>
              <w:t>4.7 Требования к отчётности об оказываемых услугах по системному сопровождению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_Toc54275603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107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4275604" w:history="1">
            <w:r w:rsidR="00542BBE" w:rsidRPr="00D250AE">
              <w:rPr>
                <w:rStyle w:val="afffff4"/>
                <w:noProof/>
              </w:rPr>
              <w:t>4.8 Требования к оказанию услуг по проектированию в части модификации функциональных возможностей ЦСОД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_Toc54275604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107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4275605" w:history="1">
            <w:r w:rsidR="00542BBE" w:rsidRPr="00D250AE">
              <w:rPr>
                <w:rStyle w:val="afffff4"/>
                <w:noProof/>
              </w:rPr>
              <w:t>4.9 Требования к оказанию услуг по модификации ПО ЦСОД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_Toc54275605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109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4275606" w:history="1">
            <w:r w:rsidR="00542BBE" w:rsidRPr="00D250AE">
              <w:rPr>
                <w:rStyle w:val="afffff4"/>
                <w:noProof/>
              </w:rPr>
              <w:t>4.10 Требования к проведению предварительных испытаний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_Toc54275606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111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4275607" w:history="1">
            <w:r w:rsidR="00542BBE" w:rsidRPr="00D250AE">
              <w:rPr>
                <w:rStyle w:val="afffff4"/>
                <w:noProof/>
              </w:rPr>
              <w:t>4.11 Требования к проведению опытной эксплуатации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_Toc54275607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112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4275608" w:history="1">
            <w:r w:rsidR="00542BBE" w:rsidRPr="00D250AE">
              <w:rPr>
                <w:rStyle w:val="afffff4"/>
                <w:noProof/>
              </w:rPr>
              <w:t>4.12 Требования к модификации ПО ЦСОД по результатам опытной эксплуатации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_Toc54275608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113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4275609" w:history="1">
            <w:r w:rsidR="00542BBE" w:rsidRPr="00D250AE">
              <w:rPr>
                <w:rStyle w:val="afffff4"/>
                <w:noProof/>
              </w:rPr>
              <w:t>4.13 Требования к проведению приёмочных испытаний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_Toc54275609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114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4275610" w:history="1">
            <w:r w:rsidR="00542BBE" w:rsidRPr="00D250AE">
              <w:rPr>
                <w:rStyle w:val="afffff4"/>
                <w:noProof/>
              </w:rPr>
              <w:t>4.14 Требования к внедрению модифицированного ПО ЦСОД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_Toc54275610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115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4275611" w:history="1">
            <w:r w:rsidR="00542BBE" w:rsidRPr="00D250AE">
              <w:rPr>
                <w:rStyle w:val="afffff4"/>
                <w:noProof/>
              </w:rPr>
              <w:t>4.15 Требования к гарантийному обслуживанию ЦСОД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_Toc54275611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116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54275612" w:history="1">
            <w:r w:rsidR="00542BBE" w:rsidRPr="00D250AE">
              <w:rPr>
                <w:rStyle w:val="afffff4"/>
                <w:noProof/>
              </w:rPr>
              <w:t>5 Требования к документированию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_Toc54275612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117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54275613" w:history="1">
            <w:r w:rsidR="00542BBE" w:rsidRPr="00D250AE">
              <w:rPr>
                <w:rStyle w:val="afffff4"/>
                <w:noProof/>
              </w:rPr>
              <w:t>6 График оказания услуг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_Toc54275613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118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54275614" w:history="1">
            <w:r w:rsidR="00542BBE" w:rsidRPr="00D250AE">
              <w:rPr>
                <w:rStyle w:val="afffff4"/>
                <w:noProof/>
              </w:rPr>
              <w:t>Приложение 1 Перечень субъектов автоматизации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_Toc54275614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124</w:t>
            </w:r>
            <w:r w:rsidR="00542BBE">
              <w:rPr>
                <w:noProof/>
              </w:rPr>
              <w:fldChar w:fldCharType="end"/>
            </w:r>
          </w:hyperlink>
        </w:p>
        <w:p w:rsidR="00542BBE" w:rsidRDefault="00DA1378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54275615" w:history="1">
            <w:r w:rsidR="00542BBE" w:rsidRPr="00D250AE">
              <w:rPr>
                <w:rStyle w:val="afffff4"/>
                <w:noProof/>
              </w:rPr>
              <w:t>Приложение 2 Требования к организации и оформлению исходных текстов программ</w:t>
            </w:r>
            <w:r w:rsidR="00542BBE">
              <w:rPr>
                <w:noProof/>
              </w:rPr>
              <w:tab/>
            </w:r>
            <w:r w:rsidR="00542BBE">
              <w:rPr>
                <w:noProof/>
              </w:rPr>
              <w:fldChar w:fldCharType="begin"/>
            </w:r>
            <w:r w:rsidR="00542BBE">
              <w:rPr>
                <w:noProof/>
              </w:rPr>
              <w:instrText xml:space="preserve"> PAGEREF _Toc54275615 \h </w:instrText>
            </w:r>
            <w:r w:rsidR="00542BBE">
              <w:rPr>
                <w:noProof/>
              </w:rPr>
            </w:r>
            <w:r w:rsidR="00542BBE">
              <w:rPr>
                <w:noProof/>
              </w:rPr>
              <w:fldChar w:fldCharType="separate"/>
            </w:r>
            <w:r w:rsidR="0066532E">
              <w:rPr>
                <w:noProof/>
              </w:rPr>
              <w:t>126</w:t>
            </w:r>
            <w:r w:rsidR="00542BBE">
              <w:rPr>
                <w:noProof/>
              </w:rPr>
              <w:fldChar w:fldCharType="end"/>
            </w:r>
          </w:hyperlink>
        </w:p>
        <w:p w:rsidR="00B7440F" w:rsidRDefault="004F0E5C">
          <w:pPr>
            <w:pStyle w:val="13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r>
            <w:fldChar w:fldCharType="end"/>
          </w:r>
        </w:p>
      </w:sdtContent>
    </w:sdt>
    <w:p w:rsidR="00B7440F" w:rsidRDefault="00B7440F">
      <w:pPr>
        <w:pStyle w:val="13"/>
        <w:rPr>
          <w:rFonts w:ascii="Times New Roman" w:hAnsi="Times New Roman"/>
        </w:rPr>
      </w:pPr>
    </w:p>
    <w:p w:rsidR="00B7440F" w:rsidRDefault="004F0E5C">
      <w:pPr>
        <w:pStyle w:val="1"/>
        <w:numPr>
          <w:ilvl w:val="0"/>
          <w:numId w:val="3"/>
        </w:numPr>
      </w:pPr>
      <w:bookmarkStart w:id="5" w:name="_Toc42673909"/>
      <w:bookmarkStart w:id="6" w:name="_Ref781119"/>
      <w:bookmarkStart w:id="7" w:name="_Ref780931"/>
      <w:bookmarkStart w:id="8" w:name="_Ref99106"/>
      <w:bookmarkStart w:id="9" w:name="_Ref528400981"/>
      <w:bookmarkStart w:id="10" w:name="_Ref528400974"/>
      <w:bookmarkStart w:id="11" w:name="_Ref528400967"/>
      <w:bookmarkStart w:id="12" w:name="_Ref528400961"/>
      <w:bookmarkStart w:id="13" w:name="_Ref528400955"/>
      <w:bookmarkStart w:id="14" w:name="_Ref528400950"/>
      <w:bookmarkStart w:id="15" w:name="_Ref528400942"/>
      <w:bookmarkStart w:id="16" w:name="_Ref528400936"/>
      <w:bookmarkStart w:id="17" w:name="_Ref528400929"/>
      <w:bookmarkStart w:id="18" w:name="_Ref528400922"/>
      <w:bookmarkStart w:id="19" w:name="_Ref528400916"/>
      <w:bookmarkStart w:id="20" w:name="_Ref528400908"/>
      <w:bookmarkStart w:id="21" w:name="_Ref528400902"/>
      <w:bookmarkStart w:id="22" w:name="_Ref528400895"/>
      <w:bookmarkStart w:id="23" w:name="_Ref528400887"/>
      <w:bookmarkStart w:id="24" w:name="_Ref528400880"/>
      <w:bookmarkStart w:id="25" w:name="_Ref528400872"/>
      <w:bookmarkStart w:id="26" w:name="_Ref528400866"/>
      <w:bookmarkStart w:id="27" w:name="_Ref528400859"/>
      <w:bookmarkStart w:id="28" w:name="_Ref528400847"/>
      <w:bookmarkStart w:id="29" w:name="_Ref528400836"/>
      <w:bookmarkStart w:id="30" w:name="_Ref528400829"/>
      <w:bookmarkStart w:id="31" w:name="_Ref528400821"/>
      <w:bookmarkStart w:id="32" w:name="_Ref528400814"/>
      <w:bookmarkStart w:id="33" w:name="_Ref528400806"/>
      <w:bookmarkStart w:id="34" w:name="_Ref528400799"/>
      <w:bookmarkStart w:id="35" w:name="_Ref528400787"/>
      <w:bookmarkStart w:id="36" w:name="_Ref528400778"/>
      <w:bookmarkStart w:id="37" w:name="_Ref528386533"/>
      <w:bookmarkStart w:id="38" w:name="_Ref528386316"/>
      <w:bookmarkStart w:id="39" w:name="_Toc419275185"/>
      <w:bookmarkStart w:id="40" w:name="_Toc53491177"/>
      <w:bookmarkStart w:id="41" w:name="_Toc461549702"/>
      <w:bookmarkStart w:id="42" w:name="_Toc54275584"/>
      <w:r>
        <w:lastRenderedPageBreak/>
        <w:t>Общие сведения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B7440F" w:rsidRDefault="004F0E5C">
      <w:pPr>
        <w:pStyle w:val="2"/>
        <w:numPr>
          <w:ilvl w:val="1"/>
          <w:numId w:val="3"/>
        </w:numPr>
        <w:ind w:left="0"/>
      </w:pPr>
      <w:bookmarkStart w:id="43" w:name="_Toc42673910"/>
      <w:bookmarkStart w:id="44" w:name="_Toc53491178"/>
      <w:bookmarkStart w:id="45" w:name="_Toc461549703"/>
      <w:bookmarkStart w:id="46" w:name="_Toc54275585"/>
      <w:r>
        <w:t xml:space="preserve">Наименование </w:t>
      </w:r>
      <w:bookmarkEnd w:id="43"/>
      <w:r>
        <w:t>услуг</w:t>
      </w:r>
      <w:bookmarkEnd w:id="44"/>
      <w:bookmarkEnd w:id="45"/>
      <w:bookmarkEnd w:id="46"/>
    </w:p>
    <w:p w:rsidR="00B7440F" w:rsidRDefault="004F0E5C">
      <w:r>
        <w:t>Системное сопровождение ЦСОД.</w:t>
      </w:r>
    </w:p>
    <w:p w:rsidR="00B7440F" w:rsidRDefault="004F0E5C">
      <w:pPr>
        <w:pStyle w:val="2"/>
        <w:numPr>
          <w:ilvl w:val="1"/>
          <w:numId w:val="3"/>
        </w:numPr>
        <w:ind w:left="0"/>
      </w:pPr>
      <w:bookmarkStart w:id="47" w:name="_Toc358109071"/>
      <w:bookmarkStart w:id="48" w:name="_Toc358109069"/>
      <w:bookmarkStart w:id="49" w:name="_Toc53491179"/>
      <w:bookmarkStart w:id="50" w:name="_Toc461549704"/>
      <w:bookmarkStart w:id="51" w:name="_Toc54275586"/>
      <w:bookmarkEnd w:id="47"/>
      <w:bookmarkEnd w:id="48"/>
      <w:r>
        <w:t>Заказчик</w:t>
      </w:r>
      <w:bookmarkEnd w:id="49"/>
      <w:bookmarkEnd w:id="50"/>
      <w:bookmarkEnd w:id="51"/>
    </w:p>
    <w:p w:rsidR="00B7440F" w:rsidRDefault="004F0E5C">
      <w:proofErr w:type="gramStart"/>
      <w:r>
        <w:t xml:space="preserve">Федеральная служба государственной статистики (далее – Росстат), Управление цифрового развития (107450, г. Москва, ул. Мясницкая, д.39, стр.1, </w:t>
      </w:r>
      <w:r>
        <w:rPr>
          <w:rStyle w:val="-"/>
        </w:rPr>
        <w:t>www.gks.ru</w:t>
      </w:r>
      <w:r>
        <w:t>).</w:t>
      </w:r>
      <w:proofErr w:type="gramEnd"/>
    </w:p>
    <w:p w:rsidR="00B7440F" w:rsidRDefault="004F0E5C">
      <w:pPr>
        <w:pStyle w:val="2"/>
        <w:numPr>
          <w:ilvl w:val="1"/>
          <w:numId w:val="3"/>
        </w:numPr>
        <w:ind w:left="0"/>
      </w:pPr>
      <w:bookmarkStart w:id="52" w:name="_Toc53491180"/>
      <w:bookmarkStart w:id="53" w:name="_Toc461549705"/>
      <w:bookmarkStart w:id="54" w:name="_Toc54275587"/>
      <w:r>
        <w:t>Место оказания услуг</w:t>
      </w:r>
      <w:bookmarkEnd w:id="52"/>
      <w:bookmarkEnd w:id="53"/>
      <w:bookmarkEnd w:id="54"/>
    </w:p>
    <w:p w:rsidR="00B7440F" w:rsidRDefault="004F0E5C">
      <w:r>
        <w:t>Результаты оказания Услуг представляются Исполнителем государственному Заказчику по адресу: г. Москва, ул. Мясницкая, д. 39, стр. 1.</w:t>
      </w:r>
    </w:p>
    <w:p w:rsidR="00B7440F" w:rsidRDefault="004F0E5C">
      <w:pPr>
        <w:pStyle w:val="2"/>
        <w:numPr>
          <w:ilvl w:val="1"/>
          <w:numId w:val="3"/>
        </w:numPr>
        <w:ind w:left="0"/>
      </w:pPr>
      <w:bookmarkStart w:id="55" w:name="_Toc53491181"/>
      <w:bookmarkStart w:id="56" w:name="_Toc461549706"/>
      <w:bookmarkStart w:id="57" w:name="_Toc54275588"/>
      <w:r>
        <w:t>Основание для оказания услуг</w:t>
      </w:r>
      <w:bookmarkStart w:id="58" w:name="_Toc331182702"/>
      <w:bookmarkStart w:id="59" w:name="_Toc375125082"/>
      <w:bookmarkEnd w:id="55"/>
      <w:bookmarkEnd w:id="56"/>
      <w:bookmarkEnd w:id="57"/>
      <w:bookmarkEnd w:id="58"/>
    </w:p>
    <w:p w:rsidR="00B7440F" w:rsidRDefault="004F0E5C">
      <w:r>
        <w:t>Согласие руководства Росстата на размещение заказа от _______ 2020 года.</w:t>
      </w:r>
    </w:p>
    <w:p w:rsidR="00B7440F" w:rsidRDefault="004F0E5C">
      <w:pPr>
        <w:pStyle w:val="TableofAcronyms"/>
        <w:spacing w:line="240" w:lineRule="auto"/>
      </w:pPr>
      <w:bookmarkStart w:id="60" w:name="_Toc53491182"/>
      <w:bookmarkStart w:id="61" w:name="_Toc461549707"/>
      <w:bookmarkStart w:id="62" w:name="_Toc440651599"/>
      <w:bookmarkStart w:id="63" w:name="_Toc54275589"/>
      <w:r>
        <w:lastRenderedPageBreak/>
        <w:t>Перечень условных обозначений, сокращений и терминов</w:t>
      </w:r>
      <w:bookmarkEnd w:id="60"/>
      <w:bookmarkEnd w:id="61"/>
      <w:bookmarkEnd w:id="62"/>
      <w:bookmarkEnd w:id="63"/>
    </w:p>
    <w:tbl>
      <w:tblPr>
        <w:tblW w:w="9724" w:type="dxa"/>
        <w:tblInd w:w="-7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31"/>
        <w:gridCol w:w="7393"/>
      </w:tblGrid>
      <w:tr w:rsidR="00B7440F">
        <w:trPr>
          <w:cantSplit/>
          <w:trHeight w:val="334"/>
          <w:tblHeader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Сокращение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Описание</w:t>
            </w:r>
          </w:p>
        </w:tc>
      </w:tr>
      <w:tr w:rsidR="00B7440F">
        <w:trPr>
          <w:cantSplit/>
          <w:trHeight w:val="603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HTTP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Hyper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Text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Transfer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Protocol</w:t>
            </w:r>
            <w:proofErr w:type="spellEnd"/>
            <w:r>
              <w:rPr>
                <w:rFonts w:eastAsia="Calibri"/>
                <w:lang w:eastAsia="ar-SA"/>
              </w:rPr>
              <w:t xml:space="preserve"> – сетевой протокол прикладного уровня передачи данных</w:t>
            </w:r>
          </w:p>
        </w:tc>
      </w:tr>
      <w:tr w:rsidR="00B7440F" w:rsidRPr="00AE401C">
        <w:trPr>
          <w:cantSplit/>
          <w:trHeight w:val="603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SDP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val="en-US" w:eastAsia="ar-SA"/>
              </w:rPr>
              <w:t xml:space="preserve">Session Description Protocol – </w:t>
            </w:r>
            <w:r>
              <w:rPr>
                <w:rFonts w:eastAsia="Calibri"/>
                <w:lang w:eastAsia="ar-SA"/>
              </w:rPr>
              <w:t>протокол</w:t>
            </w:r>
            <w:r>
              <w:rPr>
                <w:rFonts w:eastAsia="Calibri"/>
                <w:lang w:val="en-US"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описания</w:t>
            </w:r>
            <w:r>
              <w:rPr>
                <w:rFonts w:eastAsia="Calibri"/>
                <w:lang w:val="en-US"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сеанса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TCP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Transmission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Control</w:t>
            </w:r>
            <w:proofErr w:type="spell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Protocol</w:t>
            </w:r>
            <w:proofErr w:type="spellEnd"/>
            <w:r>
              <w:rPr>
                <w:rFonts w:eastAsia="Calibri"/>
                <w:lang w:eastAsia="ar-SA"/>
              </w:rPr>
              <w:t xml:space="preserve"> – протокол управления передачей</w:t>
            </w:r>
          </w:p>
        </w:tc>
      </w:tr>
      <w:tr w:rsidR="00B7440F">
        <w:trPr>
          <w:cantSplit/>
          <w:trHeight w:val="879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rPr>
                <w:bCs/>
                <w:iCs/>
                <w:szCs w:val="24"/>
              </w:rPr>
              <w:t>URL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lang w:eastAsia="ar-SA"/>
              </w:rPr>
            </w:pPr>
            <w:proofErr w:type="spellStart"/>
            <w:r>
              <w:rPr>
                <w:szCs w:val="24"/>
              </w:rPr>
              <w:t>Uniform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Resource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Locator</w:t>
            </w:r>
            <w:proofErr w:type="spellEnd"/>
            <w:r>
              <w:rPr>
                <w:rFonts w:eastAsia="Calibri"/>
                <w:lang w:eastAsia="ar-SA"/>
              </w:rPr>
              <w:t xml:space="preserve"> – </w:t>
            </w:r>
            <w:r>
              <w:rPr>
                <w:szCs w:val="24"/>
              </w:rPr>
              <w:t>единообразный локатор ресурса</w:t>
            </w:r>
          </w:p>
        </w:tc>
      </w:tr>
      <w:tr w:rsidR="00B7440F">
        <w:trPr>
          <w:cantSplit/>
          <w:trHeight w:val="879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XML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eXtensibleMarkupLanguage</w:t>
            </w:r>
            <w:proofErr w:type="spellEnd"/>
            <w:r>
              <w:rPr>
                <w:rFonts w:eastAsia="Calibri"/>
                <w:lang w:eastAsia="ar-SA"/>
              </w:rPr>
              <w:t xml:space="preserve"> – язык разметки, представляющий собой свод общих правил</w:t>
            </w:r>
          </w:p>
        </w:tc>
      </w:tr>
      <w:tr w:rsidR="00B7440F">
        <w:trPr>
          <w:cantSplit/>
          <w:trHeight w:val="879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t>XML-шаблон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lang w:eastAsia="ar-SA"/>
              </w:rPr>
            </w:pPr>
            <w:r>
              <w:t>Электронная версия формы федерального статистического наблюдения в XML-формате, содержащая описание показателей, контроли первичных статистических данных, нормативно-справочную информацию, используемую Респондентом при заполнении отчета</w:t>
            </w:r>
          </w:p>
        </w:tc>
      </w:tr>
      <w:tr w:rsidR="00B7440F">
        <w:trPr>
          <w:cantSplit/>
          <w:trHeight w:val="49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АС ГС ОФСН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lang w:eastAsia="ar-SA"/>
              </w:rPr>
            </w:pPr>
            <w:r>
              <w:rPr>
                <w:bCs/>
              </w:rPr>
              <w:t>Автоматизированная система ведения генеральной совокупности объектов федерального статистического наблюдения ИВС Росстата</w:t>
            </w:r>
          </w:p>
        </w:tc>
      </w:tr>
      <w:tr w:rsidR="00B7440F">
        <w:trPr>
          <w:cantSplit/>
          <w:trHeight w:val="49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БД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База данных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ГОСТ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Государственный стандарт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rPr>
                <w:bCs/>
                <w:iCs/>
                <w:szCs w:val="24"/>
              </w:rPr>
              <w:t>ЕССО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lang w:eastAsia="ar-SA"/>
              </w:rPr>
            </w:pPr>
            <w:r>
              <w:t>Единая система сбора и обработки статистической информации ИВС Росстата в части электронного сбора данных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ИВС Росстата 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Информационно-вычислительная система Росстата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proofErr w:type="spellStart"/>
            <w:r>
              <w:rPr>
                <w:bCs/>
                <w:iCs/>
                <w:szCs w:val="24"/>
              </w:rPr>
              <w:lastRenderedPageBreak/>
              <w:t>Микроданные</w:t>
            </w:r>
            <w:proofErr w:type="spellEnd"/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snapToGri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После поступления первичных данных и их первоначальной проверки они, в случае формальной корректности, преобразуются к виду, удобному для автоматической обработки. </w:t>
            </w:r>
          </w:p>
          <w:p w:rsidR="00B7440F" w:rsidRDefault="004F0E5C">
            <w:pPr>
              <w:ind w:left="130" w:firstLine="0"/>
              <w:jc w:val="left"/>
              <w:rPr>
                <w:rFonts w:eastAsia="Calibri"/>
                <w:lang w:eastAsia="ar-SA"/>
              </w:rPr>
            </w:pPr>
            <w:r>
              <w:rPr>
                <w:szCs w:val="24"/>
              </w:rPr>
              <w:t>Данные из одной отчетной формы по одному респонденту, приведенные к виду, удобному для автоматической обработки называются «</w:t>
            </w:r>
            <w:proofErr w:type="spellStart"/>
            <w:r>
              <w:rPr>
                <w:szCs w:val="24"/>
              </w:rPr>
              <w:t>микроданными</w:t>
            </w:r>
            <w:proofErr w:type="spellEnd"/>
            <w:r>
              <w:rPr>
                <w:szCs w:val="24"/>
              </w:rPr>
              <w:t>».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Метаданные</w:t>
            </w:r>
          </w:p>
          <w:p w:rsidR="00B7440F" w:rsidRDefault="00B7440F">
            <w:pPr>
              <w:ind w:left="38" w:firstLine="0"/>
              <w:jc w:val="left"/>
              <w:rPr>
                <w:rFonts w:eastAsia="Calibri"/>
                <w:lang w:eastAsia="ar-SA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Текст ЭО, представленный в формализованном виде, позволяющем передавать и автоматически загружать метаданные в автоматизированные системы так, чтобы автоматически задавалась работа этих систем. Включают в себя формализованный процесс обработки данных (технологическая карта), формализованные правила ФЛК, формализованные алгоритмы обработки и т.д. 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НСИ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Нормативно-справочная информация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ОС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Операционная система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t>СТП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lang w:eastAsia="ar-SA"/>
              </w:rPr>
            </w:pPr>
            <w:r>
              <w:t>Служба технической поддержки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proofErr w:type="gramStart"/>
            <w:r>
              <w:t>ЭВФ</w:t>
            </w:r>
            <w:proofErr w:type="gramEnd"/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t xml:space="preserve">Электронная версия формы статистической отчетности с данными в XML-формате, предоставляемая Респондентом в ТОГС 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ОФАП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Отраслевой фонд алгоритмов и программ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Первичные</w:t>
            </w:r>
            <w:r>
              <w:rPr>
                <w:rFonts w:eastAsia="Calibri"/>
                <w:lang w:val="en-US"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 xml:space="preserve"> статистические данные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Первичные статистические данные – это любые отчеты, </w:t>
            </w:r>
            <w:r>
              <w:rPr>
                <w:rFonts w:eastAsia="Batang"/>
                <w:lang w:eastAsia="ar-SA"/>
              </w:rPr>
              <w:t>поступающие</w:t>
            </w:r>
            <w:r>
              <w:rPr>
                <w:rFonts w:eastAsia="Calibri"/>
                <w:lang w:eastAsia="ar-SA"/>
              </w:rPr>
              <w:t xml:space="preserve"> от респондентов, в том числе через </w:t>
            </w:r>
            <w:proofErr w:type="spellStart"/>
            <w:r>
              <w:rPr>
                <w:rFonts w:eastAsia="Calibri"/>
                <w:lang w:eastAsia="ar-SA"/>
              </w:rPr>
              <w:t>спецоператоров</w:t>
            </w:r>
            <w:proofErr w:type="spellEnd"/>
            <w:r>
              <w:rPr>
                <w:rFonts w:eastAsia="Calibri"/>
                <w:lang w:eastAsia="ar-SA"/>
              </w:rPr>
              <w:t>, в том числе в электронном виде с ЭП. Первичные статистические данные хранятся в неизменяемом виде и используются для разрешения конфликтных ситуаций.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Программное обеспечение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Показатель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Показатель является количественной характеристикой, при помощи которой предоставляются итоговые данные о единицах наблюдения (например, количество лиц или количество хозяйств). Показатель характеризуется набором признаков (ед. измерения, периодичность и др.) и справочников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Пообъектные</w:t>
            </w:r>
            <w:proofErr w:type="spellEnd"/>
            <w:r>
              <w:rPr>
                <w:rFonts w:eastAsia="Calibri"/>
                <w:lang w:eastAsia="ar-SA"/>
              </w:rPr>
              <w:t xml:space="preserve"> данные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Микроданные</w:t>
            </w:r>
            <w:proofErr w:type="spellEnd"/>
            <w:r>
              <w:rPr>
                <w:rFonts w:eastAsia="Calibri"/>
                <w:lang w:eastAsia="ar-SA"/>
              </w:rPr>
              <w:t xml:space="preserve">, </w:t>
            </w:r>
            <w:proofErr w:type="gramStart"/>
            <w:r>
              <w:rPr>
                <w:rFonts w:eastAsia="Calibri"/>
                <w:lang w:eastAsia="ar-SA"/>
              </w:rPr>
              <w:t>дополненные</w:t>
            </w:r>
            <w:proofErr w:type="gramEnd"/>
            <w:r>
              <w:rPr>
                <w:rFonts w:eastAsia="Calibri"/>
                <w:lang w:eastAsia="ar-SA"/>
              </w:rPr>
              <w:t xml:space="preserve"> атрибутами респондентов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ПС ЕХД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Подсистема Единое хранилище данных 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ПС НСИ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Подсистема Нормативно-справочной информации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Респондент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Термин «респондент» употребляется, как объединяющий для всех возможных типов объектов наблюдения.</w:t>
            </w:r>
          </w:p>
          <w:p w:rsidR="00B7440F" w:rsidRDefault="004F0E5C">
            <w:p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Для проведения статистических наблюдений обычно используются следующие типы объектов наблюдения:</w:t>
            </w:r>
          </w:p>
          <w:p w:rsidR="00B7440F" w:rsidRDefault="004F0E5C">
            <w:pPr>
              <w:numPr>
                <w:ilvl w:val="0"/>
                <w:numId w:val="4"/>
              </w:num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юридические лица (генеральная совокупность);</w:t>
            </w:r>
          </w:p>
          <w:p w:rsidR="00B7440F" w:rsidRDefault="004F0E5C">
            <w:pPr>
              <w:numPr>
                <w:ilvl w:val="0"/>
                <w:numId w:val="4"/>
              </w:num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малые предприятия;</w:t>
            </w:r>
          </w:p>
          <w:p w:rsidR="00B7440F" w:rsidRDefault="004F0E5C">
            <w:pPr>
              <w:numPr>
                <w:ilvl w:val="0"/>
                <w:numId w:val="4"/>
              </w:num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крупные и средние предприятия;</w:t>
            </w:r>
          </w:p>
          <w:p w:rsidR="00B7440F" w:rsidRDefault="004F0E5C">
            <w:pPr>
              <w:numPr>
                <w:ilvl w:val="0"/>
                <w:numId w:val="4"/>
              </w:num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индивидуальные предприниматели;</w:t>
            </w:r>
          </w:p>
          <w:p w:rsidR="00B7440F" w:rsidRDefault="004F0E5C">
            <w:pPr>
              <w:numPr>
                <w:ilvl w:val="0"/>
                <w:numId w:val="4"/>
              </w:num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бюджетные учреждения;</w:t>
            </w:r>
          </w:p>
          <w:p w:rsidR="00B7440F" w:rsidRDefault="004F0E5C">
            <w:pPr>
              <w:numPr>
                <w:ilvl w:val="0"/>
                <w:numId w:val="4"/>
              </w:num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некоммерческие учреждения, обслуживающие домашние хозяйства;</w:t>
            </w:r>
          </w:p>
          <w:p w:rsidR="00B7440F" w:rsidRDefault="004F0E5C">
            <w:pPr>
              <w:numPr>
                <w:ilvl w:val="0"/>
                <w:numId w:val="4"/>
              </w:num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страховые организации;</w:t>
            </w:r>
          </w:p>
          <w:p w:rsidR="00B7440F" w:rsidRDefault="004F0E5C">
            <w:pPr>
              <w:numPr>
                <w:ilvl w:val="0"/>
                <w:numId w:val="4"/>
              </w:num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нотариусы и адвокаты;</w:t>
            </w:r>
          </w:p>
          <w:p w:rsidR="00B7440F" w:rsidRDefault="004F0E5C">
            <w:pPr>
              <w:numPr>
                <w:ilvl w:val="0"/>
                <w:numId w:val="4"/>
              </w:num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домашние хозяйства.</w:t>
            </w:r>
          </w:p>
        </w:tc>
      </w:tr>
      <w:tr w:rsidR="00B7440F">
        <w:trPr>
          <w:cantSplit/>
          <w:trHeight w:val="33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Росстат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he-IL" w:bidi="he-IL"/>
              </w:rPr>
              <w:t>Федеральная служба государственной статистики</w:t>
            </w:r>
          </w:p>
        </w:tc>
      </w:tr>
      <w:tr w:rsidR="00B7440F">
        <w:trPr>
          <w:cantSplit/>
          <w:trHeight w:val="335"/>
        </w:trPr>
        <w:tc>
          <w:tcPr>
            <w:tcW w:w="23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РУ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lang w:eastAsia="he-IL" w:bidi="he-IL"/>
              </w:rPr>
            </w:pPr>
            <w:r>
              <w:rPr>
                <w:rFonts w:eastAsia="Calibri"/>
                <w:lang w:eastAsia="he-IL" w:bidi="he-IL"/>
              </w:rPr>
              <w:t>Региональный уровень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СМАД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Calibri"/>
                <w:lang w:eastAsia="ar-SA"/>
              </w:rPr>
            </w:pPr>
            <w:r>
              <w:rPr>
                <w:bCs/>
                <w:iCs/>
                <w:szCs w:val="24"/>
              </w:rPr>
              <w:t>Система многомерного анализа данных с использованием интегрированных хранилищ данных с целью формирования оперативных запросов и аналитической обработки данных, включая возможность формирования произвольных запросов ИВС Росстата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СПЭЭО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Система подготовки электронных экономических описаний</w:t>
            </w:r>
          </w:p>
        </w:tc>
      </w:tr>
      <w:tr w:rsidR="00B7440F">
        <w:trPr>
          <w:cantSplit/>
          <w:trHeight w:val="603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lastRenderedPageBreak/>
              <w:t>Статистическое наблюдение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</w:pPr>
            <w:r>
              <w:rPr>
                <w:rFonts w:eastAsia="Batang"/>
                <w:lang w:eastAsia="ar-SA"/>
              </w:rPr>
              <w:t>Термин «статистическое наблюдение» применяется для всех видов статистических работ, выполняемых Росстатом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СУБД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Системы управления базами данных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ТЗ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Техническое задание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ТОГС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Территориальные органы Росстата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Batang"/>
                <w:lang w:eastAsia="ar-SA"/>
              </w:rPr>
            </w:pPr>
            <w:r>
              <w:t xml:space="preserve">УФ </w:t>
            </w:r>
            <w:proofErr w:type="gramStart"/>
            <w:r>
              <w:t>ЭВФ</w:t>
            </w:r>
            <w:proofErr w:type="gramEnd"/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t>Унифицированный формат электронных версий форм статистической отчётности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ФЛК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Формальный и логический контроль</w:t>
            </w:r>
          </w:p>
        </w:tc>
      </w:tr>
      <w:tr w:rsidR="00B7440F">
        <w:trPr>
          <w:cantSplit/>
          <w:trHeight w:val="1147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Форма ФСН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Форма федерального статистического наблюдения, сбора и обработка данных.  Документ, содержащий исходные данные, собранные с объекта наблюдения в составе показателей, определенных экономическими описаниями</w:t>
            </w:r>
          </w:p>
        </w:tc>
      </w:tr>
      <w:tr w:rsidR="00B7440F">
        <w:trPr>
          <w:cantSplit/>
          <w:trHeight w:val="1147"/>
        </w:trPr>
        <w:tc>
          <w:tcPr>
            <w:tcW w:w="23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ФУ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Федеральный уровень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ЦА Росстата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Центральный аппарат Росстата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ЦОДФУ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Центр обработки данных на федеральном уровне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ЦСОД (Система)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Централизованная система обработки данных ИВС Росстата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lastRenderedPageBreak/>
              <w:t>ЭО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Экономическое описание, представляет собой полную экономико-статистическую постановку статистической работы, которая содержит все этапы организации и проведения статистической работы, а также методологическое, информационное и организационное обеспечение сбора, обработки, хранения данных статистического наблюдения</w:t>
            </w:r>
          </w:p>
        </w:tc>
      </w:tr>
      <w:tr w:rsidR="00B7440F">
        <w:trPr>
          <w:cantSplit/>
          <w:trHeight w:val="247"/>
        </w:trPr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7440F" w:rsidRDefault="004F0E5C">
            <w:pPr>
              <w:ind w:left="38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ЭЭО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440F" w:rsidRDefault="004F0E5C">
            <w:pPr>
              <w:ind w:left="130" w:firstLine="0"/>
              <w:jc w:val="left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Электронное экономическое описание – ЭО, включенное в СПЭЭО, описанное в формате СПЭЭО.</w:t>
            </w:r>
          </w:p>
        </w:tc>
      </w:tr>
    </w:tbl>
    <w:p w:rsidR="00B7440F" w:rsidRDefault="00B7440F"/>
    <w:p w:rsidR="00B7440F" w:rsidRDefault="004F0E5C">
      <w:pPr>
        <w:pStyle w:val="1"/>
        <w:numPr>
          <w:ilvl w:val="0"/>
          <w:numId w:val="3"/>
        </w:numPr>
        <w:rPr>
          <w:sz w:val="28"/>
          <w:szCs w:val="28"/>
        </w:rPr>
      </w:pPr>
      <w:bookmarkStart w:id="64" w:name="_Toc42673917"/>
      <w:bookmarkStart w:id="65" w:name="_Ref99630"/>
      <w:bookmarkStart w:id="66" w:name="_Ref99626"/>
      <w:bookmarkStart w:id="67" w:name="_Ref528389964"/>
      <w:bookmarkStart w:id="68" w:name="_Toc419275186"/>
      <w:bookmarkStart w:id="69" w:name="_Toc53491183"/>
      <w:bookmarkStart w:id="70" w:name="_Toc461549708"/>
      <w:bookmarkStart w:id="71" w:name="_Toc54275590"/>
      <w:bookmarkEnd w:id="59"/>
      <w:r>
        <w:rPr>
          <w:sz w:val="28"/>
          <w:szCs w:val="28"/>
        </w:rPr>
        <w:lastRenderedPageBreak/>
        <w:t xml:space="preserve">Цели и задачи </w:t>
      </w:r>
      <w:bookmarkEnd w:id="64"/>
      <w:bookmarkEnd w:id="65"/>
      <w:bookmarkEnd w:id="66"/>
      <w:bookmarkEnd w:id="67"/>
      <w:bookmarkEnd w:id="68"/>
      <w:r>
        <w:rPr>
          <w:sz w:val="28"/>
          <w:szCs w:val="28"/>
        </w:rPr>
        <w:t>оказания услуг</w:t>
      </w:r>
      <w:bookmarkEnd w:id="69"/>
      <w:bookmarkEnd w:id="70"/>
      <w:bookmarkEnd w:id="71"/>
    </w:p>
    <w:p w:rsidR="00B7440F" w:rsidRDefault="004F0E5C">
      <w:r>
        <w:t xml:space="preserve">Основными целями оказания услуг по системному сопровождению ЦСОД в 2021 году являются: </w:t>
      </w:r>
    </w:p>
    <w:p w:rsidR="00B7440F" w:rsidRDefault="004F0E5C">
      <w:pPr>
        <w:pStyle w:val="affffc"/>
        <w:numPr>
          <w:ilvl w:val="0"/>
          <w:numId w:val="25"/>
        </w:numPr>
      </w:pPr>
      <w:r>
        <w:t>Поддержка пользователей ЦСОД в рамках процессов сбора, обработки и предоставления данных, направленная на получение итогов обработки форм Федерального статистического наблюдения (далее – ФСН) с использованием ЦСОД согласно план-графику выполнения работ Росстата;</w:t>
      </w:r>
    </w:p>
    <w:p w:rsidR="00B7440F" w:rsidRDefault="004F0E5C">
      <w:pPr>
        <w:pStyle w:val="affffc"/>
        <w:numPr>
          <w:ilvl w:val="0"/>
          <w:numId w:val="25"/>
        </w:numPr>
      </w:pPr>
      <w:r>
        <w:t>Повышение удобства использования (оптимизация процесса выполнения операций пользователем) и информативности (вывод дополнительной информации для анализа) функциональных возможностей ЦСОД;</w:t>
      </w:r>
    </w:p>
    <w:p w:rsidR="00B7440F" w:rsidRDefault="004F0E5C">
      <w:pPr>
        <w:pStyle w:val="affffc"/>
        <w:numPr>
          <w:ilvl w:val="0"/>
          <w:numId w:val="25"/>
        </w:numPr>
      </w:pPr>
      <w:r>
        <w:t>Повышение степени регламентирования работы с ЦСОД.</w:t>
      </w:r>
    </w:p>
    <w:p w:rsidR="00B7440F" w:rsidRDefault="004F0E5C">
      <w:r>
        <w:t>При оказании услуг по системному сопровождению ЦСОД в 2021 году должны быть решены следующие основные задачи:</w:t>
      </w:r>
    </w:p>
    <w:p w:rsidR="00B7440F" w:rsidRDefault="004F0E5C">
      <w:pPr>
        <w:numPr>
          <w:ilvl w:val="0"/>
          <w:numId w:val="5"/>
        </w:numPr>
      </w:pPr>
      <w:r>
        <w:t>Выполнение настройки, обновления, мониторинга и обеспечение функционирования программного обеспечения (далее – ПО) ЦСОД.</w:t>
      </w:r>
    </w:p>
    <w:p w:rsidR="00B7440F" w:rsidRDefault="004F0E5C">
      <w:pPr>
        <w:numPr>
          <w:ilvl w:val="0"/>
          <w:numId w:val="5"/>
        </w:numPr>
      </w:pPr>
      <w:r>
        <w:t xml:space="preserve">Техническая и консультационная поддержка специалистов Центрального аппарата (далее – ЦА) Росстата, </w:t>
      </w:r>
      <w:r>
        <w:rPr>
          <w:rFonts w:eastAsia="Batang"/>
          <w:lang w:eastAsia="ar-SA"/>
        </w:rPr>
        <w:t>Территориальных органов Росстата</w:t>
      </w:r>
      <w:r>
        <w:t xml:space="preserve"> (далее – ТОГС), Центра обработки данных на федеральном уровне (далее – ЦОДФУ) по вопросам функционирования и применения ЦСОД. </w:t>
      </w:r>
    </w:p>
    <w:p w:rsidR="00B7440F" w:rsidRDefault="004F0E5C">
      <w:pPr>
        <w:numPr>
          <w:ilvl w:val="0"/>
          <w:numId w:val="5"/>
        </w:numPr>
      </w:pPr>
      <w:r>
        <w:t>Модификация ПО ЦСОД по требованиям настоящего ТЗ.</w:t>
      </w:r>
    </w:p>
    <w:p w:rsidR="00B7440F" w:rsidRDefault="004F0E5C">
      <w:pPr>
        <w:numPr>
          <w:ilvl w:val="0"/>
          <w:numId w:val="5"/>
        </w:numPr>
      </w:pPr>
      <w:r>
        <w:t>Оценка текущего уровня регламентации работ и выработка предложений по регламентированию работ процессов обработки данных, с использованием возможностей ЦСОД.</w:t>
      </w:r>
    </w:p>
    <w:p w:rsidR="00B7440F" w:rsidRDefault="004F0E5C">
      <w:pPr>
        <w:pStyle w:val="1"/>
        <w:numPr>
          <w:ilvl w:val="0"/>
          <w:numId w:val="3"/>
        </w:numPr>
        <w:rPr>
          <w:sz w:val="28"/>
          <w:szCs w:val="28"/>
        </w:rPr>
      </w:pPr>
      <w:bookmarkStart w:id="72" w:name="_Toc358109078"/>
      <w:bookmarkStart w:id="73" w:name="_Toc53491184"/>
      <w:bookmarkStart w:id="74" w:name="_Toc461549709"/>
      <w:bookmarkStart w:id="75" w:name="_Toc54275591"/>
      <w:bookmarkEnd w:id="72"/>
      <w:r>
        <w:rPr>
          <w:sz w:val="28"/>
          <w:szCs w:val="28"/>
        </w:rPr>
        <w:lastRenderedPageBreak/>
        <w:t>Характеристики объекта автоматизации</w:t>
      </w:r>
      <w:bookmarkEnd w:id="73"/>
      <w:bookmarkEnd w:id="74"/>
      <w:bookmarkEnd w:id="75"/>
    </w:p>
    <w:p w:rsidR="00B7440F" w:rsidRDefault="004F0E5C">
      <w:pPr>
        <w:pStyle w:val="2"/>
        <w:numPr>
          <w:ilvl w:val="1"/>
          <w:numId w:val="3"/>
        </w:numPr>
        <w:ind w:left="0"/>
      </w:pPr>
      <w:bookmarkStart w:id="76" w:name="_Toc53491185"/>
      <w:bookmarkStart w:id="77" w:name="_Toc461549710"/>
      <w:bookmarkStart w:id="78" w:name="_Ref438242982"/>
      <w:bookmarkStart w:id="79" w:name="_Ref438242975"/>
      <w:bookmarkStart w:id="80" w:name="_Toc54275592"/>
      <w:r>
        <w:t>Общее описание ЦСОД</w:t>
      </w:r>
      <w:bookmarkEnd w:id="76"/>
      <w:bookmarkEnd w:id="77"/>
      <w:bookmarkEnd w:id="78"/>
      <w:bookmarkEnd w:id="79"/>
      <w:bookmarkEnd w:id="80"/>
    </w:p>
    <w:p w:rsidR="00B7440F" w:rsidRDefault="004F0E5C">
      <w:proofErr w:type="gramStart"/>
      <w:r>
        <w:t>ЦСОД предназначена для обработки данных регулярных статистических наблюдений и автоматизирует деятельность сотрудников Росстата, связанную с выполнением следующих задач:</w:t>
      </w:r>
      <w:proofErr w:type="gramEnd"/>
    </w:p>
    <w:p w:rsidR="00B7440F" w:rsidRDefault="004F0E5C">
      <w:pPr>
        <w:pStyle w:val="afff7"/>
        <w:numPr>
          <w:ilvl w:val="0"/>
          <w:numId w:val="2"/>
        </w:numPr>
      </w:pPr>
      <w:r>
        <w:t>Планирование и контроль проведения регулярного статистического наблюдения в соответствии с технологическими картами процессов обработки, определенными в Электронном экономическом описании (далее – ЭЭО);</w:t>
      </w:r>
    </w:p>
    <w:p w:rsidR="00B7440F" w:rsidRDefault="004F0E5C">
      <w:pPr>
        <w:pStyle w:val="afff7"/>
        <w:numPr>
          <w:ilvl w:val="0"/>
          <w:numId w:val="2"/>
        </w:numPr>
      </w:pPr>
      <w:proofErr w:type="spellStart"/>
      <w:r>
        <w:t>Версионное</w:t>
      </w:r>
      <w:proofErr w:type="spellEnd"/>
      <w:r>
        <w:t xml:space="preserve"> хранение первичных данных;</w:t>
      </w:r>
    </w:p>
    <w:p w:rsidR="00B7440F" w:rsidRDefault="004F0E5C">
      <w:pPr>
        <w:pStyle w:val="afff7"/>
        <w:numPr>
          <w:ilvl w:val="0"/>
          <w:numId w:val="2"/>
        </w:numPr>
      </w:pPr>
      <w:r>
        <w:t xml:space="preserve">Приведение первичных данных к </w:t>
      </w:r>
      <w:proofErr w:type="spellStart"/>
      <w:r>
        <w:t>микроданным</w:t>
      </w:r>
      <w:proofErr w:type="spellEnd"/>
      <w:r>
        <w:t>;</w:t>
      </w:r>
    </w:p>
    <w:p w:rsidR="00B7440F" w:rsidRDefault="004F0E5C">
      <w:pPr>
        <w:pStyle w:val="afff7"/>
        <w:numPr>
          <w:ilvl w:val="0"/>
          <w:numId w:val="2"/>
        </w:numPr>
      </w:pPr>
      <w:r>
        <w:t xml:space="preserve">Формирование </w:t>
      </w:r>
      <w:proofErr w:type="spellStart"/>
      <w:r>
        <w:t>пообъектной</w:t>
      </w:r>
      <w:proofErr w:type="spellEnd"/>
      <w:r>
        <w:t xml:space="preserve"> базы данных на основе </w:t>
      </w:r>
      <w:proofErr w:type="spellStart"/>
      <w:r>
        <w:t>микроданных</w:t>
      </w:r>
      <w:proofErr w:type="spellEnd"/>
      <w:r>
        <w:t>;</w:t>
      </w:r>
    </w:p>
    <w:p w:rsidR="00B7440F" w:rsidRDefault="004F0E5C">
      <w:pPr>
        <w:pStyle w:val="afff7"/>
        <w:numPr>
          <w:ilvl w:val="0"/>
          <w:numId w:val="2"/>
        </w:numPr>
      </w:pPr>
      <w:r>
        <w:t xml:space="preserve">Осуществление формально-логического контроля </w:t>
      </w:r>
      <w:proofErr w:type="spellStart"/>
      <w:r>
        <w:t>пообъектных</w:t>
      </w:r>
      <w:proofErr w:type="spellEnd"/>
      <w:r>
        <w:t xml:space="preserve"> данных в соответствии с правилами, определенными в ЭЭО;</w:t>
      </w:r>
    </w:p>
    <w:p w:rsidR="00B7440F" w:rsidRDefault="004F0E5C">
      <w:pPr>
        <w:pStyle w:val="afff7"/>
        <w:numPr>
          <w:ilvl w:val="0"/>
          <w:numId w:val="2"/>
        </w:numPr>
      </w:pPr>
      <w:proofErr w:type="spellStart"/>
      <w:r>
        <w:t>Версионное</w:t>
      </w:r>
      <w:proofErr w:type="spellEnd"/>
      <w:r>
        <w:t xml:space="preserve"> хранение </w:t>
      </w:r>
      <w:proofErr w:type="spellStart"/>
      <w:r>
        <w:t>пообъектных</w:t>
      </w:r>
      <w:proofErr w:type="spellEnd"/>
      <w:r>
        <w:t xml:space="preserve"> данных;</w:t>
      </w:r>
    </w:p>
    <w:p w:rsidR="00B7440F" w:rsidRDefault="004F0E5C">
      <w:pPr>
        <w:pStyle w:val="afff7"/>
        <w:numPr>
          <w:ilvl w:val="0"/>
          <w:numId w:val="2"/>
        </w:numPr>
      </w:pPr>
      <w:r>
        <w:t xml:space="preserve">Формирование сводных данных, </w:t>
      </w:r>
      <w:proofErr w:type="spellStart"/>
      <w:r>
        <w:t>версионное</w:t>
      </w:r>
      <w:proofErr w:type="spellEnd"/>
      <w:r>
        <w:t xml:space="preserve"> хранение сводных данных с целью организации их выгрузки во внешние системы или передачи между компонентами единой системы результатов обработки статистических наблюдений;</w:t>
      </w:r>
    </w:p>
    <w:p w:rsidR="00B7440F" w:rsidRDefault="004F0E5C">
      <w:pPr>
        <w:pStyle w:val="afff7"/>
        <w:numPr>
          <w:ilvl w:val="0"/>
          <w:numId w:val="2"/>
        </w:numPr>
      </w:pPr>
      <w:r>
        <w:t>Осуществление формально-логического контроля сводных данных в соответствии с правилами, определенными в ЭЭО;</w:t>
      </w:r>
    </w:p>
    <w:p w:rsidR="00B7440F" w:rsidRDefault="004F0E5C">
      <w:pPr>
        <w:pStyle w:val="afff7"/>
        <w:numPr>
          <w:ilvl w:val="0"/>
          <w:numId w:val="2"/>
        </w:numPr>
      </w:pPr>
      <w:r>
        <w:t>Формирование выходных таблиц и выгрузок во внешние системы в соответствии с шаблонами, определенными для них в ЭЭО.</w:t>
      </w:r>
    </w:p>
    <w:p w:rsidR="00B7440F" w:rsidRDefault="004F0E5C">
      <w:r>
        <w:t xml:space="preserve">Перечисленные выше задачи выполняются при помощи различных функциональных блоков подсистем ЦСОД, а также с помощью разработанных механизмов информационного обмена и взаимодействия с эксплуатируемыми системами ИВС Росстата, в частности: </w:t>
      </w:r>
      <w:proofErr w:type="gramStart"/>
      <w:r>
        <w:rPr>
          <w:bCs/>
        </w:rPr>
        <w:t>Автоматизированная система ведения генеральной совокупности объектов федерального статистического наблюдения</w:t>
      </w:r>
      <w:r>
        <w:t xml:space="preserve"> </w:t>
      </w:r>
      <w:r>
        <w:lastRenderedPageBreak/>
        <w:t xml:space="preserve">(далее – АС ГС ОФСН), </w:t>
      </w:r>
      <w:r>
        <w:rPr>
          <w:rFonts w:eastAsia="Batang"/>
          <w:lang w:eastAsia="ar-SA"/>
        </w:rPr>
        <w:t>Система подготовки электронных экономических описаний</w:t>
      </w:r>
      <w:r>
        <w:t xml:space="preserve"> (далее – СПЭЭО), Единая система сбора и обработки статистической информации ИВС Росстата в части электронного сбора (далее – ЕССО), </w:t>
      </w:r>
      <w:r>
        <w:rPr>
          <w:bCs/>
          <w:iCs/>
          <w:szCs w:val="24"/>
        </w:rPr>
        <w:t>Система многомерного анализа данных с использованием интегрированных хранилищ данных с целью формирования оперативных запросов и аналитической обработки данных, включая возможность формирования произвольных запросов ИВС Росстата</w:t>
      </w:r>
      <w:proofErr w:type="gramEnd"/>
      <w:r>
        <w:rPr>
          <w:bCs/>
          <w:iCs/>
          <w:szCs w:val="24"/>
        </w:rPr>
        <w:t xml:space="preserve"> (далее – </w:t>
      </w:r>
      <w:r>
        <w:t>СМАД).</w:t>
      </w:r>
    </w:p>
    <w:p w:rsidR="00B7440F" w:rsidRDefault="004F0E5C">
      <w:r>
        <w:t xml:space="preserve">Количество пользователей ЦСОД составляет 8 тыс. человек.  </w:t>
      </w:r>
    </w:p>
    <w:p w:rsidR="00B7440F" w:rsidRDefault="004F0E5C">
      <w:pPr>
        <w:pStyle w:val="2"/>
        <w:numPr>
          <w:ilvl w:val="1"/>
          <w:numId w:val="3"/>
        </w:numPr>
        <w:ind w:left="0"/>
      </w:pPr>
      <w:bookmarkStart w:id="81" w:name="_Toc53491186"/>
      <w:bookmarkStart w:id="82" w:name="_Toc461549711"/>
      <w:bookmarkStart w:id="83" w:name="_Toc54275593"/>
      <w:r>
        <w:t>Функциональная структура ЦСОД</w:t>
      </w:r>
      <w:bookmarkEnd w:id="81"/>
      <w:bookmarkEnd w:id="82"/>
      <w:bookmarkEnd w:id="83"/>
    </w:p>
    <w:p w:rsidR="00B7440F" w:rsidRDefault="004F0E5C">
      <w:r>
        <w:t>ЦСОД состоит из следующих подсистем:</w:t>
      </w:r>
    </w:p>
    <w:p w:rsidR="00B7440F" w:rsidRDefault="004F0E5C">
      <w:pPr>
        <w:numPr>
          <w:ilvl w:val="0"/>
          <w:numId w:val="6"/>
        </w:numPr>
      </w:pPr>
      <w:r>
        <w:t xml:space="preserve">Подсистема </w:t>
      </w:r>
      <w:proofErr w:type="spellStart"/>
      <w:r>
        <w:t>версионного</w:t>
      </w:r>
      <w:proofErr w:type="spellEnd"/>
      <w:r>
        <w:t xml:space="preserve"> хранения данных;</w:t>
      </w:r>
    </w:p>
    <w:p w:rsidR="00B7440F" w:rsidRDefault="004F0E5C">
      <w:pPr>
        <w:numPr>
          <w:ilvl w:val="0"/>
          <w:numId w:val="6"/>
        </w:numPr>
      </w:pPr>
      <w:r>
        <w:t>Подсистема «Платформа обработки»;</w:t>
      </w:r>
    </w:p>
    <w:p w:rsidR="00B7440F" w:rsidRDefault="004F0E5C">
      <w:pPr>
        <w:numPr>
          <w:ilvl w:val="0"/>
          <w:numId w:val="6"/>
        </w:numPr>
      </w:pPr>
      <w:r>
        <w:t>Подсистема передачи данных между компонентами системы;</w:t>
      </w:r>
    </w:p>
    <w:p w:rsidR="00B7440F" w:rsidRDefault="004F0E5C">
      <w:pPr>
        <w:numPr>
          <w:ilvl w:val="0"/>
          <w:numId w:val="6"/>
        </w:numPr>
      </w:pPr>
      <w:r>
        <w:t>Подсистема «Библиотека модулей»;</w:t>
      </w:r>
    </w:p>
    <w:p w:rsidR="00B7440F" w:rsidRDefault="004F0E5C">
      <w:pPr>
        <w:numPr>
          <w:ilvl w:val="0"/>
          <w:numId w:val="6"/>
        </w:numPr>
      </w:pPr>
      <w:r>
        <w:t>Подсистема администрирования ЦСОД;</w:t>
      </w:r>
    </w:p>
    <w:p w:rsidR="00B7440F" w:rsidRDefault="004F0E5C">
      <w:pPr>
        <w:numPr>
          <w:ilvl w:val="0"/>
          <w:numId w:val="6"/>
        </w:numPr>
      </w:pPr>
      <w:r>
        <w:t>Единая подсистема доступа ТОГС/ФУ;</w:t>
      </w:r>
    </w:p>
    <w:p w:rsidR="00B7440F" w:rsidRDefault="004F0E5C">
      <w:pPr>
        <w:numPr>
          <w:ilvl w:val="0"/>
          <w:numId w:val="6"/>
        </w:numPr>
      </w:pPr>
      <w:r>
        <w:t>Подсистема оперативных запросов.</w:t>
      </w:r>
    </w:p>
    <w:p w:rsidR="00B7440F" w:rsidRDefault="004F0E5C">
      <w:r>
        <w:t xml:space="preserve">Подсистема </w:t>
      </w:r>
      <w:proofErr w:type="spellStart"/>
      <w:r>
        <w:t>версионного</w:t>
      </w:r>
      <w:proofErr w:type="spellEnd"/>
      <w:r>
        <w:t xml:space="preserve"> хранения данных предназначена для хранения версий данных в едином хранилище со встроенным автоматическим распределением отдельных порций данных между узлами хранения. </w:t>
      </w:r>
    </w:p>
    <w:p w:rsidR="00B7440F" w:rsidRDefault="004F0E5C">
      <w:r>
        <w:t xml:space="preserve">Подсистема «Платформа обработки» предназначена для исполнения модулей, зарегистрированных в подсистеме «Библиотека модулей» с настройками, указанными в подсистеме администрирования ЦСОД, запущенными на конвейер обработки из подсистемы доступа ТОГС/ФУ. </w:t>
      </w:r>
    </w:p>
    <w:p w:rsidR="00B7440F" w:rsidRDefault="004F0E5C">
      <w:r>
        <w:t xml:space="preserve">Подсистема передачи данных между компонентами Системы обеспечивает двухстороннюю передачу данных между подсистемой </w:t>
      </w:r>
      <w:proofErr w:type="spellStart"/>
      <w:r>
        <w:t>версионного</w:t>
      </w:r>
      <w:proofErr w:type="spellEnd"/>
      <w:r>
        <w:t xml:space="preserve"> хранения </w:t>
      </w:r>
      <w:r>
        <w:lastRenderedPageBreak/>
        <w:t xml:space="preserve">данных и подсистемой «Платформа обработки», а также предоставление данных в пользовательских интерфейсах. </w:t>
      </w:r>
    </w:p>
    <w:p w:rsidR="00B7440F" w:rsidRDefault="004F0E5C">
      <w:r>
        <w:t xml:space="preserve">Подсистема «Библиотека модулей» содержит иерархическое дерево всех доступных для запуска подсистемой «Платформа обработки» модулей. Подсистема поставляется со всеми модулями, необходимыми для обработки статистических обследований по формам, обрабатываемым в ЦСОД. </w:t>
      </w:r>
    </w:p>
    <w:p w:rsidR="00B7440F" w:rsidRDefault="004F0E5C">
      <w:r>
        <w:t xml:space="preserve">Подсистема администрирования ЦСОД предназначена для управления ЦСОД: ведения внутренних справочников, формирования отчётных периодов для обследований, настройки прав доступа к ЦСОД и </w:t>
      </w:r>
      <w:proofErr w:type="spellStart"/>
      <w:r>
        <w:t>журналирования</w:t>
      </w:r>
      <w:proofErr w:type="spellEnd"/>
      <w:r>
        <w:t xml:space="preserve"> событий во время работы Системы. </w:t>
      </w:r>
    </w:p>
    <w:p w:rsidR="00B7440F" w:rsidRDefault="004F0E5C">
      <w:r>
        <w:t>Единая подсистема доступа ТОГС/ФУ позволяет сотрудникам ТОГС путём запуска модулей в подсистеме «Платформа обработки» производить подготовку статистического обследования, выполнять обработку данных статистических обследований, контролировать процессы проведения и обработки данных статистических обследований, формировать выходные отчёты и выгрузки во внешние системы.</w:t>
      </w:r>
    </w:p>
    <w:p w:rsidR="00B7440F" w:rsidRDefault="004F0E5C">
      <w:r>
        <w:t xml:space="preserve">Дополнительно единая подсистема доступа ТОГС/ФУ позволяет сотрудникам ЦА Росстата и ЦОДФУ контролировать процессы подготовки, проведения и обработки данных статистических обследований, производить обработку данных путём запуска модулей в конвейере обработки, формировать выходные отчёты и выгрузки во внешние системы. </w:t>
      </w:r>
    </w:p>
    <w:p w:rsidR="00B7440F" w:rsidRDefault="004F0E5C">
      <w:r>
        <w:t xml:space="preserve">Подсистема оперативных запросов обеспечивает возможность предоставления информации из подсистемы </w:t>
      </w:r>
      <w:proofErr w:type="spellStart"/>
      <w:r>
        <w:t>версионного</w:t>
      </w:r>
      <w:proofErr w:type="spellEnd"/>
      <w:r>
        <w:t xml:space="preserve"> хранения данных в настраиваемых табличных форматах.</w:t>
      </w:r>
    </w:p>
    <w:p w:rsidR="00B7440F" w:rsidRDefault="004F0E5C">
      <w:r>
        <w:t xml:space="preserve">Функциональная структура ЦСОД приведена на рисунке ниже (см. </w:t>
      </w:r>
      <w:r>
        <w:fldChar w:fldCharType="begin"/>
      </w:r>
      <w:r>
        <w:instrText>REF _Ref463430996 \h</w:instrText>
      </w:r>
      <w:r>
        <w:fldChar w:fldCharType="separate"/>
      </w:r>
      <w:r w:rsidR="006D2F7B">
        <w:t xml:space="preserve">Рисунок </w:t>
      </w:r>
      <w:r w:rsidR="006D2F7B">
        <w:rPr>
          <w:bCs/>
          <w:noProof/>
        </w:rPr>
        <w:t>1</w:t>
      </w:r>
      <w:r>
        <w:fldChar w:fldCharType="end"/>
      </w:r>
      <w:r>
        <w:t>). На схеме функциональной структуры приняты следующие обозначения, представленные в таблице.</w:t>
      </w:r>
    </w:p>
    <w:p w:rsidR="00B7440F" w:rsidRDefault="00B7440F">
      <w:pPr>
        <w:jc w:val="right"/>
      </w:pPr>
      <w:bookmarkStart w:id="84" w:name="_Ref465103187"/>
    </w:p>
    <w:p w:rsidR="00B7440F" w:rsidRDefault="00B7440F">
      <w:pPr>
        <w:jc w:val="right"/>
      </w:pPr>
    </w:p>
    <w:p w:rsidR="00B7440F" w:rsidRDefault="004F0E5C">
      <w:pPr>
        <w:jc w:val="right"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 w:rsidR="006D2F7B">
        <w:rPr>
          <w:noProof/>
        </w:rPr>
        <w:t>1</w:t>
      </w:r>
      <w:r>
        <w:fldChar w:fldCharType="end"/>
      </w:r>
      <w:bookmarkEnd w:id="84"/>
      <w:r>
        <w:t>. Функциональная структура ЦСОД</w:t>
      </w:r>
    </w:p>
    <w:tbl>
      <w:tblPr>
        <w:tblW w:w="9414" w:type="dxa"/>
        <w:jc w:val="center"/>
        <w:tblLook w:val="0000" w:firstRow="0" w:lastRow="0" w:firstColumn="0" w:lastColumn="0" w:noHBand="0" w:noVBand="0"/>
      </w:tblPr>
      <w:tblGrid>
        <w:gridCol w:w="2973"/>
        <w:gridCol w:w="6441"/>
      </w:tblGrid>
      <w:tr w:rsidR="00B7440F">
        <w:trPr>
          <w:cantSplit/>
          <w:tblHeader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Элемент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Описание элемента</w:t>
            </w:r>
          </w:p>
        </w:tc>
      </w:tr>
      <w:tr w:rsidR="00B7440F">
        <w:trPr>
          <w:cantSplit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object w:dxaOrig="4767" w:dyaOrig="4695">
                <v:shape id="ole_rId2" o:spid="_x0000_i1025" style="width:54pt;height:53.2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Visio.Drawing.11" ShapeID="ole_rId2" DrawAspect="Content" ObjectID="_1668594622" r:id="rId9"/>
              </w:objec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t>- подсистема или обособленный модуль в составе ЦСОД</w:t>
            </w:r>
          </w:p>
        </w:tc>
      </w:tr>
      <w:tr w:rsidR="00B7440F">
        <w:trPr>
          <w:cantSplit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object w:dxaOrig="4767" w:dyaOrig="4962">
                <v:shape id="ole_rId4" o:spid="_x0000_i1026" style="width:54pt;height:53.25pt" coordsize="" o:spt="100" adj="0,,0" path="" stroked="f">
                  <v:stroke joinstyle="miter"/>
                  <v:imagedata r:id="rId10" o:title=""/>
                  <v:formulas/>
                  <v:path o:connecttype="segments"/>
                </v:shape>
                <o:OLEObject Type="Embed" ProgID="Visio.Drawing.11" ShapeID="ole_rId4" DrawAspect="Content" ObjectID="_1668594623" r:id="rId11"/>
              </w:objec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t>- внешняя информационная система</w:t>
            </w:r>
          </w:p>
        </w:tc>
      </w:tr>
      <w:tr w:rsidR="00B7440F">
        <w:trPr>
          <w:cantSplit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object w:dxaOrig="3478" w:dyaOrig="1583">
                <v:shape id="ole_rId6" o:spid="_x0000_i1027" style="width:102pt;height:48.75pt" coordsize="" o:spt="100" adj="0,,0" path="" stroked="f">
                  <v:stroke joinstyle="miter"/>
                  <v:imagedata r:id="rId12" o:title=""/>
                  <v:formulas/>
                  <v:path o:connecttype="segments"/>
                </v:shape>
                <o:OLEObject Type="Embed" ProgID="Visio.Drawing.11" ShapeID="ole_rId6" DrawAspect="Content" ObjectID="_1668594624" r:id="rId13"/>
              </w:objec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t>- модуль в составе подсистемы или системы.</w:t>
            </w:r>
          </w:p>
        </w:tc>
      </w:tr>
      <w:tr w:rsidR="00B7440F">
        <w:trPr>
          <w:cantSplit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object w:dxaOrig="4798" w:dyaOrig="2634">
                <v:shape id="ole_rId8" o:spid="_x0000_i1028" style="width:90.75pt;height:48.75pt" coordsize="" o:spt="100" adj="0,,0" path="" stroked="f">
                  <v:stroke joinstyle="miter"/>
                  <v:imagedata r:id="rId14" o:title=""/>
                  <v:formulas/>
                  <v:path o:connecttype="segments"/>
                </v:shape>
                <o:OLEObject Type="Embed" ProgID="Visio.Drawing.11" ShapeID="ole_rId8" DrawAspect="Content" ObjectID="_1668594625" r:id="rId15"/>
              </w:objec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t>- пользователи системы/подсистемы.</w:t>
            </w:r>
          </w:p>
        </w:tc>
      </w:tr>
      <w:tr w:rsidR="00B7440F">
        <w:trPr>
          <w:cantSplit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object w:dxaOrig="7922" w:dyaOrig="4131">
                <v:shape id="ole_rId10" o:spid="_x0000_i1029" style="width:138pt;height:65.25pt" coordsize="" o:spt="100" adj="0,,0" path="" stroked="f">
                  <v:stroke joinstyle="miter"/>
                  <v:imagedata r:id="rId16" o:title=""/>
                  <v:formulas/>
                  <v:path o:connecttype="segments"/>
                </v:shape>
                <o:OLEObject Type="Embed" ProgID="Visio.Drawing.11" ShapeID="ole_rId10" DrawAspect="Content" ObjectID="_1668594626" r:id="rId17"/>
              </w:objec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t>- различные типы взаимодействия систем/подсистем/модулей.</w:t>
            </w:r>
          </w:p>
        </w:tc>
      </w:tr>
    </w:tbl>
    <w:p w:rsidR="00B7440F" w:rsidRDefault="00B7440F">
      <w:pPr>
        <w:sectPr w:rsidR="00B7440F" w:rsidSect="0066532E">
          <w:headerReference w:type="default" r:id="rId18"/>
          <w:headerReference w:type="first" r:id="rId19"/>
          <w:footerReference w:type="first" r:id="rId20"/>
          <w:pgSz w:w="11906" w:h="16838"/>
          <w:pgMar w:top="1418" w:right="567" w:bottom="1134" w:left="1134" w:header="720" w:footer="720" w:gutter="0"/>
          <w:pgNumType w:start="53"/>
          <w:cols w:space="720"/>
          <w:formProt w:val="0"/>
          <w:docGrid w:linePitch="381"/>
        </w:sectPr>
      </w:pPr>
    </w:p>
    <w:p w:rsidR="00B7440F" w:rsidRDefault="004F0E5C">
      <w:pPr>
        <w:ind w:firstLine="142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D98A8AC" wp14:editId="348B8389">
            <wp:extent cx="8409305" cy="5705475"/>
            <wp:effectExtent l="0" t="0" r="0" b="0"/>
            <wp:docPr id="1" name="Рисунок 1" descr="C:\Users\IGribach\Desktop\Схема функциональной структуры (урезанная для ТЗ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ribach\Desktop\Схема функциональной структуры (урезанная для ТЗ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30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40F" w:rsidRDefault="004F0E5C">
      <w:pPr>
        <w:pStyle w:val="aff9"/>
        <w:spacing w:after="0"/>
        <w:rPr>
          <w:bCs w:val="0"/>
        </w:rPr>
        <w:sectPr w:rsidR="00B7440F">
          <w:headerReference w:type="default" r:id="rId22"/>
          <w:footerReference w:type="default" r:id="rId23"/>
          <w:pgSz w:w="16838" w:h="11906" w:orient="landscape"/>
          <w:pgMar w:top="1134" w:right="1418" w:bottom="777" w:left="1134" w:header="720" w:footer="720" w:gutter="0"/>
          <w:cols w:space="720"/>
          <w:formProt w:val="0"/>
          <w:docGrid w:linePitch="326"/>
        </w:sectPr>
      </w:pPr>
      <w:bookmarkStart w:id="85" w:name="_Ref437371601"/>
      <w:bookmarkStart w:id="86" w:name="_Ref463430996"/>
      <w:r>
        <w:lastRenderedPageBreak/>
        <w:t xml:space="preserve">Рисунок </w:t>
      </w:r>
      <w:r>
        <w:rPr>
          <w:bCs w:val="0"/>
        </w:rPr>
        <w:fldChar w:fldCharType="begin"/>
      </w:r>
      <w:r>
        <w:rPr>
          <w:bCs w:val="0"/>
        </w:rPr>
        <w:instrText>SEQ Рисунок \* ARABIC</w:instrText>
      </w:r>
      <w:r>
        <w:rPr>
          <w:bCs w:val="0"/>
        </w:rPr>
        <w:fldChar w:fldCharType="separate"/>
      </w:r>
      <w:r w:rsidR="006D2F7B">
        <w:rPr>
          <w:bCs w:val="0"/>
          <w:noProof/>
        </w:rPr>
        <w:t>1</w:t>
      </w:r>
      <w:r>
        <w:rPr>
          <w:bCs w:val="0"/>
        </w:rPr>
        <w:fldChar w:fldCharType="end"/>
      </w:r>
      <w:bookmarkEnd w:id="85"/>
      <w:bookmarkEnd w:id="86"/>
      <w:r>
        <w:t>. Схема функциональной структуры</w:t>
      </w:r>
    </w:p>
    <w:p w:rsidR="00B7440F" w:rsidRDefault="004F0E5C">
      <w:pPr>
        <w:pStyle w:val="2"/>
        <w:numPr>
          <w:ilvl w:val="1"/>
          <w:numId w:val="3"/>
        </w:numPr>
        <w:ind w:left="0"/>
      </w:pPr>
      <w:bookmarkStart w:id="87" w:name="_Toc53491187"/>
      <w:bookmarkStart w:id="88" w:name="_Toc531108176"/>
      <w:bookmarkStart w:id="89" w:name="_Toc440651604"/>
      <w:bookmarkStart w:id="90" w:name="_Toc54275594"/>
      <w:r>
        <w:lastRenderedPageBreak/>
        <w:t>Программное обеспечение ЦСОД</w:t>
      </w:r>
      <w:bookmarkEnd w:id="87"/>
      <w:bookmarkEnd w:id="88"/>
      <w:bookmarkEnd w:id="89"/>
      <w:bookmarkEnd w:id="90"/>
    </w:p>
    <w:p w:rsidR="00B7440F" w:rsidRDefault="004F0E5C">
      <w:pPr>
        <w:pStyle w:val="3"/>
        <w:numPr>
          <w:ilvl w:val="2"/>
          <w:numId w:val="3"/>
        </w:numPr>
        <w:rPr>
          <w:lang w:val="ru-RU"/>
        </w:rPr>
      </w:pPr>
      <w:bookmarkStart w:id="91" w:name="_Toc531108177"/>
      <w:r>
        <w:rPr>
          <w:lang w:val="ru-RU"/>
        </w:rPr>
        <w:t>Состав ПО ЦСОД</w:t>
      </w:r>
      <w:bookmarkEnd w:id="91"/>
    </w:p>
    <w:p w:rsidR="00B7440F" w:rsidRDefault="004F0E5C">
      <w:r>
        <w:t>Для реализации функций ЦСОД используется следующее общесистемное программное обеспечение:</w:t>
      </w:r>
    </w:p>
    <w:p w:rsidR="00B7440F" w:rsidRDefault="004F0E5C">
      <w:pPr>
        <w:numPr>
          <w:ilvl w:val="0"/>
          <w:numId w:val="7"/>
        </w:numPr>
        <w:spacing w:after="0"/>
      </w:pPr>
      <w:r>
        <w:t xml:space="preserve">Пакет программного обеспечения </w:t>
      </w:r>
      <w:proofErr w:type="spellStart"/>
      <w:r>
        <w:t>Datastax</w:t>
      </w:r>
      <w:proofErr w:type="spellEnd"/>
      <w:r>
        <w:t xml:space="preserve">, в который входит </w:t>
      </w:r>
      <w:proofErr w:type="spellStart"/>
      <w:r>
        <w:t>Apache</w:t>
      </w:r>
      <w:proofErr w:type="spellEnd"/>
      <w:r>
        <w:t xml:space="preserve"> </w:t>
      </w:r>
      <w:proofErr w:type="spellStart"/>
      <w:r>
        <w:t>Cassandra</w:t>
      </w:r>
      <w:proofErr w:type="spellEnd"/>
      <w:r>
        <w:t xml:space="preserve"> в качестве основы для подсистемы </w:t>
      </w:r>
      <w:proofErr w:type="spellStart"/>
      <w:r>
        <w:t>версионного</w:t>
      </w:r>
      <w:proofErr w:type="spellEnd"/>
      <w:r>
        <w:t xml:space="preserve"> хранения.</w:t>
      </w:r>
    </w:p>
    <w:p w:rsidR="00B7440F" w:rsidRDefault="004F0E5C">
      <w:pPr>
        <w:numPr>
          <w:ilvl w:val="0"/>
          <w:numId w:val="7"/>
        </w:numPr>
        <w:spacing w:after="0"/>
      </w:pPr>
      <w:r>
        <w:t xml:space="preserve">BPM-система </w:t>
      </w:r>
      <w:proofErr w:type="spellStart"/>
      <w:r>
        <w:t>Activity</w:t>
      </w:r>
      <w:proofErr w:type="spellEnd"/>
      <w:r>
        <w:t xml:space="preserve"> — в качестве основы для реализации функций подсистемы «Платформа обработки».</w:t>
      </w:r>
    </w:p>
    <w:p w:rsidR="00B7440F" w:rsidRDefault="004F0E5C">
      <w:pPr>
        <w:numPr>
          <w:ilvl w:val="0"/>
          <w:numId w:val="7"/>
        </w:numPr>
        <w:spacing w:after="0"/>
      </w:pPr>
      <w:r>
        <w:t xml:space="preserve">СУБД </w:t>
      </w:r>
      <w:proofErr w:type="spellStart"/>
      <w:r>
        <w:t>PostgreSQL</w:t>
      </w:r>
      <w:proofErr w:type="spellEnd"/>
      <w:r>
        <w:t xml:space="preserve"> — в качестве хранилища состояний процессов для платформы обработки на базе </w:t>
      </w:r>
      <w:proofErr w:type="spellStart"/>
      <w:r>
        <w:t>Activity</w:t>
      </w:r>
      <w:proofErr w:type="spellEnd"/>
      <w:r>
        <w:t>.</w:t>
      </w:r>
    </w:p>
    <w:p w:rsidR="00B7440F" w:rsidRDefault="004F0E5C">
      <w:pPr>
        <w:numPr>
          <w:ilvl w:val="0"/>
          <w:numId w:val="7"/>
        </w:numPr>
        <w:spacing w:after="0"/>
      </w:pPr>
      <w:r>
        <w:t xml:space="preserve">Серверы приложений </w:t>
      </w:r>
      <w:proofErr w:type="spellStart"/>
      <w:r>
        <w:t>Apache</w:t>
      </w:r>
      <w:proofErr w:type="spellEnd"/>
      <w:r>
        <w:t xml:space="preserve"> </w:t>
      </w:r>
      <w:proofErr w:type="spellStart"/>
      <w:r>
        <w:t>Tomcat</w:t>
      </w:r>
      <w:proofErr w:type="spellEnd"/>
      <w:r>
        <w:t xml:space="preserve"> — в качестве инфраструктуры для работы </w:t>
      </w:r>
      <w:proofErr w:type="spellStart"/>
      <w:r>
        <w:t>сервлетов</w:t>
      </w:r>
      <w:proofErr w:type="spellEnd"/>
      <w:r>
        <w:t xml:space="preserve"> веб-интерфейсов (подсистем доступа ТОГС и ФУ, администрирования).</w:t>
      </w:r>
    </w:p>
    <w:p w:rsidR="00B7440F" w:rsidRDefault="004F0E5C">
      <w:pPr>
        <w:numPr>
          <w:ilvl w:val="0"/>
          <w:numId w:val="7"/>
        </w:numPr>
        <w:spacing w:after="0"/>
      </w:pPr>
      <w:r>
        <w:t xml:space="preserve">СУБД </w:t>
      </w:r>
      <w:proofErr w:type="spellStart"/>
      <w:r>
        <w:t>Oracle</w:t>
      </w:r>
      <w:proofErr w:type="spellEnd"/>
      <w:r>
        <w:t xml:space="preserve"> — в качестве платформы для исполнения обработчиков на SQL и PL/SQL.</w:t>
      </w:r>
    </w:p>
    <w:p w:rsidR="00B7440F" w:rsidRDefault="004F0E5C">
      <w:pPr>
        <w:numPr>
          <w:ilvl w:val="0"/>
          <w:numId w:val="7"/>
        </w:numPr>
        <w:spacing w:after="0"/>
      </w:pPr>
      <w:r>
        <w:t xml:space="preserve">Система мониторинга </w:t>
      </w:r>
      <w:proofErr w:type="spellStart"/>
      <w:r>
        <w:t>Zabbix</w:t>
      </w:r>
      <w:proofErr w:type="spellEnd"/>
      <w:r>
        <w:t xml:space="preserve"> — в качестве набора средств для отслеживания состояния комплекса оборудования и ПО ЦСОД.</w:t>
      </w:r>
    </w:p>
    <w:p w:rsidR="00B7440F" w:rsidRDefault="004F0E5C">
      <w:r>
        <w:t xml:space="preserve">В качестве средства резервного копирования применяется использующаяся в Росстате </w:t>
      </w:r>
      <w:proofErr w:type="spellStart"/>
      <w:r>
        <w:t>CommVault</w:t>
      </w:r>
      <w:proofErr w:type="spellEnd"/>
      <w:r>
        <w:t xml:space="preserve"> </w:t>
      </w:r>
      <w:proofErr w:type="spellStart"/>
      <w:r>
        <w:t>Simpana</w:t>
      </w:r>
      <w:proofErr w:type="spellEnd"/>
      <w:r>
        <w:t>.</w:t>
      </w:r>
    </w:p>
    <w:p w:rsidR="00B7440F" w:rsidRDefault="004F0E5C">
      <w:r>
        <w:br w:type="page"/>
      </w:r>
    </w:p>
    <w:p w:rsidR="00B7440F" w:rsidRDefault="004F0E5C">
      <w:pPr>
        <w:pStyle w:val="3"/>
        <w:numPr>
          <w:ilvl w:val="2"/>
          <w:numId w:val="3"/>
        </w:numPr>
        <w:rPr>
          <w:lang w:val="ru-RU"/>
        </w:rPr>
      </w:pPr>
      <w:bookmarkStart w:id="92" w:name="_Toc531108178"/>
      <w:r>
        <w:rPr>
          <w:lang w:val="ru-RU"/>
        </w:rPr>
        <w:lastRenderedPageBreak/>
        <w:t>Топология ПО ЦСОД</w:t>
      </w:r>
      <w:bookmarkEnd w:id="92"/>
    </w:p>
    <w:p w:rsidR="00B7440F" w:rsidRDefault="00AE401C">
      <w:pPr>
        <w:ind w:firstLine="0"/>
      </w:pPr>
      <w:r>
        <w:pict>
          <v:shape id="ole_rId19" o:spid="_x0000_i1030" style="width:438pt;height:570pt" coordsize="" o:spt="100" adj="0,,0" path="" stroked="f">
            <v:stroke joinstyle="miter"/>
            <v:imagedata r:id="rId24" o:title=""/>
            <v:formulas/>
            <v:path o:connecttype="segments"/>
          </v:shape>
        </w:pict>
      </w:r>
    </w:p>
    <w:p w:rsidR="00B7440F" w:rsidRDefault="004F0E5C">
      <w:pPr>
        <w:jc w:val="center"/>
        <w:rPr>
          <w:bCs/>
        </w:rPr>
      </w:pPr>
      <w:r>
        <w:rPr>
          <w:bCs/>
        </w:rP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 w:rsidR="006D2F7B">
        <w:rPr>
          <w:noProof/>
        </w:rPr>
        <w:t>2</w:t>
      </w:r>
      <w:r>
        <w:fldChar w:fldCharType="end"/>
      </w:r>
      <w:r>
        <w:t>.</w:t>
      </w:r>
      <w:r>
        <w:rPr>
          <w:bCs/>
        </w:rPr>
        <w:t xml:space="preserve"> Топология ПО ЦСОД</w:t>
      </w:r>
    </w:p>
    <w:p w:rsidR="00B7440F" w:rsidRDefault="004F0E5C">
      <w:r>
        <w:t xml:space="preserve">Кластер </w:t>
      </w:r>
      <w:proofErr w:type="spellStart"/>
      <w:r>
        <w:t>Cassandra</w:t>
      </w:r>
      <w:proofErr w:type="spellEnd"/>
      <w:r>
        <w:t xml:space="preserve"> (часть подсистемы </w:t>
      </w:r>
      <w:proofErr w:type="spellStart"/>
      <w:r>
        <w:t>версионного</w:t>
      </w:r>
      <w:proofErr w:type="spellEnd"/>
      <w:r>
        <w:t xml:space="preserve"> хранения) размещается на двадцати четырёх физических машинах под управлением ОС </w:t>
      </w:r>
      <w:proofErr w:type="spellStart"/>
      <w:r>
        <w:t>SuSE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lastRenderedPageBreak/>
        <w:t>Server</w:t>
      </w:r>
      <w:proofErr w:type="spellEnd"/>
      <w:r>
        <w:t xml:space="preserve"> 11 SP4, взаимодействующих с помощью протокола TCP по сети на базе технологии </w:t>
      </w:r>
      <w:proofErr w:type="spellStart"/>
      <w:r>
        <w:t>Infiniband</w:t>
      </w:r>
      <w:proofErr w:type="spellEnd"/>
      <w:r>
        <w:t>.</w:t>
      </w:r>
    </w:p>
    <w:p w:rsidR="00B7440F" w:rsidRDefault="004F0E5C">
      <w:r>
        <w:t>Все машины объединены в дата-центр, имеющий фактор репликации, равный трём.</w:t>
      </w:r>
    </w:p>
    <w:p w:rsidR="00B7440F" w:rsidRDefault="004F0E5C">
      <w:r>
        <w:t xml:space="preserve">Кластер </w:t>
      </w:r>
      <w:proofErr w:type="spellStart"/>
      <w:r>
        <w:t>Web</w:t>
      </w:r>
      <w:proofErr w:type="spellEnd"/>
      <w:r>
        <w:t xml:space="preserve"> размещается на двух физических машинах под управлением ОС </w:t>
      </w:r>
      <w:proofErr w:type="spellStart"/>
      <w:r>
        <w:t>SuSE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11 SP4, взаимодействующих с помощью протокола TCP по сети на базе технологии 10Gb </w:t>
      </w:r>
      <w:proofErr w:type="spellStart"/>
      <w:r>
        <w:t>Ethernet</w:t>
      </w:r>
      <w:proofErr w:type="spellEnd"/>
      <w:r>
        <w:t>.</w:t>
      </w:r>
    </w:p>
    <w:p w:rsidR="00B7440F" w:rsidRDefault="004F0E5C">
      <w:r>
        <w:t xml:space="preserve">В кластере </w:t>
      </w:r>
      <w:proofErr w:type="spellStart"/>
      <w:r>
        <w:t>Web</w:t>
      </w:r>
      <w:proofErr w:type="spellEnd"/>
      <w:r>
        <w:t xml:space="preserve"> размещаются веб-серверы на базе </w:t>
      </w:r>
      <w:proofErr w:type="spellStart"/>
      <w:r>
        <w:t>Apache</w:t>
      </w:r>
      <w:proofErr w:type="spellEnd"/>
      <w:r>
        <w:t xml:space="preserve"> </w:t>
      </w:r>
      <w:proofErr w:type="spellStart"/>
      <w:r>
        <w:t>Tomcat</w:t>
      </w:r>
      <w:proofErr w:type="spellEnd"/>
      <w:r>
        <w:t>, исполняющие приложения пользовательского интерфейса (подсистема администрирования, подсистемы доступа федерального уровня и ТОГС, часть подсистемы передачи данных).</w:t>
      </w:r>
    </w:p>
    <w:p w:rsidR="00B7440F" w:rsidRDefault="004F0E5C">
      <w:r>
        <w:t xml:space="preserve">Кластер </w:t>
      </w:r>
      <w:proofErr w:type="spellStart"/>
      <w:r>
        <w:t>Proc</w:t>
      </w:r>
      <w:proofErr w:type="spellEnd"/>
      <w:r>
        <w:t xml:space="preserve"> размещается на двух физических и 10 виртуальных машинах под управлением ОС </w:t>
      </w:r>
      <w:proofErr w:type="spellStart"/>
      <w:r>
        <w:t>SuSE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11 SP4, взаимодействующих с помощью протокола TCP по сети на базе технологии 10Gb </w:t>
      </w:r>
      <w:proofErr w:type="spellStart"/>
      <w:r>
        <w:t>Ethernet</w:t>
      </w:r>
      <w:proofErr w:type="spellEnd"/>
      <w:r>
        <w:t>.</w:t>
      </w:r>
    </w:p>
    <w:p w:rsidR="00B7440F" w:rsidRDefault="004F0E5C">
      <w:r>
        <w:t xml:space="preserve">В кластере </w:t>
      </w:r>
      <w:proofErr w:type="spellStart"/>
      <w:r>
        <w:t>Proc</w:t>
      </w:r>
      <w:proofErr w:type="spellEnd"/>
      <w:r>
        <w:t xml:space="preserve"> размещаются серверы приложений </w:t>
      </w:r>
      <w:proofErr w:type="spellStart"/>
      <w:r>
        <w:t>Apache</w:t>
      </w:r>
      <w:proofErr w:type="spellEnd"/>
      <w:r>
        <w:t xml:space="preserve"> </w:t>
      </w:r>
      <w:proofErr w:type="spellStart"/>
      <w:r>
        <w:t>Tomcat</w:t>
      </w:r>
      <w:proofErr w:type="spellEnd"/>
      <w:r>
        <w:t xml:space="preserve">, исполняющие приложение конвейера обработки (подсистема «платформа обработки»), файлы модулей обработки (подсистема «библиотека модулей»), СУБД </w:t>
      </w:r>
      <w:proofErr w:type="spellStart"/>
      <w:r>
        <w:t>PostgreSQL</w:t>
      </w:r>
      <w:proofErr w:type="spellEnd"/>
      <w:r>
        <w:t xml:space="preserve"> в конфигурации </w:t>
      </w:r>
      <w:proofErr w:type="spellStart"/>
      <w:r>
        <w:t>active</w:t>
      </w:r>
      <w:proofErr w:type="spellEnd"/>
      <w:r>
        <w:t xml:space="preserve"> и </w:t>
      </w:r>
      <w:proofErr w:type="spellStart"/>
      <w:r>
        <w:t>standby</w:t>
      </w:r>
      <w:proofErr w:type="spellEnd"/>
      <w:r>
        <w:t xml:space="preserve"> для хранения состояний конвейера, а также </w:t>
      </w:r>
      <w:proofErr w:type="spellStart"/>
      <w:r>
        <w:t>java</w:t>
      </w:r>
      <w:proofErr w:type="spellEnd"/>
      <w:r>
        <w:t xml:space="preserve">-приложение интеграции с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по расписанию (часть подсистемы передачи данных).</w:t>
      </w:r>
    </w:p>
    <w:p w:rsidR="00B7440F" w:rsidRDefault="004F0E5C">
      <w:r>
        <w:t xml:space="preserve">Обработчики </w:t>
      </w:r>
      <w:proofErr w:type="spellStart"/>
      <w:r>
        <w:t>Oracle</w:t>
      </w:r>
      <w:proofErr w:type="spellEnd"/>
      <w:r>
        <w:t xml:space="preserve"> (часть подсистемы «платформа обработки», отвечающая за обработку с применением процедурного языка высокого уровня — PL/SQL) размещаются на четырех физических машинах под управлением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Solaris</w:t>
      </w:r>
      <w:proofErr w:type="spellEnd"/>
      <w:r>
        <w:t xml:space="preserve"> 11.</w:t>
      </w:r>
    </w:p>
    <w:p w:rsidR="00B7440F" w:rsidRDefault="004F0E5C">
      <w:r>
        <w:t xml:space="preserve">Файлы БД </w:t>
      </w:r>
      <w:proofErr w:type="spellStart"/>
      <w:r>
        <w:t>Oracle</w:t>
      </w:r>
      <w:proofErr w:type="spellEnd"/>
      <w:r>
        <w:t xml:space="preserve"> полностью размещаются в оперативной памяти с помощью технологии </w:t>
      </w:r>
      <w:proofErr w:type="spellStart"/>
      <w:r>
        <w:t>Solaris</w:t>
      </w:r>
      <w:proofErr w:type="spellEnd"/>
      <w:r>
        <w:t xml:space="preserve"> </w:t>
      </w:r>
      <w:proofErr w:type="spellStart"/>
      <w:r>
        <w:t>Ramdisk</w:t>
      </w:r>
      <w:proofErr w:type="spellEnd"/>
      <w:r>
        <w:t>.</w:t>
      </w:r>
    </w:p>
    <w:p w:rsidR="00B7440F" w:rsidRDefault="004F0E5C">
      <w:r>
        <w:lastRenderedPageBreak/>
        <w:t xml:space="preserve">Кластеры </w:t>
      </w:r>
      <w:proofErr w:type="spellStart"/>
      <w:r>
        <w:t>Web</w:t>
      </w:r>
      <w:proofErr w:type="spellEnd"/>
      <w:r>
        <w:t xml:space="preserve"> и </w:t>
      </w:r>
      <w:proofErr w:type="spellStart"/>
      <w:r>
        <w:t>Proc</w:t>
      </w:r>
      <w:proofErr w:type="spellEnd"/>
      <w:r>
        <w:t xml:space="preserve"> взаимодействуют с кластером  </w:t>
      </w:r>
      <w:proofErr w:type="spellStart"/>
      <w:r>
        <w:t>Apache</w:t>
      </w:r>
      <w:proofErr w:type="spellEnd"/>
      <w:r>
        <w:t xml:space="preserve"> </w:t>
      </w:r>
      <w:proofErr w:type="spellStart"/>
      <w:r>
        <w:t>Cassandra</w:t>
      </w:r>
      <w:proofErr w:type="spellEnd"/>
      <w:r>
        <w:t xml:space="preserve"> с помощью протокола TCP по сети на базе технологии </w:t>
      </w:r>
      <w:proofErr w:type="spellStart"/>
      <w:r>
        <w:t>Infiniband</w:t>
      </w:r>
      <w:proofErr w:type="spellEnd"/>
      <w:r>
        <w:t xml:space="preserve">. Взаимодействие кластеров </w:t>
      </w:r>
      <w:proofErr w:type="spellStart"/>
      <w:r>
        <w:t>Web</w:t>
      </w:r>
      <w:proofErr w:type="spellEnd"/>
      <w:r>
        <w:t xml:space="preserve"> и </w:t>
      </w:r>
      <w:proofErr w:type="spellStart"/>
      <w:r>
        <w:t>Proc</w:t>
      </w:r>
      <w:proofErr w:type="spellEnd"/>
      <w:r>
        <w:t xml:space="preserve"> с кластером </w:t>
      </w:r>
      <w:proofErr w:type="spellStart"/>
      <w:r>
        <w:t>Apache</w:t>
      </w:r>
      <w:proofErr w:type="spellEnd"/>
      <w:r>
        <w:t xml:space="preserve"> </w:t>
      </w:r>
      <w:proofErr w:type="spellStart"/>
      <w:r>
        <w:t>Cassandra</w:t>
      </w:r>
      <w:proofErr w:type="spellEnd"/>
      <w:r>
        <w:t xml:space="preserve"> ведется через </w:t>
      </w:r>
      <w:proofErr w:type="spellStart"/>
      <w:r>
        <w:t>балансировщик</w:t>
      </w:r>
      <w:proofErr w:type="spellEnd"/>
      <w:r>
        <w:t xml:space="preserve"> нагрузки, работающий в режиме выбора сервера с наименьшим количеством соединений, с помощью протокола HTTP/TCP по сети 10GBit </w:t>
      </w:r>
      <w:proofErr w:type="spellStart"/>
      <w:r>
        <w:t>Ethernet</w:t>
      </w:r>
      <w:proofErr w:type="spellEnd"/>
      <w:r>
        <w:t>.</w:t>
      </w:r>
    </w:p>
    <w:p w:rsidR="00B7440F" w:rsidRDefault="004F0E5C">
      <w:r>
        <w:t xml:space="preserve">Взаимодействие кластера </w:t>
      </w:r>
      <w:proofErr w:type="spellStart"/>
      <w:r>
        <w:t>Web</w:t>
      </w:r>
      <w:proofErr w:type="spellEnd"/>
      <w:r>
        <w:t xml:space="preserve"> с кластером </w:t>
      </w:r>
      <w:proofErr w:type="spellStart"/>
      <w:r>
        <w:t>Proc</w:t>
      </w:r>
      <w:proofErr w:type="spellEnd"/>
      <w:r>
        <w:t xml:space="preserve"> ведется через </w:t>
      </w:r>
      <w:proofErr w:type="spellStart"/>
      <w:r>
        <w:t>балансировщик</w:t>
      </w:r>
      <w:proofErr w:type="spellEnd"/>
      <w:r>
        <w:t xml:space="preserve"> нагрузки, работающий в режиме выбора сервера с наименьшим количеством соединений, с помощью протокола HTTP/TCP по сети 10GBit </w:t>
      </w:r>
      <w:proofErr w:type="spellStart"/>
      <w:r>
        <w:t>Ethernet</w:t>
      </w:r>
      <w:proofErr w:type="spellEnd"/>
      <w:r>
        <w:t>.</w:t>
      </w:r>
    </w:p>
    <w:p w:rsidR="00B7440F" w:rsidRDefault="004F0E5C">
      <w:r>
        <w:t xml:space="preserve">Соединения пользователей принимаются кластером </w:t>
      </w:r>
      <w:proofErr w:type="spellStart"/>
      <w:r>
        <w:t>Web</w:t>
      </w:r>
      <w:proofErr w:type="spellEnd"/>
      <w:r>
        <w:t xml:space="preserve"> через </w:t>
      </w:r>
      <w:proofErr w:type="spellStart"/>
      <w:r>
        <w:t>балансировщик</w:t>
      </w:r>
      <w:proofErr w:type="spellEnd"/>
      <w:r>
        <w:t xml:space="preserve"> нагрузки, работающий в режиме выбора сервера с наименьшим количеством соединений с поддержкой сессий на базе </w:t>
      </w:r>
      <w:proofErr w:type="spellStart"/>
      <w:r>
        <w:t>cookie</w:t>
      </w:r>
      <w:proofErr w:type="spellEnd"/>
      <w:r>
        <w:t xml:space="preserve">. </w:t>
      </w:r>
    </w:p>
    <w:p w:rsidR="00B7440F" w:rsidRDefault="004F0E5C">
      <w:r>
        <w:t xml:space="preserve">Взаимодействие кластера </w:t>
      </w:r>
      <w:proofErr w:type="spellStart"/>
      <w:r>
        <w:t>Proc</w:t>
      </w:r>
      <w:proofErr w:type="spellEnd"/>
      <w:r>
        <w:t xml:space="preserve"> с серверами-обработчиками </w:t>
      </w:r>
      <w:proofErr w:type="spellStart"/>
      <w:r>
        <w:t>Oracle</w:t>
      </w:r>
      <w:proofErr w:type="spellEnd"/>
      <w:r>
        <w:t xml:space="preserve"> идет с помощью протокола SDP по сети </w:t>
      </w:r>
      <w:proofErr w:type="spellStart"/>
      <w:r>
        <w:t>Infiniband</w:t>
      </w:r>
      <w:proofErr w:type="spellEnd"/>
      <w:r>
        <w:t xml:space="preserve">. </w:t>
      </w:r>
    </w:p>
    <w:p w:rsidR="00B7440F" w:rsidRDefault="004F0E5C">
      <w:proofErr w:type="spellStart"/>
      <w:r>
        <w:t>Балансировщик</w:t>
      </w:r>
      <w:proofErr w:type="spellEnd"/>
      <w:r>
        <w:t xml:space="preserve"> нагрузки выполнен на базе устройства F5 BIG-IP.</w:t>
      </w:r>
    </w:p>
    <w:p w:rsidR="00B7440F" w:rsidRDefault="004F0E5C">
      <w:pPr>
        <w:pStyle w:val="3"/>
        <w:numPr>
          <w:ilvl w:val="2"/>
          <w:numId w:val="3"/>
        </w:numPr>
        <w:rPr>
          <w:lang w:val="ru-RU"/>
        </w:rPr>
      </w:pPr>
      <w:bookmarkStart w:id="93" w:name="_Toc531108179"/>
      <w:r>
        <w:rPr>
          <w:lang w:val="ru-RU"/>
        </w:rPr>
        <w:t>Интеграция с другими компонентами ИВС Росстата</w:t>
      </w:r>
      <w:bookmarkEnd w:id="93"/>
    </w:p>
    <w:p w:rsidR="00B7440F" w:rsidRDefault="004F0E5C">
      <w:r>
        <w:t>ЦСОД является как инициатором, так и участником информационного обмена с внешними системами и системами нормативно-справочной информации (далее – НСИ) для получения унаследованных данных и данных справочников.</w:t>
      </w:r>
    </w:p>
    <w:p w:rsidR="00B7440F" w:rsidRDefault="004F0E5C">
      <w:r>
        <w:t>К таким системам относятся:</w:t>
      </w:r>
    </w:p>
    <w:p w:rsidR="00B7440F" w:rsidRDefault="004F0E5C">
      <w:pPr>
        <w:numPr>
          <w:ilvl w:val="0"/>
          <w:numId w:val="8"/>
        </w:numPr>
        <w:spacing w:after="0"/>
      </w:pPr>
      <w:r>
        <w:t>АС ГС ОФСН;</w:t>
      </w:r>
    </w:p>
    <w:p w:rsidR="00B7440F" w:rsidRDefault="004F0E5C">
      <w:pPr>
        <w:numPr>
          <w:ilvl w:val="0"/>
          <w:numId w:val="8"/>
        </w:numPr>
        <w:spacing w:after="0"/>
      </w:pPr>
      <w:r>
        <w:t>СМАД (включая ПС НСИ и ПС ЕХД);</w:t>
      </w:r>
    </w:p>
    <w:p w:rsidR="00B7440F" w:rsidRDefault="004F0E5C">
      <w:pPr>
        <w:numPr>
          <w:ilvl w:val="0"/>
          <w:numId w:val="8"/>
        </w:numPr>
        <w:spacing w:after="0"/>
      </w:pPr>
      <w:r>
        <w:t>СПЭЭО;</w:t>
      </w:r>
    </w:p>
    <w:p w:rsidR="00B7440F" w:rsidRDefault="004F0E5C">
      <w:pPr>
        <w:numPr>
          <w:ilvl w:val="0"/>
          <w:numId w:val="8"/>
        </w:numPr>
        <w:spacing w:after="0"/>
      </w:pPr>
      <w:r>
        <w:t>ЕССО;</w:t>
      </w:r>
    </w:p>
    <w:p w:rsidR="00B7440F" w:rsidRDefault="004F0E5C">
      <w:pPr>
        <w:numPr>
          <w:ilvl w:val="0"/>
          <w:numId w:val="8"/>
        </w:numPr>
        <w:spacing w:after="0"/>
      </w:pPr>
      <w:r>
        <w:t>Сервер файлового обмена.</w:t>
      </w:r>
    </w:p>
    <w:p w:rsidR="00B7440F" w:rsidRDefault="004F0E5C">
      <w:r>
        <w:t xml:space="preserve">ЦСОД выполняет информационный обмен с ПС НСИ посредством СПЭЭО. Для решения этой задачи СПЭЭО предоставляет соответствующие программные </w:t>
      </w:r>
      <w:r>
        <w:lastRenderedPageBreak/>
        <w:t>интерфейсы. При этом ЦСОД получает полную и достаточную НСИ, необходимую для сбора и обработки данных, в составе электронного экономического описания (далее – ЭЭО), полученного от СПЭЭО. Такой механизм позволяет существенно сократить зависимость ЦСОД от систем ИВС Росстата и получать в ЦСОД согласованные по НСИ каталоги респондентов и ЭЭО.</w:t>
      </w:r>
    </w:p>
    <w:p w:rsidR="00B7440F" w:rsidRDefault="004F0E5C">
      <w:r>
        <w:t xml:space="preserve">Запросы каталогов респондентов из АС ГС ОФСН выполняются к АС ГС ОФСН на основе уникальных идентификаторов каталогов в АС ГС ОФСН, полученных в составе ЭЭО. </w:t>
      </w:r>
    </w:p>
    <w:p w:rsidR="00B7440F" w:rsidRDefault="004F0E5C">
      <w:r>
        <w:t>Взаимодействие с ЕССО состоит из обмена следующими типами данных:</w:t>
      </w:r>
    </w:p>
    <w:p w:rsidR="00B7440F" w:rsidRDefault="004F0E5C">
      <w:pPr>
        <w:numPr>
          <w:ilvl w:val="0"/>
          <w:numId w:val="9"/>
        </w:numPr>
        <w:spacing w:after="0"/>
      </w:pPr>
      <w:r>
        <w:t>Метаданные для проведения сбора первичных статистических отчетов – списки закрытых кодов справочников НСИ;</w:t>
      </w:r>
    </w:p>
    <w:p w:rsidR="00B7440F" w:rsidRDefault="004F0E5C">
      <w:pPr>
        <w:numPr>
          <w:ilvl w:val="0"/>
          <w:numId w:val="9"/>
        </w:numPr>
        <w:spacing w:after="0"/>
      </w:pPr>
      <w:r>
        <w:t>Первичные статистические данные;</w:t>
      </w:r>
    </w:p>
    <w:p w:rsidR="00B7440F" w:rsidRDefault="004F0E5C">
      <w:pPr>
        <w:numPr>
          <w:ilvl w:val="0"/>
          <w:numId w:val="9"/>
        </w:numPr>
        <w:spacing w:after="0"/>
      </w:pPr>
      <w:r>
        <w:t>Протоколы проверки первичных статистических отчетов.</w:t>
      </w:r>
    </w:p>
    <w:p w:rsidR="00B7440F" w:rsidRDefault="004F0E5C">
      <w:r>
        <w:t xml:space="preserve">Метаданные передаются только в одном направлении: из ЦСОД в ЕССО. </w:t>
      </w:r>
    </w:p>
    <w:p w:rsidR="00B7440F" w:rsidRDefault="004F0E5C">
      <w:r>
        <w:t xml:space="preserve">Первичные статистические данные (отчеты респондентов) передаются в формате УФ ЭВФ из ЕССО в ЦСОД. Отчеты передаются на основе расписания передачи, задаваемого в ЕССО сотрудником ТОГС. При этом преобразование первичных статистических отчетов в </w:t>
      </w:r>
      <w:proofErr w:type="spellStart"/>
      <w:r>
        <w:t>пообъектное</w:t>
      </w:r>
      <w:proofErr w:type="spellEnd"/>
      <w:r>
        <w:t xml:space="preserve"> представление выполняется непосредственно в ЦСОД.</w:t>
      </w:r>
    </w:p>
    <w:p w:rsidR="00B7440F" w:rsidRDefault="004F0E5C">
      <w:r>
        <w:t>ЦСОД является поставщиком данных, полученных в результате обработки, которые впоследствии выгружаются на хранение в СМАД, а также в иные внешние системы, например, АС ГС ОФСН.</w:t>
      </w:r>
    </w:p>
    <w:p w:rsidR="00B7440F" w:rsidRDefault="004F0E5C">
      <w:r>
        <w:t xml:space="preserve">Обмен с прочими внешними системами выполняется путем формирования файла в одном из обменных форматов. Этапы взаимодействия с внешними системами и формат выгрузки задаются в параметрах выгрузки в ЭЭО. Дополнительно предоставляется возможность выгрузки любых данных пользователем вручную для передачи во внешние системы. В этом случае </w:t>
      </w:r>
      <w:r>
        <w:lastRenderedPageBreak/>
        <w:t>предоставляется возможность сформировать выгрузку в любом из поддерживаемых обменных форматов по выбору пользователя.</w:t>
      </w:r>
    </w:p>
    <w:p w:rsidR="00B7440F" w:rsidRDefault="004F0E5C">
      <w:r>
        <w:t>Поддерживаются следующие форматы обмена с внешними системами:</w:t>
      </w:r>
    </w:p>
    <w:p w:rsidR="00B7440F" w:rsidRDefault="004F0E5C">
      <w:r>
        <w:t>1)</w:t>
      </w:r>
      <w:r>
        <w:tab/>
        <w:t>Универсальный формат обмена данными;</w:t>
      </w:r>
    </w:p>
    <w:p w:rsidR="00B7440F" w:rsidRDefault="004F0E5C">
      <w:r>
        <w:t>2)</w:t>
      </w:r>
      <w:r>
        <w:tab/>
        <w:t xml:space="preserve">Унаследованный стандартный </w:t>
      </w:r>
      <w:proofErr w:type="spellStart"/>
      <w:r>
        <w:t>ttl</w:t>
      </w:r>
      <w:proofErr w:type="spellEnd"/>
      <w:r>
        <w:t>/</w:t>
      </w:r>
      <w:proofErr w:type="spellStart"/>
      <w:r>
        <w:t>txt</w:t>
      </w:r>
      <w:proofErr w:type="spellEnd"/>
      <w:r>
        <w:t xml:space="preserve"> формат формирования выгрузок во внешние системы.</w:t>
      </w:r>
    </w:p>
    <w:p w:rsidR="00B7440F" w:rsidRDefault="004F0E5C">
      <w:pPr>
        <w:sectPr w:rsidR="00B7440F">
          <w:headerReference w:type="default" r:id="rId25"/>
          <w:footerReference w:type="default" r:id="rId26"/>
          <w:pgSz w:w="11906" w:h="16838"/>
          <w:pgMar w:top="1418" w:right="567" w:bottom="1701" w:left="1134" w:header="708" w:footer="708" w:gutter="0"/>
          <w:cols w:space="720"/>
          <w:formProt w:val="0"/>
          <w:docGrid w:linePitch="360"/>
        </w:sectPr>
      </w:pPr>
      <w:r>
        <w:t xml:space="preserve">Универсальный формат обмена данными основан на XML-формате и содержит средства </w:t>
      </w:r>
      <w:proofErr w:type="spellStart"/>
      <w:r>
        <w:t>версионирования</w:t>
      </w:r>
      <w:proofErr w:type="spellEnd"/>
      <w:r>
        <w:t xml:space="preserve"> формата, а также позволяет выполнять проверку корректности формата файла в автоматическом режиме на основе </w:t>
      </w:r>
      <w:proofErr w:type="spellStart"/>
      <w:r>
        <w:t>метаописания</w:t>
      </w:r>
      <w:proofErr w:type="spellEnd"/>
      <w:r>
        <w:t xml:space="preserve"> формата, выполненного на языке схем данных.</w:t>
      </w:r>
    </w:p>
    <w:p w:rsidR="00B7440F" w:rsidRDefault="004F0E5C">
      <w:pPr>
        <w:pStyle w:val="2"/>
        <w:numPr>
          <w:ilvl w:val="1"/>
          <w:numId w:val="3"/>
        </w:numPr>
        <w:ind w:left="0"/>
      </w:pPr>
      <w:bookmarkStart w:id="94" w:name="_Toc531108180"/>
      <w:bookmarkStart w:id="95" w:name="_Toc53491188"/>
      <w:bookmarkStart w:id="96" w:name="_Ref7535726"/>
      <w:bookmarkStart w:id="97" w:name="_Toc54275595"/>
      <w:r>
        <w:lastRenderedPageBreak/>
        <w:t xml:space="preserve">Программно-технический комплекс для развертывания </w:t>
      </w:r>
      <w:bookmarkEnd w:id="94"/>
      <w:r>
        <w:t>ЦСОД</w:t>
      </w:r>
      <w:bookmarkEnd w:id="95"/>
      <w:bookmarkEnd w:id="96"/>
      <w:bookmarkEnd w:id="97"/>
    </w:p>
    <w:p w:rsidR="00B7440F" w:rsidRDefault="004F0E5C">
      <w:pPr>
        <w:pStyle w:val="3"/>
        <w:numPr>
          <w:ilvl w:val="2"/>
          <w:numId w:val="3"/>
        </w:numPr>
        <w:rPr>
          <w:lang w:val="ru-RU"/>
        </w:rPr>
      </w:pPr>
      <w:bookmarkStart w:id="98" w:name="_Toc531108181"/>
      <w:r>
        <w:rPr>
          <w:lang w:val="ru-RU"/>
        </w:rPr>
        <w:t>Общие сведения о программно-техническом обеспечении</w:t>
      </w:r>
      <w:bookmarkEnd w:id="98"/>
    </w:p>
    <w:p w:rsidR="00B7440F" w:rsidRDefault="004F0E5C">
      <w:r>
        <w:t>В данном разделе приводятся требования к техническому обеспечению, которое предоставляет Заказчик для функционирования ЦСОД.</w:t>
      </w:r>
    </w:p>
    <w:p w:rsidR="00B7440F" w:rsidRDefault="004F0E5C">
      <w:r>
        <w:t xml:space="preserve">Заказчик не планирует предоставлять дополнительное, к указанному в настоящем пункте ТЗ, техническое обеспечение. </w:t>
      </w:r>
    </w:p>
    <w:p w:rsidR="00B7440F" w:rsidRDefault="004F0E5C">
      <w:r>
        <w:t>Заказчик предоставляет сервера с предустановленной операционной системой. Замена операционной системы Исполнителем невозможна.</w:t>
      </w:r>
    </w:p>
    <w:p w:rsidR="00B7440F" w:rsidRDefault="004F0E5C">
      <w:r>
        <w:t>Комплексы технических средств, предоставленных Заказчиком, имеют следующие типы и характеристики.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ind w:left="0" w:firstLine="709"/>
      </w:pPr>
      <w:r>
        <w:t>сервер (тип1) – 33 шт.;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ind w:left="0" w:firstLine="709"/>
      </w:pPr>
      <w:r>
        <w:t>сервер (тип 2) – 4 шт.;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ind w:left="0" w:firstLine="709"/>
      </w:pPr>
      <w:r>
        <w:t>сервер (тип 3) – 4 шт.;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ind w:left="0" w:firstLine="709"/>
      </w:pPr>
      <w:r>
        <w:t>виртуальные машины (тип 1) – 10 шт.;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ind w:left="0" w:firstLine="709"/>
      </w:pPr>
      <w:r>
        <w:t>рабочие станции (тип 1);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ind w:left="0" w:firstLine="709"/>
      </w:pPr>
      <w:r>
        <w:t>коммутаторы (тип 1) – 1 шт.;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ind w:left="0" w:firstLine="709"/>
      </w:pPr>
      <w:r>
        <w:t>устройство печати (тип 1) – 2 шт.</w:t>
      </w:r>
    </w:p>
    <w:p w:rsidR="00B7440F" w:rsidRDefault="004F0E5C">
      <w:r>
        <w:t>Далее приводятся подробные описания предоставляемых программно-технических средств.</w:t>
      </w:r>
    </w:p>
    <w:p w:rsidR="00B7440F" w:rsidRDefault="004F0E5C">
      <w:pPr>
        <w:pStyle w:val="3"/>
        <w:numPr>
          <w:ilvl w:val="2"/>
          <w:numId w:val="3"/>
        </w:numPr>
        <w:rPr>
          <w:lang w:val="ru-RU"/>
        </w:rPr>
      </w:pPr>
      <w:bookmarkStart w:id="99" w:name="_Toc531108182"/>
      <w:r>
        <w:rPr>
          <w:lang w:val="ru-RU"/>
        </w:rPr>
        <w:t>Сервер (тип 1)</w:t>
      </w:r>
      <w:bookmarkEnd w:id="99"/>
    </w:p>
    <w:p w:rsidR="00B7440F" w:rsidRDefault="004F0E5C">
      <w:pPr>
        <w:jc w:val="right"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 w:rsidR="006D2F7B">
        <w:rPr>
          <w:noProof/>
        </w:rPr>
        <w:t>2</w:t>
      </w:r>
      <w:r>
        <w:fldChar w:fldCharType="end"/>
      </w:r>
      <w:r>
        <w:t>. Характеристики сервера (тип 1)</w:t>
      </w:r>
    </w:p>
    <w:tbl>
      <w:tblPr>
        <w:tblW w:w="9414" w:type="dxa"/>
        <w:jc w:val="center"/>
        <w:tblLook w:val="0000" w:firstRow="0" w:lastRow="0" w:firstColumn="0" w:lastColumn="0" w:noHBand="0" w:noVBand="0"/>
      </w:tblPr>
      <w:tblGrid>
        <w:gridCol w:w="3331"/>
        <w:gridCol w:w="6083"/>
      </w:tblGrid>
      <w:tr w:rsidR="00B7440F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Размеры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19” для монтажа в стойку, высота корпуса 1U</w:t>
            </w:r>
          </w:p>
        </w:tc>
      </w:tr>
      <w:tr w:rsidR="00B7440F" w:rsidRPr="0066532E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Процессор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2 (</w:t>
            </w:r>
            <w:r>
              <w:rPr>
                <w:szCs w:val="18"/>
              </w:rPr>
              <w:t>два</w:t>
            </w:r>
            <w:r>
              <w:rPr>
                <w:szCs w:val="18"/>
                <w:lang w:val="en-US"/>
              </w:rPr>
              <w:t xml:space="preserve">) </w:t>
            </w:r>
            <w:r>
              <w:rPr>
                <w:lang w:val="en-US"/>
              </w:rPr>
              <w:t>Intel Xeon E5-2630v3, 2.40</w:t>
            </w:r>
            <w:r>
              <w:t>ГГц</w:t>
            </w:r>
          </w:p>
        </w:tc>
      </w:tr>
      <w:tr w:rsidR="00B7440F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Оперативная память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128 Гб </w:t>
            </w:r>
          </w:p>
        </w:tc>
      </w:tr>
      <w:tr w:rsidR="00B7440F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Жесткие диски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8 SSD с объемом 960Гб.</w:t>
            </w:r>
          </w:p>
        </w:tc>
      </w:tr>
      <w:tr w:rsidR="00B7440F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lastRenderedPageBreak/>
              <w:t>Контроллеры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Один </w:t>
            </w:r>
            <w:proofErr w:type="spellStart"/>
            <w:r>
              <w:rPr>
                <w:szCs w:val="18"/>
              </w:rPr>
              <w:t>двухпортовый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Infiniband</w:t>
            </w:r>
            <w:proofErr w:type="spellEnd"/>
            <w:r>
              <w:rPr>
                <w:szCs w:val="18"/>
              </w:rPr>
              <w:t xml:space="preserve"> со скоростью передачи данных 56 Гб/с</w:t>
            </w:r>
          </w:p>
        </w:tc>
      </w:tr>
      <w:tr w:rsidR="00B7440F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Сетевые интерфейсы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Два порта </w:t>
            </w:r>
            <w:proofErr w:type="spellStart"/>
            <w:r>
              <w:rPr>
                <w:szCs w:val="18"/>
              </w:rPr>
              <w:t>Ethernet</w:t>
            </w:r>
            <w:proofErr w:type="spellEnd"/>
            <w:r>
              <w:rPr>
                <w:szCs w:val="18"/>
              </w:rPr>
              <w:t xml:space="preserve"> со скоростью передачи данных 10 Гб/с.</w:t>
            </w:r>
          </w:p>
          <w:p w:rsidR="00B7440F" w:rsidRDefault="00B7440F">
            <w:pPr>
              <w:ind w:firstLine="0"/>
              <w:jc w:val="left"/>
              <w:rPr>
                <w:szCs w:val="18"/>
              </w:rPr>
            </w:pPr>
          </w:p>
        </w:tc>
      </w:tr>
      <w:tr w:rsidR="00B7440F" w:rsidRPr="0066532E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Программное обеспечение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SuSE</w:t>
            </w:r>
            <w:proofErr w:type="spellEnd"/>
            <w:r>
              <w:rPr>
                <w:szCs w:val="18"/>
                <w:lang w:val="en-US"/>
              </w:rPr>
              <w:t xml:space="preserve"> Linux Enterprise Server</w:t>
            </w:r>
          </w:p>
          <w:p w:rsidR="00B7440F" w:rsidRDefault="004F0E5C">
            <w:pPr>
              <w:ind w:firstLine="0"/>
              <w:jc w:val="left"/>
              <w:rPr>
                <w:szCs w:val="18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Datastax</w:t>
            </w:r>
            <w:proofErr w:type="spellEnd"/>
            <w:r>
              <w:rPr>
                <w:szCs w:val="24"/>
                <w:lang w:val="en-US"/>
              </w:rPr>
              <w:t xml:space="preserve"> Enterprise (Cassandra, </w:t>
            </w:r>
            <w:proofErr w:type="spellStart"/>
            <w:r>
              <w:rPr>
                <w:szCs w:val="24"/>
                <w:lang w:val="en-US"/>
              </w:rPr>
              <w:t>OpsCenter</w:t>
            </w:r>
            <w:proofErr w:type="spellEnd"/>
            <w:r>
              <w:rPr>
                <w:szCs w:val="24"/>
                <w:lang w:val="en-US"/>
              </w:rPr>
              <w:t>)</w:t>
            </w:r>
          </w:p>
        </w:tc>
      </w:tr>
    </w:tbl>
    <w:p w:rsidR="00B7440F" w:rsidRDefault="004F0E5C">
      <w:pPr>
        <w:pStyle w:val="3"/>
        <w:numPr>
          <w:ilvl w:val="2"/>
          <w:numId w:val="3"/>
        </w:numPr>
        <w:rPr>
          <w:lang w:val="ru-RU"/>
        </w:rPr>
      </w:pPr>
      <w:bookmarkStart w:id="100" w:name="_Toc531108183"/>
      <w:r>
        <w:rPr>
          <w:lang w:val="ru-RU"/>
        </w:rPr>
        <w:t>Сервер (тип 2)</w:t>
      </w:r>
      <w:bookmarkEnd w:id="100"/>
    </w:p>
    <w:p w:rsidR="00B7440F" w:rsidRDefault="004F0E5C">
      <w:pPr>
        <w:jc w:val="right"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 w:rsidR="006D2F7B">
        <w:rPr>
          <w:noProof/>
        </w:rPr>
        <w:t>3</w:t>
      </w:r>
      <w:r>
        <w:fldChar w:fldCharType="end"/>
      </w:r>
      <w:r>
        <w:t>. Характеристики сервера (тип 2)</w:t>
      </w:r>
    </w:p>
    <w:tbl>
      <w:tblPr>
        <w:tblW w:w="9414" w:type="dxa"/>
        <w:jc w:val="center"/>
        <w:tblLook w:val="0000" w:firstRow="0" w:lastRow="0" w:firstColumn="0" w:lastColumn="0" w:noHBand="0" w:noVBand="0"/>
      </w:tblPr>
      <w:tblGrid>
        <w:gridCol w:w="3331"/>
        <w:gridCol w:w="6083"/>
      </w:tblGrid>
      <w:tr w:rsidR="00B7440F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Размеры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19” для монтажа в стойку, высота корпуса 1U</w:t>
            </w:r>
          </w:p>
        </w:tc>
      </w:tr>
      <w:tr w:rsidR="00B7440F" w:rsidRPr="0066532E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Процессор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2 (</w:t>
            </w:r>
            <w:r>
              <w:rPr>
                <w:szCs w:val="18"/>
              </w:rPr>
              <w:t>два</w:t>
            </w:r>
            <w:r>
              <w:rPr>
                <w:szCs w:val="18"/>
                <w:lang w:val="en-US"/>
              </w:rPr>
              <w:t xml:space="preserve">) </w:t>
            </w:r>
            <w:r>
              <w:rPr>
                <w:lang w:val="en-US"/>
              </w:rPr>
              <w:t>Intel Xeon E5-2630v3, 2.40</w:t>
            </w:r>
            <w:r>
              <w:t>ГГц</w:t>
            </w:r>
          </w:p>
        </w:tc>
      </w:tr>
      <w:tr w:rsidR="00B7440F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Оперативная память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128Гб</w:t>
            </w:r>
          </w:p>
        </w:tc>
      </w:tr>
      <w:tr w:rsidR="00B7440F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Жесткие диски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2 шпиндельных </w:t>
            </w:r>
            <w:r>
              <w:t>SAS</w:t>
            </w:r>
            <w:r>
              <w:rPr>
                <w:szCs w:val="18"/>
              </w:rPr>
              <w:t xml:space="preserve"> с объемом 600Гб на</w:t>
            </w:r>
            <w:r>
              <w:t>10000 об/мин</w:t>
            </w:r>
            <w:r>
              <w:rPr>
                <w:szCs w:val="18"/>
              </w:rPr>
              <w:t>.</w:t>
            </w:r>
          </w:p>
        </w:tc>
      </w:tr>
      <w:tr w:rsidR="00B7440F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Контроллеры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Один </w:t>
            </w:r>
            <w:proofErr w:type="spellStart"/>
            <w:r>
              <w:rPr>
                <w:szCs w:val="18"/>
              </w:rPr>
              <w:t>двухпортовый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Infiniband</w:t>
            </w:r>
            <w:proofErr w:type="spellEnd"/>
            <w:r>
              <w:rPr>
                <w:szCs w:val="18"/>
              </w:rPr>
              <w:t xml:space="preserve"> со скоростью передачи данных 56Гб/с</w:t>
            </w:r>
          </w:p>
        </w:tc>
      </w:tr>
      <w:tr w:rsidR="00B7440F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Сетевые интерфейсы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Два порта </w:t>
            </w:r>
            <w:proofErr w:type="spellStart"/>
            <w:r>
              <w:rPr>
                <w:szCs w:val="18"/>
              </w:rPr>
              <w:t>Ethernet</w:t>
            </w:r>
            <w:proofErr w:type="spellEnd"/>
            <w:r>
              <w:rPr>
                <w:szCs w:val="18"/>
              </w:rPr>
              <w:t xml:space="preserve"> со скоростью передачи данных 10 Гб/с.</w:t>
            </w:r>
          </w:p>
        </w:tc>
      </w:tr>
      <w:tr w:rsidR="00B7440F" w:rsidRPr="0066532E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Программное обеспечение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SuSE</w:t>
            </w:r>
            <w:proofErr w:type="spellEnd"/>
            <w:r>
              <w:rPr>
                <w:szCs w:val="18"/>
                <w:lang w:val="en-US"/>
              </w:rPr>
              <w:t xml:space="preserve"> Linux Enterprise Server</w:t>
            </w:r>
          </w:p>
          <w:p w:rsidR="00B7440F" w:rsidRDefault="004F0E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Apache Tomcat8</w:t>
            </w:r>
          </w:p>
          <w:p w:rsidR="00B7440F" w:rsidRDefault="004F0E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PostgreSQL 9.4</w:t>
            </w:r>
          </w:p>
          <w:p w:rsidR="00B7440F" w:rsidRDefault="004F0E5C">
            <w:pPr>
              <w:ind w:firstLine="0"/>
              <w:jc w:val="left"/>
              <w:rPr>
                <w:szCs w:val="18"/>
                <w:lang w:val="en-US"/>
              </w:rPr>
            </w:pPr>
            <w:r>
              <w:rPr>
                <w:szCs w:val="24"/>
                <w:lang w:val="en-US"/>
              </w:rPr>
              <w:t>Oracle Database Client 11g</w:t>
            </w:r>
          </w:p>
        </w:tc>
      </w:tr>
    </w:tbl>
    <w:p w:rsidR="00B7440F" w:rsidRDefault="004F0E5C">
      <w:pPr>
        <w:pStyle w:val="3"/>
        <w:numPr>
          <w:ilvl w:val="2"/>
          <w:numId w:val="3"/>
        </w:numPr>
        <w:rPr>
          <w:lang w:val="ru-RU"/>
        </w:rPr>
      </w:pPr>
      <w:bookmarkStart w:id="101" w:name="_Toc531108184"/>
      <w:r>
        <w:rPr>
          <w:lang w:val="ru-RU"/>
        </w:rPr>
        <w:t>Сервер (тип 3)</w:t>
      </w:r>
      <w:bookmarkEnd w:id="101"/>
    </w:p>
    <w:p w:rsidR="00B7440F" w:rsidRDefault="004F0E5C">
      <w:pPr>
        <w:jc w:val="right"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 w:rsidR="006D2F7B">
        <w:rPr>
          <w:noProof/>
        </w:rPr>
        <w:t>4</w:t>
      </w:r>
      <w:r>
        <w:fldChar w:fldCharType="end"/>
      </w:r>
      <w:r>
        <w:t>. Характеристики сервера (тип 3)</w:t>
      </w:r>
    </w:p>
    <w:tbl>
      <w:tblPr>
        <w:tblW w:w="9414" w:type="dxa"/>
        <w:jc w:val="center"/>
        <w:tblLook w:val="0000" w:firstRow="0" w:lastRow="0" w:firstColumn="0" w:lastColumn="0" w:noHBand="0" w:noVBand="0"/>
      </w:tblPr>
      <w:tblGrid>
        <w:gridCol w:w="3331"/>
        <w:gridCol w:w="6083"/>
      </w:tblGrid>
      <w:tr w:rsidR="00B7440F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lastRenderedPageBreak/>
              <w:t>Размеры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19” для монтажа в стойку, высота корпуса 3U</w:t>
            </w:r>
          </w:p>
        </w:tc>
      </w:tr>
      <w:tr w:rsidR="00B7440F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Процессор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t>32 ядра SPARCv9 3,6ГГц</w:t>
            </w:r>
          </w:p>
        </w:tc>
      </w:tr>
      <w:tr w:rsidR="00B7440F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Оперативная память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1 Тб</w:t>
            </w:r>
          </w:p>
        </w:tc>
      </w:tr>
      <w:tr w:rsidR="00B7440F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Жесткие диски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t>6 дисков 400ГБ MLC SSD SATA</w:t>
            </w:r>
          </w:p>
        </w:tc>
      </w:tr>
      <w:tr w:rsidR="00B7440F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Контроллеры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Два </w:t>
            </w:r>
            <w:proofErr w:type="spellStart"/>
            <w:r>
              <w:rPr>
                <w:szCs w:val="18"/>
              </w:rPr>
              <w:t>Infiniband</w:t>
            </w:r>
            <w:proofErr w:type="spellEnd"/>
            <w:r>
              <w:rPr>
                <w:szCs w:val="18"/>
              </w:rPr>
              <w:t xml:space="preserve"> со скоростью передачи данных 40 Гб/с</w:t>
            </w:r>
          </w:p>
        </w:tc>
      </w:tr>
      <w:tr w:rsidR="00B7440F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Сетевые интерфейсы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Два </w:t>
            </w:r>
            <w:proofErr w:type="spellStart"/>
            <w:r>
              <w:rPr>
                <w:szCs w:val="18"/>
              </w:rPr>
              <w:t>Ethernet</w:t>
            </w:r>
            <w:proofErr w:type="spellEnd"/>
            <w:r>
              <w:rPr>
                <w:szCs w:val="18"/>
              </w:rPr>
              <w:t xml:space="preserve"> со скоростью передачи данных 10 Гб/с</w:t>
            </w:r>
          </w:p>
        </w:tc>
      </w:tr>
      <w:tr w:rsidR="00B7440F" w:rsidRPr="0066532E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Программное обеспечение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Oracle Solaris 11</w:t>
            </w:r>
          </w:p>
          <w:p w:rsidR="00B7440F" w:rsidRDefault="004F0E5C">
            <w:pPr>
              <w:ind w:firstLine="0"/>
              <w:jc w:val="left"/>
              <w:rPr>
                <w:szCs w:val="18"/>
                <w:lang w:val="en-US"/>
              </w:rPr>
            </w:pPr>
            <w:r>
              <w:rPr>
                <w:szCs w:val="24"/>
              </w:rPr>
              <w:t>СУБД</w:t>
            </w:r>
            <w:r>
              <w:rPr>
                <w:szCs w:val="24"/>
                <w:lang w:val="en-US"/>
              </w:rPr>
              <w:t xml:space="preserve"> Oracle 11.2 Standard Edition One</w:t>
            </w:r>
          </w:p>
        </w:tc>
      </w:tr>
    </w:tbl>
    <w:p w:rsidR="00B7440F" w:rsidRDefault="004F0E5C">
      <w:pPr>
        <w:pStyle w:val="3"/>
        <w:numPr>
          <w:ilvl w:val="2"/>
          <w:numId w:val="3"/>
        </w:numPr>
        <w:rPr>
          <w:lang w:val="ru-RU"/>
        </w:rPr>
      </w:pPr>
      <w:r>
        <w:rPr>
          <w:lang w:val="ru-RU"/>
        </w:rPr>
        <w:t>Виртуальные машины (тип 1).</w:t>
      </w:r>
    </w:p>
    <w:p w:rsidR="00B7440F" w:rsidRDefault="004F0E5C">
      <w:pPr>
        <w:jc w:val="right"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 w:rsidR="006D2F7B">
        <w:rPr>
          <w:noProof/>
        </w:rPr>
        <w:t>5</w:t>
      </w:r>
      <w:r>
        <w:fldChar w:fldCharType="end"/>
      </w:r>
      <w:r>
        <w:t>. Характеристики виртуальных машин (тип 1)</w:t>
      </w:r>
    </w:p>
    <w:tbl>
      <w:tblPr>
        <w:tblW w:w="9414" w:type="dxa"/>
        <w:jc w:val="center"/>
        <w:tblLook w:val="0000" w:firstRow="0" w:lastRow="0" w:firstColumn="0" w:lastColumn="0" w:noHBand="0" w:noVBand="0"/>
      </w:tblPr>
      <w:tblGrid>
        <w:gridCol w:w="3331"/>
        <w:gridCol w:w="6083"/>
      </w:tblGrid>
      <w:tr w:rsidR="00B7440F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Процессор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t xml:space="preserve">16 </w:t>
            </w:r>
            <w:proofErr w:type="spellStart"/>
            <w:r>
              <w:t>vCPU</w:t>
            </w:r>
            <w:proofErr w:type="spellEnd"/>
          </w:p>
        </w:tc>
      </w:tr>
      <w:tr w:rsidR="00B7440F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Оперативная память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не менее 64 Гб</w:t>
            </w:r>
          </w:p>
        </w:tc>
      </w:tr>
      <w:tr w:rsidR="00B7440F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Объём жесткого диска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не менее 100 Гб</w:t>
            </w:r>
          </w:p>
        </w:tc>
      </w:tr>
      <w:tr w:rsidR="00B7440F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Сетевые интерфейсы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Ethernet</w:t>
            </w:r>
            <w:proofErr w:type="spellEnd"/>
            <w:r>
              <w:rPr>
                <w:szCs w:val="18"/>
              </w:rPr>
              <w:t xml:space="preserve"> со скоростью передачи данных 10 Гб/с на гипервизоре</w:t>
            </w:r>
          </w:p>
        </w:tc>
      </w:tr>
      <w:tr w:rsidR="00B7440F" w:rsidRPr="0066532E">
        <w:trPr>
          <w:cantSplit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Программное обеспечение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24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SuSE</w:t>
            </w:r>
            <w:proofErr w:type="spellEnd"/>
            <w:r>
              <w:rPr>
                <w:szCs w:val="18"/>
                <w:lang w:val="en-US"/>
              </w:rPr>
              <w:t xml:space="preserve"> Linux Enterprise Server</w:t>
            </w:r>
            <w:r>
              <w:rPr>
                <w:szCs w:val="18"/>
                <w:lang w:val="en-US"/>
              </w:rPr>
              <w:br/>
            </w:r>
            <w:r>
              <w:rPr>
                <w:szCs w:val="24"/>
                <w:lang w:val="en-US"/>
              </w:rPr>
              <w:t>Apache Tomcat8</w:t>
            </w:r>
            <w:r>
              <w:rPr>
                <w:szCs w:val="18"/>
                <w:lang w:val="en-US"/>
              </w:rPr>
              <w:t xml:space="preserve"> </w:t>
            </w:r>
          </w:p>
        </w:tc>
      </w:tr>
    </w:tbl>
    <w:p w:rsidR="00B7440F" w:rsidRDefault="004F0E5C">
      <w:pPr>
        <w:pStyle w:val="3"/>
        <w:numPr>
          <w:ilvl w:val="2"/>
          <w:numId w:val="3"/>
        </w:numPr>
        <w:rPr>
          <w:lang w:val="ru-RU"/>
        </w:rPr>
      </w:pPr>
      <w:bookmarkStart w:id="102" w:name="_Toc531108186"/>
      <w:r>
        <w:rPr>
          <w:lang w:val="ru-RU"/>
        </w:rPr>
        <w:t>Рабочие станции (тип 1)</w:t>
      </w:r>
      <w:bookmarkEnd w:id="102"/>
    </w:p>
    <w:p w:rsidR="00B7440F" w:rsidRDefault="004F0E5C">
      <w:pPr>
        <w:jc w:val="left"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 w:rsidR="006D2F7B">
        <w:rPr>
          <w:noProof/>
        </w:rPr>
        <w:t>6</w:t>
      </w:r>
      <w:r>
        <w:fldChar w:fldCharType="end"/>
      </w:r>
      <w:r>
        <w:t xml:space="preserve">. Характеристики рабочих станций (тип 1), </w:t>
      </w:r>
    </w:p>
    <w:p w:rsidR="00B606B0" w:rsidRDefault="00B606B0">
      <w:pPr>
        <w:jc w:val="left"/>
      </w:pPr>
    </w:p>
    <w:tbl>
      <w:tblPr>
        <w:tblpPr w:leftFromText="180" w:rightFromText="180" w:vertAnchor="text" w:tblpXSpec="center" w:tblpY="1"/>
        <w:tblW w:w="9351" w:type="dxa"/>
        <w:jc w:val="center"/>
        <w:tblLook w:val="0000" w:firstRow="0" w:lastRow="0" w:firstColumn="0" w:lastColumn="0" w:noHBand="0" w:noVBand="0"/>
      </w:tblPr>
      <w:tblGrid>
        <w:gridCol w:w="4165"/>
        <w:gridCol w:w="5186"/>
      </w:tblGrid>
      <w:tr w:rsidR="00B606B0" w:rsidTr="00542BBE">
        <w:trPr>
          <w:trHeight w:val="20"/>
          <w:tblHeader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>Компонент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>Характеристика (не ниже)</w:t>
            </w:r>
          </w:p>
        </w:tc>
      </w:tr>
      <w:tr w:rsidR="00B606B0" w:rsidTr="00542BBE">
        <w:trPr>
          <w:trHeight w:val="20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>Системный блок</w:t>
            </w:r>
          </w:p>
        </w:tc>
      </w:tr>
      <w:tr w:rsidR="00B606B0" w:rsidTr="00542BBE">
        <w:trPr>
          <w:trHeight w:val="20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>Процессор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proofErr w:type="spellStart"/>
            <w:r>
              <w:t>Pentium</w:t>
            </w:r>
            <w:proofErr w:type="spellEnd"/>
            <w:r>
              <w:t xml:space="preserve"> 4, 3200 МГц, Кэш-память 2-го уровня: </w:t>
            </w:r>
            <w:r>
              <w:lastRenderedPageBreak/>
              <w:t>1024Кб, LGA775, ЕМТ 64</w:t>
            </w:r>
          </w:p>
        </w:tc>
      </w:tr>
    </w:tbl>
    <w:tbl>
      <w:tblPr>
        <w:tblW w:w="9437" w:type="dxa"/>
        <w:jc w:val="center"/>
        <w:tblLook w:val="0000" w:firstRow="0" w:lastRow="0" w:firstColumn="0" w:lastColumn="0" w:noHBand="0" w:noVBand="0"/>
      </w:tblPr>
      <w:tblGrid>
        <w:gridCol w:w="3402"/>
        <w:gridCol w:w="6035"/>
      </w:tblGrid>
      <w:tr w:rsidR="00B606B0" w:rsidTr="00542BBE">
        <w:trPr>
          <w:cantSplit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suppressLineNumbers/>
              <w:ind w:firstLine="0"/>
              <w:jc w:val="left"/>
            </w:pPr>
            <w:r>
              <w:lastRenderedPageBreak/>
              <w:t>Частота системной шины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suppressLineNumbers/>
              <w:ind w:firstLine="0"/>
              <w:jc w:val="left"/>
            </w:pPr>
            <w:r>
              <w:t xml:space="preserve">533/800 МГц </w:t>
            </w:r>
          </w:p>
        </w:tc>
      </w:tr>
    </w:tbl>
    <w:tbl>
      <w:tblPr>
        <w:tblpPr w:leftFromText="180" w:rightFromText="180" w:vertAnchor="text" w:tblpXSpec="center" w:tblpY="1"/>
        <w:tblW w:w="9351" w:type="dxa"/>
        <w:jc w:val="center"/>
        <w:tblLook w:val="0000" w:firstRow="0" w:lastRow="0" w:firstColumn="0" w:lastColumn="0" w:noHBand="0" w:noVBand="0"/>
      </w:tblPr>
      <w:tblGrid>
        <w:gridCol w:w="4165"/>
        <w:gridCol w:w="5186"/>
      </w:tblGrid>
      <w:tr w:rsidR="00B606B0" w:rsidTr="00542BBE">
        <w:trPr>
          <w:trHeight w:val="20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>Интегрированная видеоподсистема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 xml:space="preserve">Видео </w:t>
            </w:r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Graphics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Accelerator</w:t>
            </w:r>
            <w:proofErr w:type="spellEnd"/>
            <w:r>
              <w:t xml:space="preserve"> 600 до 118 МВ из оперативной памяти</w:t>
            </w:r>
          </w:p>
        </w:tc>
      </w:tr>
      <w:tr w:rsidR="00B606B0" w:rsidTr="00542BBE">
        <w:trPr>
          <w:trHeight w:val="20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>Оперативная память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 xml:space="preserve">2 х 512 МВ DDR2, расширяемая до 2 Гб </w:t>
            </w:r>
          </w:p>
        </w:tc>
      </w:tr>
      <w:tr w:rsidR="00B606B0" w:rsidTr="00542BBE">
        <w:trPr>
          <w:trHeight w:val="20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>Жесткий диск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 xml:space="preserve">80 Гб, 7200 </w:t>
            </w:r>
            <w:proofErr w:type="spellStart"/>
            <w:r>
              <w:t>rpm</w:t>
            </w:r>
            <w:proofErr w:type="spellEnd"/>
            <w:r>
              <w:t xml:space="preserve">, </w:t>
            </w:r>
            <w:proofErr w:type="spellStart"/>
            <w:r>
              <w:t>Serial</w:t>
            </w:r>
            <w:proofErr w:type="spellEnd"/>
            <w:r>
              <w:t xml:space="preserve"> ATA</w:t>
            </w:r>
          </w:p>
        </w:tc>
      </w:tr>
      <w:tr w:rsidR="00B606B0" w:rsidTr="00542BBE">
        <w:trPr>
          <w:trHeight w:val="20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>Сетевой контроллер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 xml:space="preserve">Интегрированный </w:t>
            </w:r>
            <w:proofErr w:type="spellStart"/>
            <w:r>
              <w:t>Ethernet</w:t>
            </w:r>
            <w:proofErr w:type="spellEnd"/>
            <w:r>
              <w:t xml:space="preserve"> 10/100 Мб/с</w:t>
            </w:r>
          </w:p>
        </w:tc>
      </w:tr>
      <w:tr w:rsidR="00B606B0" w:rsidTr="00542BBE">
        <w:trPr>
          <w:trHeight w:val="20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>Монитор</w:t>
            </w:r>
          </w:p>
        </w:tc>
      </w:tr>
      <w:tr w:rsidR="00B606B0" w:rsidTr="00542BBE">
        <w:trPr>
          <w:trHeight w:val="20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>Тип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>LCD</w:t>
            </w:r>
          </w:p>
        </w:tc>
      </w:tr>
      <w:tr w:rsidR="00B606B0" w:rsidTr="00542BBE">
        <w:trPr>
          <w:trHeight w:val="20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>Диагональ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>19”</w:t>
            </w:r>
          </w:p>
        </w:tc>
      </w:tr>
      <w:tr w:rsidR="00B606B0" w:rsidTr="00542BBE">
        <w:trPr>
          <w:trHeight w:val="20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>Разрешение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>1280х1024 при 75 Гц</w:t>
            </w:r>
          </w:p>
        </w:tc>
      </w:tr>
      <w:tr w:rsidR="00B606B0" w:rsidTr="00542BBE">
        <w:trPr>
          <w:trHeight w:val="20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>Тип программного обеспечения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>Программное обеспечение</w:t>
            </w:r>
          </w:p>
        </w:tc>
      </w:tr>
      <w:tr w:rsidR="00B606B0" w:rsidTr="00542BBE">
        <w:trPr>
          <w:trHeight w:val="20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>Операционная система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 xml:space="preserve">MS </w:t>
            </w:r>
            <w:proofErr w:type="spellStart"/>
            <w:r>
              <w:t>Windows</w:t>
            </w:r>
            <w:proofErr w:type="spellEnd"/>
            <w:r>
              <w:t xml:space="preserve"> 7 (</w:t>
            </w:r>
            <w:proofErr w:type="spellStart"/>
            <w:r>
              <w:t>Rus</w:t>
            </w:r>
            <w:proofErr w:type="spellEnd"/>
            <w:r>
              <w:t>)</w:t>
            </w:r>
          </w:p>
        </w:tc>
      </w:tr>
      <w:tr w:rsidR="00B606B0" w:rsidRPr="0066532E" w:rsidTr="00542BBE">
        <w:trPr>
          <w:trHeight w:val="20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>Офисный пакет приложений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  <w:rPr>
                <w:lang w:val="en-US"/>
              </w:rPr>
            </w:pPr>
            <w:r>
              <w:rPr>
                <w:lang w:val="en-US"/>
              </w:rPr>
              <w:t>Microsoft Office Standard Edition 2007 Russian</w:t>
            </w:r>
          </w:p>
        </w:tc>
      </w:tr>
      <w:tr w:rsidR="00B606B0" w:rsidRPr="0066532E" w:rsidTr="00542BBE">
        <w:trPr>
          <w:trHeight w:val="20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>Браузер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B0" w:rsidRDefault="00B606B0" w:rsidP="00542BBE">
            <w:pPr>
              <w:pStyle w:val="TableText2"/>
              <w:spacing w:before="0" w:after="0" w:line="360" w:lineRule="auto"/>
            </w:pPr>
            <w:r>
              <w:t>Браузеры версии (не ниже):</w:t>
            </w:r>
          </w:p>
          <w:p w:rsidR="00B606B0" w:rsidRDefault="00B606B0" w:rsidP="00542BBE">
            <w:pPr>
              <w:pStyle w:val="TableText2"/>
              <w:spacing w:before="0" w:after="0" w:line="360" w:lineRule="auto"/>
            </w:pP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Chrome</w:t>
            </w:r>
            <w:proofErr w:type="spellEnd"/>
            <w:r>
              <w:t xml:space="preserve"> 40.0;</w:t>
            </w:r>
          </w:p>
          <w:p w:rsidR="00B606B0" w:rsidRDefault="00B606B0" w:rsidP="00542BBE">
            <w:pPr>
              <w:pStyle w:val="TableText2"/>
              <w:spacing w:before="0" w:after="0" w:line="360" w:lineRule="auto"/>
              <w:rPr>
                <w:lang w:val="en-US"/>
              </w:rPr>
            </w:pPr>
            <w:r>
              <w:rPr>
                <w:lang w:val="en-US"/>
              </w:rPr>
              <w:t>Mozilla Firefox 34.0;</w:t>
            </w:r>
          </w:p>
          <w:p w:rsidR="00B606B0" w:rsidRDefault="00B606B0" w:rsidP="00542BBE">
            <w:pPr>
              <w:pStyle w:val="TableText2"/>
              <w:spacing w:before="0" w:after="0" w:line="360" w:lineRule="auto"/>
              <w:rPr>
                <w:lang w:val="en-US"/>
              </w:rPr>
            </w:pPr>
            <w:r>
              <w:rPr>
                <w:lang w:val="en-US"/>
              </w:rPr>
              <w:t>Microsoft Internet Explorer 10</w:t>
            </w:r>
          </w:p>
        </w:tc>
      </w:tr>
    </w:tbl>
    <w:p w:rsidR="00B606B0" w:rsidRPr="00542BBE" w:rsidRDefault="00B606B0">
      <w:pPr>
        <w:jc w:val="left"/>
        <w:rPr>
          <w:lang w:val="en-US"/>
        </w:rPr>
      </w:pPr>
    </w:p>
    <w:p w:rsidR="00B7440F" w:rsidRDefault="004F0E5C">
      <w:pPr>
        <w:pStyle w:val="3"/>
        <w:numPr>
          <w:ilvl w:val="2"/>
          <w:numId w:val="3"/>
        </w:numPr>
        <w:rPr>
          <w:lang w:val="ru-RU"/>
        </w:rPr>
      </w:pPr>
      <w:bookmarkStart w:id="103" w:name="_Toc531108187"/>
      <w:proofErr w:type="spellStart"/>
      <w:r>
        <w:rPr>
          <w:lang w:val="ru-RU"/>
        </w:rPr>
        <w:t>Ethernet</w:t>
      </w:r>
      <w:proofErr w:type="spellEnd"/>
      <w:r>
        <w:rPr>
          <w:lang w:val="ru-RU"/>
        </w:rPr>
        <w:t xml:space="preserve"> сеть</w:t>
      </w:r>
      <w:bookmarkEnd w:id="103"/>
    </w:p>
    <w:p w:rsidR="00B7440F" w:rsidRDefault="004F0E5C">
      <w:r>
        <w:t xml:space="preserve">Оборудование </w:t>
      </w:r>
      <w:proofErr w:type="spellStart"/>
      <w:r>
        <w:t>Ethernet</w:t>
      </w:r>
      <w:proofErr w:type="spellEnd"/>
      <w:r>
        <w:t xml:space="preserve"> сети (коммутатор – тип 1) (1 шт.), отвечающий следующим требованиям: </w:t>
      </w:r>
    </w:p>
    <w:p w:rsidR="00B7440F" w:rsidRDefault="004F0E5C">
      <w:pPr>
        <w:numPr>
          <w:ilvl w:val="0"/>
          <w:numId w:val="15"/>
        </w:numPr>
        <w:ind w:right="40" w:firstLine="709"/>
      </w:pPr>
      <w:r>
        <w:t>Коммутатор монтирован в стандартный серверный шкаф шириной 19’’;</w:t>
      </w:r>
    </w:p>
    <w:p w:rsidR="00B7440F" w:rsidRDefault="004F0E5C">
      <w:pPr>
        <w:numPr>
          <w:ilvl w:val="0"/>
          <w:numId w:val="15"/>
        </w:numPr>
        <w:ind w:right="40" w:firstLine="709"/>
      </w:pPr>
      <w:r>
        <w:t xml:space="preserve">Коммутатор поддерживает скорость 10/100/1000 </w:t>
      </w:r>
      <w:proofErr w:type="spellStart"/>
      <w:r>
        <w:t>Bit</w:t>
      </w:r>
      <w:proofErr w:type="spellEnd"/>
      <w:r>
        <w:t>/</w:t>
      </w:r>
      <w:proofErr w:type="spellStart"/>
      <w:r>
        <w:t>sec</w:t>
      </w:r>
      <w:proofErr w:type="spellEnd"/>
      <w:r>
        <w:t xml:space="preserve"> и имеет 24 порта;</w:t>
      </w:r>
    </w:p>
    <w:p w:rsidR="00B7440F" w:rsidRDefault="004F0E5C">
      <w:pPr>
        <w:numPr>
          <w:ilvl w:val="0"/>
          <w:numId w:val="15"/>
        </w:numPr>
        <w:ind w:right="40" w:firstLine="709"/>
      </w:pPr>
      <w:r>
        <w:t>Коммутатор имеет встроенные механизмы защиты портов на уровне MAC-адресов;</w:t>
      </w:r>
    </w:p>
    <w:p w:rsidR="00B7440F" w:rsidRDefault="004F0E5C">
      <w:pPr>
        <w:numPr>
          <w:ilvl w:val="0"/>
          <w:numId w:val="15"/>
        </w:numPr>
        <w:ind w:right="40" w:firstLine="709"/>
      </w:pPr>
      <w:r>
        <w:t>Коммутатор поддерживает следующие сетевые протоколы и соответствие стандартам: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IEEE 802.3 10BASE-T (ISO/IEC 8802-3, Clause 14) 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 xml:space="preserve">IEEE 802.3u 100BASE-TX (ISO/IEC 8802-3, Clause 25) 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 xml:space="preserve">IEEE 802.3u Auto negotiation on Twisted Pair (ISO/IEC 8802-3, Clause 28) 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 xml:space="preserve">IEEE 802.3x (Flow Control on the Gigabit Uplink ports) 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</w:pPr>
      <w:r>
        <w:t>IEEE 802.3z (</w:t>
      </w:r>
      <w:proofErr w:type="spellStart"/>
      <w:r>
        <w:t>Gigabit</w:t>
      </w:r>
      <w:proofErr w:type="spellEnd"/>
      <w:r>
        <w:t xml:space="preserve">) 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 xml:space="preserve">IEEE 802.1d MAC Bridges (ISO/IEC 10038) 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</w:pPr>
      <w:r>
        <w:t>IEEE 802.1p (</w:t>
      </w:r>
      <w:proofErr w:type="spellStart"/>
      <w:r>
        <w:t>Prioritizing</w:t>
      </w:r>
      <w:proofErr w:type="spellEnd"/>
      <w:r>
        <w:t xml:space="preserve">) 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</w:pPr>
      <w:r>
        <w:t xml:space="preserve">IEEE 802.1Q (VLAN </w:t>
      </w:r>
      <w:proofErr w:type="spellStart"/>
      <w:r>
        <w:t>Tagging</w:t>
      </w:r>
      <w:proofErr w:type="spellEnd"/>
      <w:r>
        <w:t xml:space="preserve">) 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 xml:space="preserve">IEEE 802.1D (Spanning Tree Protocol) 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 xml:space="preserve">IEEE 802.1w (Rapid Spanning Tree Protocol) 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</w:pPr>
      <w:r>
        <w:t>IEEE 802.3ad (</w:t>
      </w:r>
      <w:proofErr w:type="spellStart"/>
      <w:r>
        <w:t>link</w:t>
      </w:r>
      <w:proofErr w:type="spellEnd"/>
      <w:r>
        <w:t xml:space="preserve"> </w:t>
      </w:r>
      <w:proofErr w:type="spellStart"/>
      <w:r>
        <w:t>aggregation</w:t>
      </w:r>
      <w:proofErr w:type="spellEnd"/>
      <w:r>
        <w:t xml:space="preserve">) 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 xml:space="preserve">IEEE 802.3af (Power over Ethernet) 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 xml:space="preserve">IEEE 802.1AB (Link Layer Discovery) </w:t>
      </w:r>
    </w:p>
    <w:p w:rsidR="00B7440F" w:rsidRDefault="004F0E5C">
      <w:pPr>
        <w:numPr>
          <w:ilvl w:val="0"/>
          <w:numId w:val="15"/>
        </w:numPr>
        <w:ind w:right="40" w:firstLine="709"/>
      </w:pPr>
      <w:r>
        <w:t>Коммутатор поддерживает следующие способы управления: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rPr>
          <w:szCs w:val="28"/>
          <w:lang w:val="en-US"/>
        </w:rPr>
      </w:pPr>
      <w:r>
        <w:rPr>
          <w:szCs w:val="28"/>
          <w:lang w:val="en-US"/>
        </w:rPr>
        <w:t xml:space="preserve">Managed by Business Element Manager (BEM) 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 xml:space="preserve">SNMPV1, V2, V3 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 xml:space="preserve">RMON 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rPr>
          <w:szCs w:val="28"/>
        </w:rPr>
      </w:pPr>
      <w:proofErr w:type="spellStart"/>
      <w:r>
        <w:rPr>
          <w:szCs w:val="28"/>
        </w:rPr>
        <w:t>Default</w:t>
      </w:r>
      <w:proofErr w:type="spellEnd"/>
      <w:r>
        <w:rPr>
          <w:szCs w:val="28"/>
        </w:rPr>
        <w:t xml:space="preserve"> IP </w:t>
      </w:r>
      <w:proofErr w:type="spellStart"/>
      <w:r>
        <w:rPr>
          <w:szCs w:val="28"/>
        </w:rPr>
        <w:t>address</w:t>
      </w:r>
      <w:proofErr w:type="spellEnd"/>
      <w:r>
        <w:rPr>
          <w:szCs w:val="28"/>
        </w:rPr>
        <w:t xml:space="preserve"> 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 xml:space="preserve">IGMP </w:t>
      </w:r>
      <w:proofErr w:type="spellStart"/>
      <w:r>
        <w:rPr>
          <w:szCs w:val="28"/>
        </w:rPr>
        <w:t>snooping</w:t>
      </w:r>
      <w:proofErr w:type="spellEnd"/>
      <w:r>
        <w:rPr>
          <w:szCs w:val="28"/>
        </w:rPr>
        <w:t xml:space="preserve"> V1, V2 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 xml:space="preserve">SNTP </w:t>
      </w:r>
    </w:p>
    <w:p w:rsidR="00B7440F" w:rsidRDefault="004F0E5C">
      <w:pPr>
        <w:numPr>
          <w:ilvl w:val="0"/>
          <w:numId w:val="15"/>
        </w:numPr>
        <w:ind w:right="40" w:firstLine="709"/>
      </w:pPr>
      <w:r>
        <w:t>Коммутатор поддерживает следующие характеристики безопасности: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</w:pPr>
      <w:proofErr w:type="spellStart"/>
      <w:r>
        <w:t>Intrusion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</w:pPr>
      <w:proofErr w:type="spellStart"/>
      <w:r>
        <w:t>Destination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filtering</w:t>
      </w:r>
      <w:proofErr w:type="spellEnd"/>
      <w:r>
        <w:t xml:space="preserve"> 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 xml:space="preserve">IP Access Control List (ACL) 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RADIUS-based authentication and authorization (RFC 2865 &amp; 2866)</w:t>
      </w:r>
    </w:p>
    <w:p w:rsidR="00B7440F" w:rsidRDefault="004F0E5C">
      <w:pPr>
        <w:pStyle w:val="3"/>
        <w:numPr>
          <w:ilvl w:val="2"/>
          <w:numId w:val="3"/>
        </w:numPr>
        <w:rPr>
          <w:lang w:val="ru-RU"/>
        </w:rPr>
      </w:pPr>
      <w:bookmarkStart w:id="104" w:name="_Toc531108188"/>
      <w:r>
        <w:rPr>
          <w:lang w:val="ru-RU"/>
        </w:rPr>
        <w:t>Устройство печати (тип 1)</w:t>
      </w:r>
      <w:bookmarkEnd w:id="104"/>
    </w:p>
    <w:p w:rsidR="00B7440F" w:rsidRDefault="004F0E5C">
      <w:pPr>
        <w:jc w:val="right"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 w:rsidR="006D2F7B">
        <w:rPr>
          <w:noProof/>
        </w:rPr>
        <w:t>7</w:t>
      </w:r>
      <w:r>
        <w:fldChar w:fldCharType="end"/>
      </w:r>
      <w:r>
        <w:t>. Характеристики устройства печати (тип 1) (2 шт.), входящего в состав основного узла регионального уровня</w:t>
      </w: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3604"/>
        <w:gridCol w:w="6035"/>
      </w:tblGrid>
      <w:tr w:rsidR="00B7440F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lastRenderedPageBreak/>
              <w:t>Тип аппарата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Монохромный лазерный принтер</w:t>
            </w:r>
          </w:p>
        </w:tc>
      </w:tr>
      <w:tr w:rsidR="00B7440F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Скорость печати (формат А4)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12 страниц в минуту</w:t>
            </w:r>
          </w:p>
        </w:tc>
      </w:tr>
      <w:tr w:rsidR="00B7440F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Разрешение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600х600 </w:t>
            </w:r>
          </w:p>
        </w:tc>
      </w:tr>
      <w:tr w:rsidR="00B7440F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Формат оригинала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А4</w:t>
            </w:r>
          </w:p>
        </w:tc>
      </w:tr>
      <w:tr w:rsidR="00B7440F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Плотность бумаги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При использовании выходного лотка 60-90 г/м2, </w:t>
            </w:r>
          </w:p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при использовании прямого тракта 60-163 г/м2</w:t>
            </w:r>
          </w:p>
        </w:tc>
      </w:tr>
      <w:tr w:rsidR="00B7440F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Емкость лотка подачи бумаги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150 листов </w:t>
            </w:r>
          </w:p>
        </w:tc>
      </w:tr>
      <w:tr w:rsidR="00B7440F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Выходной лоток для бумаги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150 листов</w:t>
            </w:r>
          </w:p>
        </w:tc>
      </w:tr>
      <w:tr w:rsidR="00B7440F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Объем памяти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2 Мб</w:t>
            </w:r>
          </w:p>
        </w:tc>
      </w:tr>
      <w:tr w:rsidR="00B7440F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Интерфейс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USB</w:t>
            </w:r>
          </w:p>
        </w:tc>
      </w:tr>
      <w:tr w:rsidR="00B7440F" w:rsidRPr="0066532E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Совместимость с ОС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MS Windows 98/2000/XP/ME/NT</w:t>
            </w:r>
          </w:p>
        </w:tc>
      </w:tr>
      <w:tr w:rsidR="00B7440F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Язык управления печатью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PCL</w:t>
            </w:r>
          </w:p>
        </w:tc>
      </w:tr>
      <w:tr w:rsidR="00B7440F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Ресурс картриджа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1500 стр. А4 при заполнении 5%</w:t>
            </w:r>
          </w:p>
        </w:tc>
      </w:tr>
      <w:tr w:rsidR="00B7440F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Наличие пускового комплекта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Картридж объемом печати 1500 стр.</w:t>
            </w:r>
          </w:p>
        </w:tc>
      </w:tr>
      <w:tr w:rsidR="00B7440F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Дополнительно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Суммарный объем дополнительных картриджей 3000 стр.</w:t>
            </w:r>
          </w:p>
        </w:tc>
      </w:tr>
      <w:tr w:rsidR="00B7440F">
        <w:trPr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Дополнительно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uppressLineNumbers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Кабели подключения к USB порту</w:t>
            </w:r>
          </w:p>
        </w:tc>
      </w:tr>
    </w:tbl>
    <w:p w:rsidR="00B7440F" w:rsidRDefault="004F0E5C">
      <w:pPr>
        <w:pStyle w:val="3"/>
        <w:numPr>
          <w:ilvl w:val="2"/>
          <w:numId w:val="3"/>
        </w:numPr>
        <w:rPr>
          <w:lang w:val="ru-RU"/>
        </w:rPr>
      </w:pPr>
      <w:bookmarkStart w:id="105" w:name="_Ref7525498"/>
      <w:bookmarkStart w:id="106" w:name="_Toc531108189"/>
      <w:r>
        <w:rPr>
          <w:lang w:val="ru-RU"/>
        </w:rPr>
        <w:t>Программно-технический комплекс для развертывания ЦСОД закрытого сегмента</w:t>
      </w:r>
      <w:bookmarkEnd w:id="105"/>
      <w:bookmarkEnd w:id="106"/>
    </w:p>
    <w:p w:rsidR="00B7440F" w:rsidRDefault="004F0E5C">
      <w:r>
        <w:t>В данном разделе приводится описание технического обеспечения, которое предоставляет Заказчик для функционирования ЦСОД закрытого сегмента.</w:t>
      </w:r>
    </w:p>
    <w:p w:rsidR="00B7440F" w:rsidRDefault="004F0E5C">
      <w:r>
        <w:lastRenderedPageBreak/>
        <w:t>Комплекс технических средств, предоставленных Заказчиком, имеет характеристики, приведенные в таблице ниже.</w:t>
      </w:r>
    </w:p>
    <w:p w:rsidR="00B7440F" w:rsidRDefault="004F0E5C">
      <w:pPr>
        <w:pStyle w:val="aff9"/>
        <w:jc w:val="right"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 w:rsidR="006D2F7B">
        <w:rPr>
          <w:noProof/>
        </w:rPr>
        <w:t>8</w:t>
      </w:r>
      <w:r>
        <w:fldChar w:fldCharType="end"/>
      </w:r>
      <w:r>
        <w:t>. Технические средства закрытого сегмента ЦСОД</w:t>
      </w:r>
    </w:p>
    <w:tbl>
      <w:tblPr>
        <w:tblW w:w="9414" w:type="dxa"/>
        <w:jc w:val="center"/>
        <w:tblLook w:val="0000" w:firstRow="0" w:lastRow="0" w:firstColumn="0" w:lastColumn="0" w:noHBand="0" w:noVBand="0"/>
      </w:tblPr>
      <w:tblGrid>
        <w:gridCol w:w="4708"/>
        <w:gridCol w:w="4706"/>
      </w:tblGrid>
      <w:tr w:rsidR="00B7440F">
        <w:trPr>
          <w:cantSplit/>
          <w:jc w:val="center"/>
        </w:trPr>
        <w:tc>
          <w:tcPr>
            <w:tcW w:w="9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Сервер – 2 шт.</w:t>
            </w:r>
          </w:p>
        </w:tc>
      </w:tr>
      <w:tr w:rsidR="00B7440F">
        <w:trPr>
          <w:cantSplit/>
          <w:jc w:val="center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Процессоры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24 </w:t>
            </w:r>
            <w:proofErr w:type="spellStart"/>
            <w:r>
              <w:rPr>
                <w:szCs w:val="18"/>
              </w:rPr>
              <w:t>ядера</w:t>
            </w:r>
            <w:proofErr w:type="spellEnd"/>
            <w:r>
              <w:rPr>
                <w:szCs w:val="18"/>
              </w:rPr>
              <w:t xml:space="preserve"> x86-64</w:t>
            </w:r>
          </w:p>
        </w:tc>
      </w:tr>
      <w:tr w:rsidR="00B7440F">
        <w:trPr>
          <w:cantSplit/>
          <w:jc w:val="center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Оперативная память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384 ГБ </w:t>
            </w:r>
          </w:p>
        </w:tc>
      </w:tr>
      <w:tr w:rsidR="00B7440F">
        <w:trPr>
          <w:cantSplit/>
          <w:jc w:val="center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Жесткие диски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8 встроенных дисков 10 000 об/мин. объемом 1,81ТБ каждый</w:t>
            </w:r>
          </w:p>
        </w:tc>
      </w:tr>
      <w:tr w:rsidR="00B7440F">
        <w:trPr>
          <w:cantSplit/>
          <w:jc w:val="center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Встроенный RAID-контроллер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Встроенный, с поддержкой уровней 0, 1, 5, 6, 10, 50 и 60</w:t>
            </w:r>
          </w:p>
        </w:tc>
      </w:tr>
      <w:tr w:rsidR="00B7440F">
        <w:trPr>
          <w:cantSplit/>
          <w:jc w:val="center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Адаптер для подключения к сети хранения.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Не установлен</w:t>
            </w:r>
          </w:p>
        </w:tc>
      </w:tr>
      <w:tr w:rsidR="00B7440F">
        <w:trPr>
          <w:cantSplit/>
          <w:jc w:val="center"/>
        </w:trPr>
        <w:tc>
          <w:tcPr>
            <w:tcW w:w="9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Программное обеспечение</w:t>
            </w:r>
          </w:p>
        </w:tc>
      </w:tr>
      <w:tr w:rsidR="00B7440F">
        <w:trPr>
          <w:cantSplit/>
          <w:jc w:val="center"/>
        </w:trPr>
        <w:tc>
          <w:tcPr>
            <w:tcW w:w="9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b/>
                <w:szCs w:val="18"/>
              </w:rPr>
            </w:pPr>
            <w:proofErr w:type="spellStart"/>
            <w:r>
              <w:rPr>
                <w:color w:val="212121"/>
              </w:rPr>
              <w:t>Oracle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Standard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Edition</w:t>
            </w:r>
            <w:proofErr w:type="spellEnd"/>
            <w:r>
              <w:rPr>
                <w:color w:val="212121"/>
              </w:rPr>
              <w:t xml:space="preserve"> 2</w:t>
            </w:r>
          </w:p>
        </w:tc>
      </w:tr>
      <w:tr w:rsidR="00B7440F">
        <w:trPr>
          <w:cantSplit/>
          <w:jc w:val="center"/>
        </w:trPr>
        <w:tc>
          <w:tcPr>
            <w:tcW w:w="9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b/>
                <w:szCs w:val="18"/>
              </w:rPr>
            </w:pPr>
            <w:proofErr w:type="spellStart"/>
            <w:r>
              <w:rPr>
                <w:color w:val="212121"/>
              </w:rPr>
              <w:t>Microsoft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Windows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Server</w:t>
            </w:r>
            <w:proofErr w:type="spellEnd"/>
            <w:r>
              <w:rPr>
                <w:color w:val="212121"/>
              </w:rPr>
              <w:t xml:space="preserve"> 2012</w:t>
            </w:r>
          </w:p>
        </w:tc>
      </w:tr>
      <w:tr w:rsidR="00B7440F">
        <w:trPr>
          <w:cantSplit/>
          <w:jc w:val="center"/>
        </w:trPr>
        <w:tc>
          <w:tcPr>
            <w:tcW w:w="9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b/>
                <w:szCs w:val="18"/>
              </w:rPr>
            </w:pPr>
            <w:proofErr w:type="spellStart"/>
            <w:r>
              <w:rPr>
                <w:color w:val="212121"/>
              </w:rPr>
              <w:t>Microsoft</w:t>
            </w:r>
            <w:proofErr w:type="spellEnd"/>
            <w:r>
              <w:rPr>
                <w:color w:val="212121"/>
              </w:rPr>
              <w:t xml:space="preserve"> SQL </w:t>
            </w:r>
            <w:proofErr w:type="spellStart"/>
            <w:r>
              <w:rPr>
                <w:color w:val="212121"/>
              </w:rPr>
              <w:t>Server</w:t>
            </w:r>
            <w:proofErr w:type="spellEnd"/>
            <w:r>
              <w:rPr>
                <w:color w:val="212121"/>
              </w:rPr>
              <w:t xml:space="preserve"> 2012</w:t>
            </w:r>
          </w:p>
        </w:tc>
      </w:tr>
      <w:tr w:rsidR="00B7440F">
        <w:trPr>
          <w:cantSplit/>
          <w:jc w:val="center"/>
        </w:trPr>
        <w:tc>
          <w:tcPr>
            <w:tcW w:w="9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  <w:rPr>
                <w:b/>
                <w:szCs w:val="18"/>
              </w:rPr>
            </w:pP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ESXiFree</w:t>
            </w:r>
            <w:bookmarkStart w:id="107" w:name="_Ref383791249"/>
            <w:bookmarkStart w:id="108" w:name="_Toc379209179"/>
            <w:bookmarkStart w:id="109" w:name="_Toc378868357"/>
            <w:bookmarkStart w:id="110" w:name="_Ref378852259"/>
            <w:bookmarkEnd w:id="107"/>
            <w:bookmarkEnd w:id="108"/>
            <w:bookmarkEnd w:id="109"/>
            <w:bookmarkEnd w:id="110"/>
            <w:proofErr w:type="spellEnd"/>
          </w:p>
        </w:tc>
      </w:tr>
    </w:tbl>
    <w:p w:rsidR="00B7440F" w:rsidRDefault="00B7440F"/>
    <w:p w:rsidR="00B7440F" w:rsidRDefault="004F0E5C">
      <w:pPr>
        <w:spacing w:line="240" w:lineRule="auto"/>
        <w:ind w:firstLine="0"/>
        <w:jc w:val="left"/>
        <w:rPr>
          <w:rFonts w:ascii="Cambria" w:hAnsi="Cambria"/>
          <w:b/>
          <w:bCs/>
          <w:sz w:val="26"/>
          <w:szCs w:val="26"/>
        </w:rPr>
      </w:pPr>
      <w:r>
        <w:br w:type="page"/>
      </w:r>
    </w:p>
    <w:p w:rsidR="00B7440F" w:rsidRDefault="004F0E5C">
      <w:pPr>
        <w:pStyle w:val="1"/>
        <w:numPr>
          <w:ilvl w:val="0"/>
          <w:numId w:val="3"/>
        </w:numPr>
        <w:rPr>
          <w:sz w:val="28"/>
          <w:szCs w:val="28"/>
        </w:rPr>
      </w:pPr>
      <w:bookmarkStart w:id="111" w:name="_Toc461549712"/>
      <w:bookmarkStart w:id="112" w:name="_Ref461112234"/>
      <w:bookmarkStart w:id="113" w:name="_Ref460582407"/>
      <w:bookmarkStart w:id="114" w:name="_Toc42673923"/>
      <w:bookmarkStart w:id="115" w:name="_Ref99866"/>
      <w:bookmarkStart w:id="116" w:name="_Ref99863"/>
      <w:bookmarkStart w:id="117" w:name="_Ref528390436"/>
      <w:bookmarkStart w:id="118" w:name="_Toc419275192"/>
      <w:bookmarkStart w:id="119" w:name="_Toc53491189"/>
      <w:bookmarkStart w:id="120" w:name="_Toc461549713"/>
      <w:bookmarkStart w:id="121" w:name="_Ref372227438"/>
      <w:bookmarkStart w:id="122" w:name="_Toc54275596"/>
      <w:bookmarkEnd w:id="111"/>
      <w:bookmarkEnd w:id="112"/>
      <w:bookmarkEnd w:id="113"/>
      <w:r>
        <w:rPr>
          <w:sz w:val="28"/>
          <w:szCs w:val="28"/>
        </w:rPr>
        <w:lastRenderedPageBreak/>
        <w:t xml:space="preserve">Требования к </w:t>
      </w:r>
      <w:bookmarkEnd w:id="114"/>
      <w:bookmarkEnd w:id="115"/>
      <w:bookmarkEnd w:id="116"/>
      <w:bookmarkEnd w:id="117"/>
      <w:bookmarkEnd w:id="118"/>
      <w:r>
        <w:rPr>
          <w:sz w:val="28"/>
          <w:szCs w:val="28"/>
        </w:rPr>
        <w:t>составу и содержанию услуг</w:t>
      </w:r>
      <w:bookmarkEnd w:id="119"/>
      <w:bookmarkEnd w:id="120"/>
      <w:bookmarkEnd w:id="121"/>
      <w:bookmarkEnd w:id="122"/>
    </w:p>
    <w:p w:rsidR="00B7440F" w:rsidRDefault="004F0E5C">
      <w:pPr>
        <w:pStyle w:val="2"/>
        <w:numPr>
          <w:ilvl w:val="1"/>
          <w:numId w:val="3"/>
        </w:numPr>
        <w:ind w:left="0"/>
      </w:pPr>
      <w:bookmarkStart w:id="123" w:name="_Toc53491190"/>
      <w:bookmarkStart w:id="124" w:name="_Toc461549714"/>
      <w:bookmarkStart w:id="125" w:name="_Toc42673924"/>
      <w:bookmarkStart w:id="126" w:name="_Ref99900"/>
      <w:bookmarkStart w:id="127" w:name="_Ref99897"/>
      <w:bookmarkStart w:id="128" w:name="_Ref528390499"/>
      <w:bookmarkStart w:id="129" w:name="_Toc419275193"/>
      <w:bookmarkStart w:id="130" w:name="_Toc54275597"/>
      <w:r>
        <w:t>Требования к услугам в целом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В рамках системного сопровождения ЦСОД Исполнителем должны быть оказаны следующие услуги:</w:t>
      </w:r>
    </w:p>
    <w:p w:rsidR="00B7440F" w:rsidRDefault="004F0E5C">
      <w:pPr>
        <w:numPr>
          <w:ilvl w:val="0"/>
          <w:numId w:val="11"/>
        </w:numPr>
      </w:pPr>
      <w:r>
        <w:t>Техническая и консультационная поддержка ЦСОД:</w:t>
      </w:r>
    </w:p>
    <w:p w:rsidR="00B7440F" w:rsidRDefault="004F0E5C">
      <w:pPr>
        <w:ind w:left="1080" w:firstLine="0"/>
      </w:pPr>
      <w:r>
        <w:t>1.1) Клиентское сопровождение, в том числе: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 xml:space="preserve">Услуги по клиентскому сопровождению пользователей открытого сегмента ЦСОД (см. п. </w:t>
      </w:r>
      <w:r>
        <w:fldChar w:fldCharType="begin"/>
      </w:r>
      <w:r>
        <w:instrText>REF _Ref461115448 \r \h</w:instrText>
      </w:r>
      <w:r>
        <w:fldChar w:fldCharType="separate"/>
      </w:r>
      <w:r w:rsidR="006D2F7B">
        <w:t>4.3</w:t>
      </w:r>
      <w:r>
        <w:fldChar w:fldCharType="end"/>
      </w:r>
      <w:r>
        <w:t>);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 xml:space="preserve">Услуги по клиентскому сопровождению пользователей закрытого сегмента ЦСОД (см. п. </w:t>
      </w:r>
      <w:r>
        <w:fldChar w:fldCharType="begin"/>
      </w:r>
      <w:r>
        <w:instrText>REF _Ref21601561 \r \h</w:instrText>
      </w:r>
      <w:r>
        <w:fldChar w:fldCharType="separate"/>
      </w:r>
      <w:r w:rsidR="006D2F7B">
        <w:t>4.2.2</w:t>
      </w:r>
      <w:r>
        <w:fldChar w:fldCharType="end"/>
      </w:r>
      <w:r>
        <w:t>).</w:t>
      </w:r>
    </w:p>
    <w:p w:rsidR="00B7440F" w:rsidRDefault="004F0E5C">
      <w:pPr>
        <w:ind w:left="1080" w:firstLine="0"/>
      </w:pPr>
      <w:r>
        <w:t>1.2) Прикладное сопровождение, в том числе:</w:t>
      </w:r>
    </w:p>
    <w:p w:rsidR="00B7440F" w:rsidRDefault="004F0E5C">
      <w:pPr>
        <w:numPr>
          <w:ilvl w:val="1"/>
          <w:numId w:val="14"/>
        </w:numPr>
        <w:spacing w:after="0"/>
        <w:ind w:left="1701"/>
      </w:pPr>
      <w:r>
        <w:t xml:space="preserve">Услуги по обслуживанию прикладного </w:t>
      </w:r>
      <w:proofErr w:type="gramStart"/>
      <w:r>
        <w:t>ПО</w:t>
      </w:r>
      <w:proofErr w:type="gramEnd"/>
      <w:r>
        <w:t xml:space="preserve"> открытого сегмента ЦСОД (см. п. </w:t>
      </w:r>
      <w:r>
        <w:fldChar w:fldCharType="begin"/>
      </w:r>
      <w:r>
        <w:instrText>REF _Ref461115441 \r \h</w:instrText>
      </w:r>
      <w:r>
        <w:fldChar w:fldCharType="separate"/>
      </w:r>
      <w:r w:rsidR="006D2F7B">
        <w:t>4.3.1</w:t>
      </w:r>
      <w:r>
        <w:fldChar w:fldCharType="end"/>
      </w:r>
      <w:r>
        <w:t>);</w:t>
      </w:r>
    </w:p>
    <w:p w:rsidR="00B7440F" w:rsidRDefault="004F0E5C">
      <w:pPr>
        <w:numPr>
          <w:ilvl w:val="1"/>
          <w:numId w:val="14"/>
        </w:numPr>
        <w:spacing w:after="0"/>
        <w:ind w:left="1701"/>
      </w:pPr>
      <w:r>
        <w:t xml:space="preserve">Услуги по обновлению и настройке программно-технического комплекса открытого сегмента ЦСОД (см. п. </w:t>
      </w:r>
      <w:r>
        <w:fldChar w:fldCharType="begin"/>
      </w:r>
      <w:r>
        <w:instrText>REF _Ref461115461 \r \h</w:instrText>
      </w:r>
      <w:r>
        <w:fldChar w:fldCharType="separate"/>
      </w:r>
      <w:r w:rsidR="006D2F7B">
        <w:t>4.3.2</w:t>
      </w:r>
      <w:r>
        <w:fldChar w:fldCharType="end"/>
      </w:r>
      <w:r>
        <w:t>);</w:t>
      </w:r>
    </w:p>
    <w:p w:rsidR="00B7440F" w:rsidRDefault="004F0E5C">
      <w:pPr>
        <w:numPr>
          <w:ilvl w:val="1"/>
          <w:numId w:val="14"/>
        </w:numPr>
        <w:spacing w:after="0"/>
        <w:ind w:left="1701"/>
      </w:pPr>
      <w:r>
        <w:t xml:space="preserve">Услуги по обслуживанию прикладного </w:t>
      </w:r>
      <w:proofErr w:type="gramStart"/>
      <w:r>
        <w:t>ПО</w:t>
      </w:r>
      <w:proofErr w:type="gramEnd"/>
      <w:r>
        <w:t xml:space="preserve"> закрытого сегмента ЦСОД (см. п. </w:t>
      </w:r>
      <w:r>
        <w:fldChar w:fldCharType="begin"/>
      </w:r>
      <w:r>
        <w:instrText>REF _Ref8647812 \r \h</w:instrText>
      </w:r>
      <w:r>
        <w:fldChar w:fldCharType="separate"/>
      </w:r>
      <w:r w:rsidR="006D2F7B">
        <w:t>4.3.3</w:t>
      </w:r>
      <w:r>
        <w:fldChar w:fldCharType="end"/>
      </w:r>
      <w:r>
        <w:t>);</w:t>
      </w:r>
    </w:p>
    <w:p w:rsidR="00B7440F" w:rsidRDefault="004F0E5C">
      <w:pPr>
        <w:numPr>
          <w:ilvl w:val="1"/>
          <w:numId w:val="14"/>
        </w:numPr>
        <w:spacing w:after="0"/>
        <w:ind w:left="1701"/>
      </w:pPr>
      <w:r>
        <w:t xml:space="preserve">Услуги по обновлению и настройке программно-технического комплекса закрытого сегмента ЦСОД (см. п. </w:t>
      </w:r>
      <w:r>
        <w:fldChar w:fldCharType="begin"/>
      </w:r>
      <w:r>
        <w:instrText>REF _Ref7537422 \r \h</w:instrText>
      </w:r>
      <w:r>
        <w:fldChar w:fldCharType="separate"/>
      </w:r>
      <w:r w:rsidR="006D2F7B">
        <w:t>4.3.4</w:t>
      </w:r>
      <w:r>
        <w:fldChar w:fldCharType="end"/>
      </w:r>
      <w:r>
        <w:t>);</w:t>
      </w:r>
    </w:p>
    <w:p w:rsidR="00B7440F" w:rsidRDefault="004F0E5C">
      <w:pPr>
        <w:ind w:left="1134" w:firstLine="0"/>
      </w:pPr>
      <w:r>
        <w:t xml:space="preserve">1.3) Управление правами доступа ЦСОД (см. п. </w:t>
      </w:r>
      <w:r>
        <w:fldChar w:fldCharType="begin"/>
      </w:r>
      <w:r>
        <w:instrText>REF _Ref8647827 \r \h</w:instrText>
      </w:r>
      <w:r>
        <w:fldChar w:fldCharType="separate"/>
      </w:r>
      <w:r w:rsidR="006D2F7B">
        <w:t>4.4</w:t>
      </w:r>
      <w:r>
        <w:fldChar w:fldCharType="end"/>
      </w:r>
      <w:r>
        <w:t>);</w:t>
      </w:r>
    </w:p>
    <w:p w:rsidR="00B7440F" w:rsidRDefault="004F0E5C">
      <w:pPr>
        <w:ind w:left="1134" w:firstLine="0"/>
      </w:pPr>
      <w:r>
        <w:t xml:space="preserve">1.4) Контроль и мониторинг показателей функционирования ЦСОД </w:t>
      </w:r>
      <w:r>
        <w:br/>
        <w:t xml:space="preserve">(см. п. </w:t>
      </w:r>
      <w:r>
        <w:fldChar w:fldCharType="begin"/>
      </w:r>
      <w:r>
        <w:instrText>REF _Ref8666501 \r \h</w:instrText>
      </w:r>
      <w:r>
        <w:fldChar w:fldCharType="separate"/>
      </w:r>
      <w:r w:rsidR="006D2F7B">
        <w:t>4.5</w:t>
      </w:r>
      <w:r>
        <w:fldChar w:fldCharType="end"/>
      </w:r>
      <w:r>
        <w:t>);</w:t>
      </w:r>
    </w:p>
    <w:p w:rsidR="00B7440F" w:rsidRDefault="004F0E5C">
      <w:pPr>
        <w:ind w:left="1134" w:firstLine="0"/>
      </w:pPr>
      <w:r>
        <w:t xml:space="preserve">1.5) Регламентное сопровождение ЦСОД (см. п. </w:t>
      </w:r>
      <w:r>
        <w:fldChar w:fldCharType="begin"/>
      </w:r>
      <w:r>
        <w:instrText>REF _Ref461115513 \r \h</w:instrText>
      </w:r>
      <w:r>
        <w:fldChar w:fldCharType="separate"/>
      </w:r>
      <w:r w:rsidR="006D2F7B">
        <w:t>4.6</w:t>
      </w:r>
      <w:r>
        <w:fldChar w:fldCharType="end"/>
      </w:r>
      <w:r>
        <w:t>);</w:t>
      </w:r>
    </w:p>
    <w:p w:rsidR="00B7440F" w:rsidRDefault="004F0E5C">
      <w:pPr>
        <w:numPr>
          <w:ilvl w:val="0"/>
          <w:numId w:val="11"/>
        </w:numPr>
      </w:pPr>
      <w:r>
        <w:t xml:space="preserve">Проектирование в части модификации функциональных возможностей ЦСОД (см. п. </w:t>
      </w:r>
      <w:r>
        <w:fldChar w:fldCharType="begin"/>
      </w:r>
      <w:r>
        <w:instrText>REF _Ref7537468 \r \h</w:instrText>
      </w:r>
      <w:r>
        <w:fldChar w:fldCharType="separate"/>
      </w:r>
      <w:r w:rsidR="006D2F7B">
        <w:t>4.8</w:t>
      </w:r>
      <w:r>
        <w:fldChar w:fldCharType="end"/>
      </w:r>
      <w:r>
        <w:t>);</w:t>
      </w:r>
    </w:p>
    <w:p w:rsidR="00B7440F" w:rsidRDefault="004F0E5C">
      <w:pPr>
        <w:numPr>
          <w:ilvl w:val="0"/>
          <w:numId w:val="11"/>
        </w:numPr>
      </w:pPr>
      <w:r>
        <w:lastRenderedPageBreak/>
        <w:t>Модификация ПО ЦСОД по требованиям настоящего ТЗ:</w:t>
      </w:r>
    </w:p>
    <w:p w:rsidR="00B7440F" w:rsidRDefault="004F0E5C">
      <w:pPr>
        <w:ind w:left="1080" w:firstLine="0"/>
      </w:pPr>
      <w:r>
        <w:t xml:space="preserve">3.1) Модификация функциональных возможностей ПО ЦСОД (см. п. </w:t>
      </w:r>
      <w:r>
        <w:fldChar w:fldCharType="begin"/>
      </w:r>
      <w:r>
        <w:instrText>REF _Ref461112521 \n \h</w:instrText>
      </w:r>
      <w:r>
        <w:fldChar w:fldCharType="separate"/>
      </w:r>
      <w:r w:rsidR="006D2F7B">
        <w:t>4.9</w:t>
      </w:r>
      <w:r>
        <w:fldChar w:fldCharType="end"/>
      </w:r>
      <w:r>
        <w:t>);</w:t>
      </w:r>
    </w:p>
    <w:p w:rsidR="00B7440F" w:rsidRDefault="004F0E5C">
      <w:pPr>
        <w:ind w:left="1080" w:firstLine="0"/>
      </w:pPr>
      <w:r>
        <w:t xml:space="preserve">3.2) Проведение предварительных испытаний ЦСОД (см. п. </w:t>
      </w:r>
      <w:r>
        <w:fldChar w:fldCharType="begin"/>
      </w:r>
      <w:r>
        <w:instrText>REF _Ref461110525 \n \h</w:instrText>
      </w:r>
      <w:r>
        <w:fldChar w:fldCharType="separate"/>
      </w:r>
      <w:r w:rsidR="006D2F7B">
        <w:t>4.10</w:t>
      </w:r>
      <w:r>
        <w:fldChar w:fldCharType="end"/>
      </w:r>
      <w:r>
        <w:t>);</w:t>
      </w:r>
    </w:p>
    <w:p w:rsidR="00B7440F" w:rsidRDefault="004F0E5C">
      <w:pPr>
        <w:ind w:left="1080" w:firstLine="0"/>
      </w:pPr>
      <w:r>
        <w:t xml:space="preserve">3.3) Проведение опытной эксплуатации ЦСОД (см. п. </w:t>
      </w:r>
      <w:r>
        <w:fldChar w:fldCharType="begin"/>
      </w:r>
      <w:r>
        <w:instrText>REF _Ref461110555 \n \h</w:instrText>
      </w:r>
      <w:r>
        <w:fldChar w:fldCharType="separate"/>
      </w:r>
      <w:r w:rsidR="006D2F7B">
        <w:t>4.11</w:t>
      </w:r>
      <w:r>
        <w:fldChar w:fldCharType="end"/>
      </w:r>
      <w:r>
        <w:t>);</w:t>
      </w:r>
    </w:p>
    <w:p w:rsidR="00B7440F" w:rsidRDefault="004F0E5C">
      <w:pPr>
        <w:ind w:left="1080" w:firstLine="0"/>
      </w:pPr>
      <w:r>
        <w:t xml:space="preserve">3.4) Модификация ПО ЦСОД по результатам опытной эксплуатации ЦСОД (см. п. </w:t>
      </w:r>
      <w:r>
        <w:fldChar w:fldCharType="begin"/>
      </w:r>
      <w:r>
        <w:instrText>REF _Ref461110576 \n \h</w:instrText>
      </w:r>
      <w:r>
        <w:fldChar w:fldCharType="separate"/>
      </w:r>
      <w:r w:rsidR="006D2F7B">
        <w:t>4.12</w:t>
      </w:r>
      <w:r>
        <w:fldChar w:fldCharType="end"/>
      </w:r>
      <w:r>
        <w:t>);</w:t>
      </w:r>
    </w:p>
    <w:p w:rsidR="00B7440F" w:rsidRDefault="004F0E5C">
      <w:pPr>
        <w:ind w:left="1080" w:firstLine="0"/>
      </w:pPr>
      <w:r>
        <w:t xml:space="preserve">3.5) Проведение приёмочных испытаний ЦСОД (см. п. </w:t>
      </w:r>
      <w:r>
        <w:fldChar w:fldCharType="begin"/>
      </w:r>
      <w:r>
        <w:instrText>REF _Ref461110591 \n \h</w:instrText>
      </w:r>
      <w:r>
        <w:fldChar w:fldCharType="separate"/>
      </w:r>
      <w:r w:rsidR="006D2F7B">
        <w:t>4.13</w:t>
      </w:r>
      <w:r>
        <w:fldChar w:fldCharType="end"/>
      </w:r>
      <w:r>
        <w:t>);</w:t>
      </w:r>
    </w:p>
    <w:p w:rsidR="00B7440F" w:rsidRDefault="004F0E5C">
      <w:pPr>
        <w:numPr>
          <w:ilvl w:val="0"/>
          <w:numId w:val="11"/>
        </w:numPr>
      </w:pPr>
      <w:r>
        <w:t xml:space="preserve">Внедрение </w:t>
      </w:r>
      <w:proofErr w:type="gramStart"/>
      <w:r>
        <w:t>модифицированного</w:t>
      </w:r>
      <w:proofErr w:type="gramEnd"/>
      <w:r>
        <w:t xml:space="preserve"> ПО ЦСОД на субъектах автоматизации (см. п. </w:t>
      </w:r>
      <w:r>
        <w:fldChar w:fldCharType="begin"/>
      </w:r>
      <w:r>
        <w:instrText>REF _Ref461110614 \n \h</w:instrText>
      </w:r>
      <w:r>
        <w:fldChar w:fldCharType="separate"/>
      </w:r>
      <w:r w:rsidR="006D2F7B">
        <w:t>4.14</w:t>
      </w:r>
      <w:r>
        <w:fldChar w:fldCharType="end"/>
      </w:r>
      <w:r>
        <w:t>);</w:t>
      </w:r>
    </w:p>
    <w:p w:rsidR="00B7440F" w:rsidRDefault="004F0E5C">
      <w:pPr>
        <w:numPr>
          <w:ilvl w:val="0"/>
          <w:numId w:val="11"/>
        </w:numPr>
      </w:pPr>
      <w:r>
        <w:t xml:space="preserve">Гарантийное обслуживание ПО ЦСОД (см. п. </w:t>
      </w:r>
      <w:r>
        <w:fldChar w:fldCharType="begin"/>
      </w:r>
      <w:r>
        <w:instrText>REF _Ref461115627 \n \h</w:instrText>
      </w:r>
      <w:r>
        <w:fldChar w:fldCharType="separate"/>
      </w:r>
      <w:r w:rsidR="006D2F7B">
        <w:t>4.15</w:t>
      </w:r>
      <w:r>
        <w:fldChar w:fldCharType="end"/>
      </w:r>
      <w:r>
        <w:t>).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Исполнитель должен обеспечить неизменным существующий интерфейс подсистем и модулей ЦСОД, описанный в следующих документах, если иное не предусмотрено требованиями настоящего ТЗ: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ind w:left="0" w:firstLine="709"/>
      </w:pPr>
      <w:r>
        <w:t>Руководство пользователя ЦСОД;</w:t>
      </w:r>
    </w:p>
    <w:p w:rsidR="00B7440F" w:rsidRDefault="004F0E5C">
      <w:pPr>
        <w:pStyle w:val="affff9"/>
        <w:numPr>
          <w:ilvl w:val="0"/>
          <w:numId w:val="4"/>
        </w:numPr>
        <w:spacing w:line="360" w:lineRule="auto"/>
        <w:ind w:left="0" w:firstLine="709"/>
      </w:pPr>
      <w:r>
        <w:t>Руководство администратора ЦСОД.</w:t>
      </w:r>
    </w:p>
    <w:p w:rsidR="00B7440F" w:rsidRDefault="004F0E5C">
      <w:pPr>
        <w:pStyle w:val="affff9"/>
        <w:tabs>
          <w:tab w:val="clear" w:pos="2149"/>
        </w:tabs>
        <w:spacing w:line="360" w:lineRule="auto"/>
        <w:ind w:left="0" w:firstLine="709"/>
      </w:pPr>
      <w:r>
        <w:rPr>
          <w:color w:val="000000"/>
        </w:rPr>
        <w:t xml:space="preserve">Указанные документы размещены на сайте Росстата и доступны по ссылке: </w:t>
      </w:r>
      <w:r>
        <w:rPr>
          <w:rStyle w:val="-"/>
          <w:rFonts w:ascii="UICTFontTextStyleBody" w:hAnsi="UICTFontTextStyleBody"/>
          <w:color w:val="000000"/>
        </w:rPr>
        <w:t>http://www.gks.ru/downloadfiles/CSOD.zip</w:t>
      </w:r>
      <w:r>
        <w:t>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При работе со специализированным программным обеспечением в рамках исполнения требований настоящего Технического задания Исполнитель должен руководствоваться требованиями нормативных документов, перечень которых представлен в таблице ниже.</w:t>
      </w:r>
    </w:p>
    <w:p w:rsidR="00B7440F" w:rsidRDefault="004F0E5C">
      <w:pPr>
        <w:jc w:val="right"/>
      </w:pPr>
      <w:bookmarkStart w:id="131" w:name="_Ref437372811"/>
      <w:bookmarkStart w:id="132" w:name="_Ref463431659"/>
      <w:r>
        <w:t>Таблица</w:t>
      </w:r>
      <w:bookmarkEnd w:id="131"/>
      <w:r>
        <w:t xml:space="preserve"> </w:t>
      </w:r>
      <w:r>
        <w:fldChar w:fldCharType="begin"/>
      </w:r>
      <w:r>
        <w:instrText>SEQ Таблица \* ARABIC</w:instrText>
      </w:r>
      <w:r>
        <w:fldChar w:fldCharType="separate"/>
      </w:r>
      <w:r w:rsidR="006D2F7B">
        <w:rPr>
          <w:noProof/>
        </w:rPr>
        <w:t>9</w:t>
      </w:r>
      <w:r>
        <w:fldChar w:fldCharType="end"/>
      </w:r>
      <w:bookmarkEnd w:id="132"/>
      <w:r>
        <w:t>. Нормативные документы</w:t>
      </w:r>
    </w:p>
    <w:tbl>
      <w:tblPr>
        <w:tblW w:w="4950" w:type="pct"/>
        <w:jc w:val="center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49"/>
        <w:gridCol w:w="8068"/>
      </w:tblGrid>
      <w:tr w:rsidR="00B7440F">
        <w:trPr>
          <w:cantSplit/>
          <w:tblHeader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pStyle w:val="aff1"/>
              <w:spacing w:before="0"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pStyle w:val="aff1"/>
              <w:spacing w:before="0"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Наименование</w:t>
            </w:r>
          </w:p>
        </w:tc>
      </w:tr>
      <w:tr w:rsidR="00B7440F">
        <w:trPr>
          <w:cantSplit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ГОСТ 34.603-92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испытаний автоматизированных систем</w:t>
            </w:r>
          </w:p>
        </w:tc>
      </w:tr>
      <w:tr w:rsidR="00B7440F">
        <w:trPr>
          <w:cantSplit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ГОСТ 34.003-90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Информационная технология. Термины и определения</w:t>
            </w:r>
          </w:p>
        </w:tc>
      </w:tr>
      <w:tr w:rsidR="00B7440F">
        <w:trPr>
          <w:cantSplit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f7"/>
              <w:widowControl w:val="0"/>
              <w:ind w:firstLine="0"/>
              <w:jc w:val="left"/>
            </w:pPr>
            <w:r>
              <w:lastRenderedPageBreak/>
              <w:t xml:space="preserve">ГОСТ Р ИСО/МЭК 12207-2010 </w:t>
            </w:r>
          </w:p>
          <w:p w:rsidR="00B7440F" w:rsidRDefault="00B7440F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Информационная технология. Системная и программная инженерия.  Процессы жизненного цикла программных средств</w:t>
            </w:r>
          </w:p>
        </w:tc>
      </w:tr>
      <w:tr w:rsidR="00B7440F">
        <w:trPr>
          <w:cantSplit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f7"/>
              <w:widowControl w:val="0"/>
              <w:ind w:firstLine="0"/>
              <w:jc w:val="left"/>
            </w:pPr>
            <w:r>
              <w:t xml:space="preserve">ГОСТ Р ИСО/МЭК </w:t>
            </w:r>
            <w:hyperlink r:id="rId27" w:tgtFrame="_blank">
              <w:r>
                <w:t>14764-2002</w:t>
              </w:r>
            </w:hyperlink>
            <w:r>
              <w:t> </w:t>
            </w:r>
          </w:p>
          <w:p w:rsidR="00B7440F" w:rsidRDefault="00B7440F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Информационная технология. Сопровождение программных средств</w:t>
            </w:r>
          </w:p>
        </w:tc>
      </w:tr>
      <w:tr w:rsidR="00B7440F">
        <w:trPr>
          <w:cantSplit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DA1378">
            <w:pPr>
              <w:pStyle w:val="afff7"/>
              <w:widowControl w:val="0"/>
              <w:ind w:firstLine="0"/>
              <w:jc w:val="left"/>
            </w:pPr>
            <w:hyperlink r:id="rId28" w:tgtFrame="_blank">
              <w:r w:rsidR="004F0E5C">
                <w:t>ГОСТ Р ИСО/МЭК 15910-2002</w:t>
              </w:r>
            </w:hyperlink>
            <w:r w:rsidR="004F0E5C">
              <w:t> </w:t>
            </w:r>
          </w:p>
          <w:p w:rsidR="00B7440F" w:rsidRDefault="00B7440F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Информационная технология. Процесс создания документации пользователя программного средства;</w:t>
            </w:r>
          </w:p>
        </w:tc>
      </w:tr>
      <w:tr w:rsidR="00B7440F">
        <w:trPr>
          <w:cantSplit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f7"/>
              <w:widowControl w:val="0"/>
              <w:ind w:firstLine="0"/>
              <w:jc w:val="left"/>
            </w:pPr>
            <w:r>
              <w:t xml:space="preserve">ГОСТ Р </w:t>
            </w:r>
          </w:p>
          <w:p w:rsidR="00B7440F" w:rsidRDefault="004F0E5C">
            <w:pPr>
              <w:pStyle w:val="afff7"/>
              <w:widowControl w:val="0"/>
              <w:ind w:firstLine="0"/>
              <w:jc w:val="left"/>
            </w:pPr>
            <w:r>
              <w:t>50922-2006 </w:t>
            </w:r>
          </w:p>
          <w:p w:rsidR="00B7440F" w:rsidRDefault="00B7440F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Защита информации. Основные термины и определения;</w:t>
            </w:r>
          </w:p>
        </w:tc>
      </w:tr>
      <w:tr w:rsidR="00B7440F">
        <w:trPr>
          <w:cantSplit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f7"/>
              <w:widowControl w:val="0"/>
              <w:ind w:firstLine="0"/>
              <w:jc w:val="left"/>
            </w:pPr>
            <w:r>
              <w:t xml:space="preserve">ГОСТ Р </w:t>
            </w:r>
          </w:p>
          <w:p w:rsidR="00B7440F" w:rsidRDefault="004F0E5C">
            <w:pPr>
              <w:pStyle w:val="afff7"/>
              <w:widowControl w:val="0"/>
              <w:ind w:firstLine="0"/>
              <w:jc w:val="left"/>
            </w:pPr>
            <w:r>
              <w:t>51275-2006 </w:t>
            </w:r>
          </w:p>
          <w:p w:rsidR="00B7440F" w:rsidRDefault="00B7440F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Защита информации. Объект информатизации. Факторы, воздействующие на информацию. Общие положения;</w:t>
            </w:r>
          </w:p>
        </w:tc>
      </w:tr>
      <w:tr w:rsidR="00B7440F">
        <w:trPr>
          <w:cantSplit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7440F">
        <w:trPr>
          <w:cantSplit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РД 50-682-89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Методические указания. Информационная технология. КСАС. Общие положения</w:t>
            </w:r>
          </w:p>
        </w:tc>
      </w:tr>
      <w:tr w:rsidR="00B7440F">
        <w:trPr>
          <w:cantSplit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РД 50-34.698-90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Методические указания. Информационная технология. КСАС. Требования к содержанию документов</w:t>
            </w:r>
          </w:p>
        </w:tc>
      </w:tr>
      <w:tr w:rsidR="00B7440F">
        <w:trPr>
          <w:cantSplit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СТРК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Специальные требования и рекомендации по технической защите конфиденциальной информации, утвержденные решением Коллегии </w:t>
            </w:r>
            <w:proofErr w:type="spellStart"/>
            <w:r>
              <w:rPr>
                <w:sz w:val="28"/>
                <w:szCs w:val="28"/>
                <w:lang w:val="ru-RU"/>
              </w:rPr>
              <w:t>Гостехкомиссии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России № 7.2/02.03.01 г.</w:t>
            </w:r>
          </w:p>
        </w:tc>
      </w:tr>
      <w:tr w:rsidR="00B7440F">
        <w:trPr>
          <w:cantSplit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РД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1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Автоматизированные системы. Защита от несанкционированного доступа к информации. Классификация автоматизированных систем и требования по защите информации, утвержденный решением председателя Государственной технической комиссии при Президенте Российской Федерации от 30 марта 1992 г.</w:t>
            </w:r>
          </w:p>
        </w:tc>
      </w:tr>
    </w:tbl>
    <w:p w:rsidR="00B7440F" w:rsidRDefault="00B7440F">
      <w:pPr>
        <w:widowControl w:val="0"/>
      </w:pP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Информация, хранящаяся и обрабатываемая в открытом сегменте ЦСОД, является конфиденциальной. Исполнитель должен иметь лицензию Федеральной службы по техническому и экспортному контролю РФ на деятельность по технической защите конфиденциальной информации.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Информация, хранящаяся и обрабатываемая в закрытом сегменте ЦСОД, относится к сведениям, составляющим государственную тайну. Исполнитель должен иметь лицензию Федеральной службы по техническому и экспортному контролю РФ на осуществление мероприятий и (или) оказание услуг в области защиты государственной тайны.</w:t>
      </w:r>
    </w:p>
    <w:p w:rsidR="00B7440F" w:rsidRDefault="004F0E5C">
      <w:pPr>
        <w:pStyle w:val="2"/>
        <w:numPr>
          <w:ilvl w:val="1"/>
          <w:numId w:val="3"/>
        </w:numPr>
        <w:ind w:left="0"/>
      </w:pPr>
      <w:bookmarkStart w:id="133" w:name="_Toc53491191"/>
      <w:bookmarkStart w:id="134" w:name="_Toc54275598"/>
      <w:r>
        <w:t>Требования к оказанию услуг по клиентскому сопровождению</w:t>
      </w:r>
      <w:bookmarkEnd w:id="133"/>
      <w:bookmarkEnd w:id="134"/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bookmarkStart w:id="135" w:name="_Ref21601189"/>
      <w:r>
        <w:rPr>
          <w:lang w:val="ru-RU"/>
        </w:rPr>
        <w:t>Требования к клиентскому сопровождению пользователей открытого сегмента ЦСОД</w:t>
      </w:r>
      <w:bookmarkEnd w:id="135"/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r>
        <w:rPr>
          <w:lang w:val="ru-RU"/>
        </w:rPr>
        <w:t>Требования к организации технической и консультационной поддержки пользователей ЦСОД</w:t>
      </w:r>
    </w:p>
    <w:p w:rsidR="00B7440F" w:rsidRDefault="004F0E5C">
      <w:pPr>
        <w:pStyle w:val="5"/>
        <w:numPr>
          <w:ilvl w:val="4"/>
          <w:numId w:val="3"/>
        </w:numPr>
        <w:spacing w:line="360" w:lineRule="auto"/>
      </w:pPr>
      <w:r>
        <w:rPr>
          <w:szCs w:val="28"/>
        </w:rPr>
        <w:lastRenderedPageBreak/>
        <w:t>Должна обеспечиваться техническая и консультационная поддержка пользователей, использующих прикладное ПО ЦСОД.</w:t>
      </w:r>
    </w:p>
    <w:p w:rsidR="00B7440F" w:rsidRDefault="004F0E5C">
      <w:pPr>
        <w:pStyle w:val="5"/>
        <w:numPr>
          <w:ilvl w:val="4"/>
          <w:numId w:val="3"/>
        </w:numPr>
        <w:spacing w:line="360" w:lineRule="auto"/>
      </w:pPr>
      <w:r>
        <w:t>Для оказания услуг технической и консультационной поддержки пользователей ЦСОД Исполнитель должен организовать и обеспечить работу Службы технической поддержки (далее – СТП), для приёма и регистрации обращений пользователей по вопросам функционирования ПО ЦСОД.</w:t>
      </w:r>
    </w:p>
    <w:p w:rsidR="00B7440F" w:rsidRDefault="004F0E5C">
      <w:pPr>
        <w:pStyle w:val="5"/>
        <w:numPr>
          <w:ilvl w:val="4"/>
          <w:numId w:val="3"/>
        </w:numPr>
        <w:spacing w:line="360" w:lineRule="auto"/>
      </w:pPr>
      <w:r>
        <w:t>Приём обращений пользователей должен быть обеспечен с использованием следующих каналов:</w:t>
      </w:r>
    </w:p>
    <w:p w:rsidR="00B7440F" w:rsidRDefault="004F0E5C" w:rsidP="00542BBE">
      <w:pPr>
        <w:pStyle w:val="affffc"/>
        <w:numPr>
          <w:ilvl w:val="0"/>
          <w:numId w:val="37"/>
        </w:numPr>
      </w:pPr>
      <w:r>
        <w:t>по телефону;</w:t>
      </w:r>
    </w:p>
    <w:p w:rsidR="00B7440F" w:rsidRDefault="004F0E5C" w:rsidP="00542BBE">
      <w:pPr>
        <w:pStyle w:val="affffc"/>
        <w:numPr>
          <w:ilvl w:val="0"/>
          <w:numId w:val="37"/>
        </w:numPr>
      </w:pPr>
      <w:r>
        <w:t>по электронной почте;</w:t>
      </w:r>
    </w:p>
    <w:p w:rsidR="00B7440F" w:rsidRDefault="004F0E5C" w:rsidP="00542BBE">
      <w:pPr>
        <w:pStyle w:val="affffc"/>
        <w:numPr>
          <w:ilvl w:val="0"/>
          <w:numId w:val="37"/>
        </w:numPr>
      </w:pPr>
      <w:r>
        <w:t>на сайте технической и консультационной поддержки специалистов Росстата.</w:t>
      </w:r>
    </w:p>
    <w:p w:rsidR="00B7440F" w:rsidRDefault="004F0E5C">
      <w:pPr>
        <w:pStyle w:val="5"/>
        <w:numPr>
          <w:ilvl w:val="4"/>
          <w:numId w:val="3"/>
        </w:numPr>
        <w:spacing w:line="360" w:lineRule="auto"/>
      </w:pPr>
      <w:r>
        <w:t xml:space="preserve">Сведения о канале поступления обращения должны быть включены в отчет об оказанных услугах. </w:t>
      </w:r>
    </w:p>
    <w:p w:rsidR="00B7440F" w:rsidRDefault="004F0E5C">
      <w:pPr>
        <w:pStyle w:val="5"/>
        <w:numPr>
          <w:ilvl w:val="4"/>
          <w:numId w:val="3"/>
        </w:numPr>
        <w:spacing w:line="360" w:lineRule="auto"/>
      </w:pPr>
      <w:r>
        <w:t>Приём обращений пользователей по электронной почте должен быть обеспечен круглосуточно.</w:t>
      </w:r>
    </w:p>
    <w:p w:rsidR="00B7440F" w:rsidRDefault="004F0E5C">
      <w:pPr>
        <w:pStyle w:val="5"/>
        <w:numPr>
          <w:ilvl w:val="4"/>
          <w:numId w:val="3"/>
        </w:numPr>
        <w:spacing w:line="360" w:lineRule="auto"/>
      </w:pPr>
      <w:r>
        <w:t>Приём обращений пользователей по телефону и на сайте технической и консультационной поддержки специалистов Росстата, должны осуществляться в рабочее время СТП.</w:t>
      </w:r>
    </w:p>
    <w:p w:rsidR="00B7440F" w:rsidRDefault="004F0E5C">
      <w:pPr>
        <w:pStyle w:val="5"/>
        <w:numPr>
          <w:ilvl w:val="4"/>
          <w:numId w:val="3"/>
        </w:numPr>
        <w:spacing w:line="360" w:lineRule="auto"/>
      </w:pPr>
      <w:r>
        <w:t>Исполнитель должен обеспечивать следующее рабочее время СТП:</w:t>
      </w:r>
    </w:p>
    <w:p w:rsidR="00B7440F" w:rsidRDefault="004F0E5C" w:rsidP="00542BBE">
      <w:pPr>
        <w:pStyle w:val="affffc"/>
        <w:numPr>
          <w:ilvl w:val="0"/>
          <w:numId w:val="38"/>
        </w:numPr>
      </w:pPr>
      <w:r>
        <w:t>понедельник-четверг: с 9-00 до 20-00 (Московское время);</w:t>
      </w:r>
    </w:p>
    <w:p w:rsidR="00B7440F" w:rsidRDefault="004F0E5C" w:rsidP="00542BBE">
      <w:pPr>
        <w:pStyle w:val="affffc"/>
        <w:numPr>
          <w:ilvl w:val="0"/>
          <w:numId w:val="38"/>
        </w:numPr>
      </w:pPr>
      <w:r>
        <w:t>пятница и дни, непосредственно предшествующие нерабочему праздничному дню: с 9-00 до 19-00 (Московское время);</w:t>
      </w:r>
    </w:p>
    <w:p w:rsidR="00B7440F" w:rsidRDefault="004F0E5C" w:rsidP="00542BBE">
      <w:pPr>
        <w:pStyle w:val="affffc"/>
        <w:numPr>
          <w:ilvl w:val="0"/>
          <w:numId w:val="38"/>
        </w:numPr>
      </w:pPr>
      <w:r>
        <w:lastRenderedPageBreak/>
        <w:t>в нерабочие праздничные дни в Российской Федерации работа СТП не осуществляется.</w:t>
      </w:r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r>
        <w:rPr>
          <w:lang w:val="ru-RU"/>
        </w:rPr>
        <w:t>Требования к оказанию услуг по работе с обращениями пользователей ЦСОД</w:t>
      </w:r>
    </w:p>
    <w:p w:rsidR="00B7440F" w:rsidRDefault="004F0E5C">
      <w:pPr>
        <w:pStyle w:val="5"/>
        <w:numPr>
          <w:ilvl w:val="4"/>
          <w:numId w:val="3"/>
        </w:numPr>
        <w:spacing w:line="360" w:lineRule="auto"/>
        <w:rPr>
          <w:szCs w:val="28"/>
        </w:rPr>
      </w:pPr>
      <w:r>
        <w:rPr>
          <w:szCs w:val="28"/>
        </w:rPr>
        <w:t>Регистрация обращений и консультация (решение заявок) пользователей ЦСОД по обращениям должны осуществляться в рабочее время СТП.</w:t>
      </w:r>
    </w:p>
    <w:p w:rsidR="00B7440F" w:rsidRDefault="004F0E5C">
      <w:pPr>
        <w:pStyle w:val="5"/>
        <w:numPr>
          <w:ilvl w:val="4"/>
          <w:numId w:val="3"/>
        </w:numPr>
        <w:spacing w:line="360" w:lineRule="auto"/>
        <w:rPr>
          <w:szCs w:val="28"/>
        </w:rPr>
      </w:pPr>
      <w:r>
        <w:rPr>
          <w:szCs w:val="28"/>
        </w:rPr>
        <w:t>Все обращения пользователей, должны быть зарегистрированы в виде заявок на оказание технической и консультационной поддержки (далее – заявок) в специализированном программном средстве, с присвоением уникального номера заявки, указанием ФИО автора обращения, ТОГС / подразделения автора обращения, времени регистрации заявки и описанием заявки.</w:t>
      </w:r>
    </w:p>
    <w:p w:rsidR="00B7440F" w:rsidRDefault="004F0E5C">
      <w:pPr>
        <w:pStyle w:val="5"/>
        <w:numPr>
          <w:ilvl w:val="4"/>
          <w:numId w:val="3"/>
        </w:numPr>
        <w:spacing w:line="360" w:lineRule="auto"/>
        <w:rPr>
          <w:szCs w:val="28"/>
        </w:rPr>
      </w:pPr>
      <w:r>
        <w:rPr>
          <w:szCs w:val="28"/>
        </w:rPr>
        <w:t xml:space="preserve">Специализированное программное средство для регистрации заявок должно предоставлять возможности отслеживания истории обращений пользователей и хода обработки запросов – изменения статусов заявки (см. </w:t>
      </w:r>
      <w:r>
        <w:rPr>
          <w:szCs w:val="28"/>
        </w:rPr>
        <w:fldChar w:fldCharType="begin"/>
      </w:r>
      <w:r>
        <w:rPr>
          <w:szCs w:val="28"/>
        </w:rPr>
        <w:instrText>REF _Ref21600987 \h</w:instrText>
      </w:r>
      <w:r>
        <w:rPr>
          <w:szCs w:val="28"/>
        </w:rPr>
      </w:r>
      <w:r>
        <w:rPr>
          <w:szCs w:val="28"/>
        </w:rPr>
        <w:fldChar w:fldCharType="separate"/>
      </w:r>
      <w:r w:rsidR="006D2F7B">
        <w:t xml:space="preserve">Таблица </w:t>
      </w:r>
      <w:r w:rsidR="006D2F7B">
        <w:rPr>
          <w:noProof/>
        </w:rPr>
        <w:t>10</w:t>
      </w:r>
      <w:r>
        <w:rPr>
          <w:szCs w:val="28"/>
        </w:rPr>
        <w:fldChar w:fldCharType="end"/>
      </w:r>
      <w:r>
        <w:rPr>
          <w:szCs w:val="28"/>
        </w:rPr>
        <w:t>), построения различных выборок по обращениям пользователей по запросу Заказчика.</w:t>
      </w:r>
    </w:p>
    <w:p w:rsidR="00B7440F" w:rsidRDefault="004F0E5C">
      <w:pPr>
        <w:pStyle w:val="aff9"/>
        <w:jc w:val="right"/>
      </w:pPr>
      <w:bookmarkStart w:id="136" w:name="_Ref21600987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 w:rsidR="006D2F7B">
        <w:rPr>
          <w:noProof/>
        </w:rPr>
        <w:t>10</w:t>
      </w:r>
      <w:r>
        <w:fldChar w:fldCharType="end"/>
      </w:r>
      <w:bookmarkEnd w:id="136"/>
      <w:r>
        <w:t xml:space="preserve"> Используемые статусы заявки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7"/>
        <w:gridCol w:w="7334"/>
      </w:tblGrid>
      <w:tr w:rsidR="00B7440F">
        <w:trPr>
          <w:tblHeader/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40F" w:rsidRDefault="004F0E5C">
            <w:pPr>
              <w:pStyle w:val="TableText2"/>
              <w:keepNext/>
              <w:tabs>
                <w:tab w:val="left" w:pos="567"/>
              </w:tabs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Статусы </w:t>
            </w:r>
            <w:r>
              <w:rPr>
                <w:rFonts w:eastAsia="Calibri"/>
                <w:b/>
                <w:sz w:val="28"/>
                <w:szCs w:val="24"/>
              </w:rPr>
              <w:t>заявки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40F" w:rsidRDefault="004F0E5C">
            <w:pPr>
              <w:pStyle w:val="TableText2"/>
              <w:keepNext/>
              <w:tabs>
                <w:tab w:val="left" w:pos="567"/>
              </w:tabs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Описание</w:t>
            </w:r>
          </w:p>
        </w:tc>
      </w:tr>
      <w:tr w:rsidR="00B7440F">
        <w:trPr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pStyle w:val="TableText2"/>
              <w:tabs>
                <w:tab w:val="left" w:pos="567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работе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pStyle w:val="TableText2"/>
              <w:tabs>
                <w:tab w:val="left" w:pos="567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 заявке ведутся работы по анализу и/или устранению проблем. Дополнительная информация от пользователя не требуется.</w:t>
            </w:r>
          </w:p>
        </w:tc>
      </w:tr>
      <w:tr w:rsidR="00B7440F">
        <w:trPr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pStyle w:val="TableText2"/>
              <w:tabs>
                <w:tab w:val="left" w:pos="567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Ожидание информации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pStyle w:val="TableText2"/>
              <w:tabs>
                <w:tab w:val="left" w:pos="567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 заявке ведутся работы по анализу и/или устранению. От пользователя требуется дополнительная информация.</w:t>
            </w:r>
          </w:p>
        </w:tc>
      </w:tr>
      <w:tr w:rsidR="00B7440F">
        <w:trPr>
          <w:jc w:val="center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pStyle w:val="TableText2"/>
              <w:tabs>
                <w:tab w:val="left" w:pos="567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Работы завершены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pStyle w:val="TableText2"/>
              <w:tabs>
                <w:tab w:val="left" w:pos="567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Исполнитель выполнил работы по заявке, оказание услуг </w:t>
            </w:r>
            <w:r>
              <w:rPr>
                <w:sz w:val="28"/>
                <w:szCs w:val="24"/>
              </w:rPr>
              <w:lastRenderedPageBreak/>
              <w:t>по обращению завершено</w:t>
            </w:r>
          </w:p>
        </w:tc>
      </w:tr>
    </w:tbl>
    <w:p w:rsidR="00B7440F" w:rsidRDefault="00B7440F"/>
    <w:p w:rsidR="00B7440F" w:rsidRDefault="004F0E5C">
      <w:pPr>
        <w:pStyle w:val="5"/>
        <w:numPr>
          <w:ilvl w:val="4"/>
          <w:numId w:val="3"/>
        </w:numPr>
        <w:spacing w:line="360" w:lineRule="auto"/>
        <w:rPr>
          <w:szCs w:val="28"/>
        </w:rPr>
      </w:pPr>
      <w:r>
        <w:rPr>
          <w:szCs w:val="28"/>
        </w:rPr>
        <w:t>Обращения, поступившие не менее чем за 1 час до окончания рабочего времени СТП, должны быть зарегистрированы в течение 1 часа с момента поступления.</w:t>
      </w:r>
    </w:p>
    <w:p w:rsidR="00B7440F" w:rsidRDefault="004F0E5C">
      <w:pPr>
        <w:pStyle w:val="5"/>
        <w:numPr>
          <w:ilvl w:val="4"/>
          <w:numId w:val="3"/>
        </w:numPr>
        <w:spacing w:line="360" w:lineRule="auto"/>
        <w:rPr>
          <w:szCs w:val="28"/>
        </w:rPr>
      </w:pPr>
      <w:r>
        <w:rPr>
          <w:szCs w:val="28"/>
        </w:rPr>
        <w:t>Обращения, поступившие в нерабочее время или менее чем за 1 час до окончания рабочего времени СТП, должны быть зарегистрированы в первый час рабочего времени рабочего дня СТП, следующего за днём поступления обращения.</w:t>
      </w:r>
    </w:p>
    <w:p w:rsidR="00B7440F" w:rsidRDefault="004F0E5C">
      <w:pPr>
        <w:pStyle w:val="5"/>
        <w:numPr>
          <w:ilvl w:val="4"/>
          <w:numId w:val="3"/>
        </w:numPr>
        <w:spacing w:before="0" w:line="360" w:lineRule="auto"/>
        <w:rPr>
          <w:szCs w:val="28"/>
        </w:rPr>
      </w:pPr>
      <w:r>
        <w:rPr>
          <w:szCs w:val="28"/>
        </w:rPr>
        <w:t xml:space="preserve">Обработка обращений от пользователей должна включать в себя сортировку и классификацию по типам обращений в заявке (см. </w:t>
      </w:r>
      <w:r>
        <w:t xml:space="preserve">п. </w:t>
      </w:r>
      <w:r>
        <w:rPr>
          <w:szCs w:val="28"/>
        </w:rPr>
        <w:t xml:space="preserve"> </w:t>
      </w:r>
      <w:r>
        <w:rPr>
          <w:szCs w:val="28"/>
        </w:rPr>
        <w:fldChar w:fldCharType="begin"/>
      </w:r>
      <w:r>
        <w:rPr>
          <w:szCs w:val="28"/>
        </w:rPr>
        <w:instrText>REF _Ref21601015 \r \h</w:instrText>
      </w:r>
      <w:r>
        <w:rPr>
          <w:szCs w:val="28"/>
        </w:rPr>
      </w:r>
      <w:r>
        <w:rPr>
          <w:szCs w:val="28"/>
        </w:rPr>
        <w:fldChar w:fldCharType="separate"/>
      </w:r>
      <w:r w:rsidR="006D2F7B">
        <w:rPr>
          <w:szCs w:val="28"/>
        </w:rPr>
        <w:t>4.2.1.2.7</w:t>
      </w:r>
      <w:r>
        <w:rPr>
          <w:szCs w:val="28"/>
        </w:rPr>
        <w:fldChar w:fldCharType="end"/>
      </w:r>
      <w:r>
        <w:rPr>
          <w:szCs w:val="28"/>
        </w:rPr>
        <w:t xml:space="preserve"> настоящего ТЗ), уведомление по электронной почте и/или по телефону пользователей о ходе решения по заявке, </w:t>
      </w:r>
      <w:r>
        <w:t>если такая информация будет запрошена пользователем</w:t>
      </w:r>
      <w:r>
        <w:rPr>
          <w:szCs w:val="28"/>
        </w:rPr>
        <w:t>, а также мониторинг за своевременным исполнением обращений от пользователей.</w:t>
      </w:r>
    </w:p>
    <w:p w:rsidR="00B7440F" w:rsidRDefault="004F0E5C">
      <w:pPr>
        <w:pStyle w:val="5"/>
        <w:numPr>
          <w:ilvl w:val="4"/>
          <w:numId w:val="3"/>
        </w:numPr>
        <w:spacing w:before="0" w:line="360" w:lineRule="auto"/>
      </w:pPr>
      <w:bookmarkStart w:id="137" w:name="_Ref21601015"/>
      <w:r>
        <w:rPr>
          <w:szCs w:val="28"/>
        </w:rPr>
        <w:t xml:space="preserve">Классификация обращений пользователей должна осуществляться </w:t>
      </w:r>
      <w:r>
        <w:t xml:space="preserve">в соответствии с </w:t>
      </w:r>
      <w:r>
        <w:rPr>
          <w:szCs w:val="28"/>
        </w:rPr>
        <w:t>типами обращений, представленными</w:t>
      </w:r>
      <w:r>
        <w:t xml:space="preserve"> в таблице ниже.</w:t>
      </w:r>
      <w:bookmarkEnd w:id="137"/>
    </w:p>
    <w:p w:rsidR="00B7440F" w:rsidRDefault="004F0E5C">
      <w:pPr>
        <w:jc w:val="right"/>
      </w:pPr>
      <w:r>
        <w:t xml:space="preserve"> Таблица </w:t>
      </w:r>
      <w:r>
        <w:fldChar w:fldCharType="begin"/>
      </w:r>
      <w:r>
        <w:instrText>SEQ Таблица \* ARABIC</w:instrText>
      </w:r>
      <w:r>
        <w:fldChar w:fldCharType="separate"/>
      </w:r>
      <w:r w:rsidR="006D2F7B">
        <w:rPr>
          <w:noProof/>
        </w:rPr>
        <w:t>11</w:t>
      </w:r>
      <w:r>
        <w:fldChar w:fldCharType="end"/>
      </w:r>
      <w:r>
        <w:t>. Типы обращений</w:t>
      </w:r>
    </w:p>
    <w:tbl>
      <w:tblPr>
        <w:tblW w:w="10206" w:type="dxa"/>
        <w:tblInd w:w="109" w:type="dxa"/>
        <w:tblLook w:val="01E0" w:firstRow="1" w:lastRow="1" w:firstColumn="1" w:lastColumn="1" w:noHBand="0" w:noVBand="0"/>
      </w:tblPr>
      <w:tblGrid>
        <w:gridCol w:w="3159"/>
        <w:gridCol w:w="7047"/>
      </w:tblGrid>
      <w:tr w:rsidR="00B7440F">
        <w:trPr>
          <w:cantSplit/>
          <w:tblHeader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keepNext/>
              <w:spacing w:before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обращения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keepNext/>
              <w:spacing w:before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</w:tr>
      <w:tr w:rsidR="00B7440F">
        <w:trPr>
          <w:cantSplit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120"/>
              <w:ind w:firstLine="0"/>
              <w:jc w:val="left"/>
            </w:pPr>
            <w:r>
              <w:t>Консультация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120"/>
              <w:ind w:firstLine="0"/>
            </w:pPr>
            <w:r>
              <w:t>Потребность в сведениях об особенностях работы функциональных возможностей ЦСОД, руководствах пользователя и администрирования данных ЦСОД</w:t>
            </w:r>
          </w:p>
        </w:tc>
      </w:tr>
      <w:tr w:rsidR="00B7440F">
        <w:trPr>
          <w:cantSplit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120"/>
              <w:ind w:firstLine="0"/>
              <w:jc w:val="left"/>
            </w:pPr>
            <w:r>
              <w:lastRenderedPageBreak/>
              <w:t>Запрос на обслуживание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120"/>
              <w:ind w:firstLine="0"/>
            </w:pPr>
            <w:r>
              <w:t>Потребность в сведениях о состоянии ЦСОД, настройке и администрировании ПО ЦСОД, включая работу с ЭЭО в ЦСОД</w:t>
            </w:r>
          </w:p>
        </w:tc>
      </w:tr>
      <w:tr w:rsidR="00B7440F">
        <w:trPr>
          <w:cantSplit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120"/>
              <w:ind w:firstLine="0"/>
              <w:jc w:val="left"/>
            </w:pPr>
            <w:r>
              <w:t>Сбой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120"/>
              <w:ind w:firstLine="0"/>
            </w:pPr>
            <w:r>
              <w:t>Потребность в восстановлении функционирования ЦСОД, нарушенного проблемами в аппаратном обеспечении, в общесистемном ПО или в прикладном ПО ЦСОД. Функционирование ЦСОД считается нарушенным, если оно не соответствует требованиям ранее утвержденной проектной документации ЦСОД (</w:t>
            </w:r>
            <w:r>
              <w:rPr>
                <w:rFonts w:ascii="UICTFontTextStyleBody" w:hAnsi="UICTFontTextStyleBody"/>
              </w:rPr>
              <w:t>http://www.gks.ru/downloadfiles/CSOD.zip)</w:t>
            </w:r>
          </w:p>
        </w:tc>
      </w:tr>
      <w:tr w:rsidR="00B7440F">
        <w:trPr>
          <w:cantSplit/>
          <w:trHeight w:val="70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120"/>
              <w:ind w:firstLine="0"/>
              <w:jc w:val="left"/>
            </w:pPr>
            <w:r>
              <w:t>Запрос на изменение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120"/>
              <w:ind w:firstLine="0"/>
            </w:pPr>
            <w:r>
              <w:t>Потребность в реализации новых функциональных возможностей или внесения изменения в существующие возможности ЦСОД, реализованные и настроенные в соответствии с ранее утверждённой проектной документацией ЦСОД</w:t>
            </w:r>
          </w:p>
        </w:tc>
      </w:tr>
    </w:tbl>
    <w:p w:rsidR="00B7440F" w:rsidRDefault="00B7440F"/>
    <w:p w:rsidR="00B7440F" w:rsidRDefault="004F0E5C">
      <w:pPr>
        <w:pStyle w:val="5"/>
        <w:numPr>
          <w:ilvl w:val="4"/>
          <w:numId w:val="3"/>
        </w:numPr>
        <w:spacing w:before="0" w:line="360" w:lineRule="auto"/>
        <w:rPr>
          <w:szCs w:val="28"/>
        </w:rPr>
      </w:pPr>
      <w:r>
        <w:t>В ходе работы над заявкой пользователя Исполнитель может актуализировать тип обращения в заявке по результатам проведенного анализа, или если этого требует информация, получаемая от пользователя в процессе работы над заявкой.</w:t>
      </w:r>
    </w:p>
    <w:p w:rsidR="00B7440F" w:rsidRDefault="004F0E5C">
      <w:pPr>
        <w:pStyle w:val="5"/>
        <w:keepNext w:val="0"/>
        <w:numPr>
          <w:ilvl w:val="4"/>
          <w:numId w:val="3"/>
        </w:numPr>
        <w:spacing w:before="0" w:line="360" w:lineRule="auto"/>
        <w:ind w:left="697"/>
        <w:rPr>
          <w:szCs w:val="28"/>
        </w:rPr>
      </w:pPr>
      <w:r>
        <w:t>Исполнитель должен обеспечить оказание услуг по обращениям с учетом времени оказания услуги из таблицы ниже. Во время оказания услуги не должно входить время ожидания представления обратившимся пользователем дополнительно запрошенной Исполнителем информации и материалов.</w:t>
      </w:r>
    </w:p>
    <w:p w:rsidR="00B7440F" w:rsidRDefault="004F0E5C">
      <w:pPr>
        <w:keepNext/>
        <w:jc w:val="right"/>
      </w:pPr>
      <w:r>
        <w:lastRenderedPageBreak/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 w:rsidR="006D2F7B">
        <w:rPr>
          <w:noProof/>
        </w:rPr>
        <w:t>12</w:t>
      </w:r>
      <w:r>
        <w:fldChar w:fldCharType="end"/>
      </w:r>
      <w:r>
        <w:t>. Предельное время оказания услуг по обращениям</w:t>
      </w:r>
    </w:p>
    <w:tbl>
      <w:tblPr>
        <w:tblW w:w="10313" w:type="dxa"/>
        <w:tblInd w:w="109" w:type="dxa"/>
        <w:tblLook w:val="01E0" w:firstRow="1" w:lastRow="1" w:firstColumn="1" w:lastColumn="1" w:noHBand="0" w:noVBand="0"/>
      </w:tblPr>
      <w:tblGrid>
        <w:gridCol w:w="2389"/>
        <w:gridCol w:w="7924"/>
      </w:tblGrid>
      <w:tr w:rsidR="00B7440F">
        <w:trPr>
          <w:cantSplit/>
          <w:tblHeader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keepNext/>
              <w:spacing w:before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обращения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keepNext/>
              <w:spacing w:before="120"/>
              <w:ind w:firstLine="0"/>
              <w:jc w:val="center"/>
              <w:rPr>
                <w:b/>
                <w:bCs/>
              </w:rPr>
            </w:pPr>
            <w:r>
              <w:rPr>
                <w:b/>
              </w:rPr>
              <w:t>Время оказание услуги с момента классификации обращения</w:t>
            </w:r>
          </w:p>
        </w:tc>
      </w:tr>
      <w:tr w:rsidR="00B7440F">
        <w:trPr>
          <w:cantSplit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120"/>
              <w:ind w:firstLine="0"/>
              <w:jc w:val="left"/>
            </w:pPr>
            <w:r>
              <w:t xml:space="preserve">Консультация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120"/>
              <w:ind w:left="47" w:firstLine="0"/>
            </w:pPr>
            <w:r>
              <w:t>Время оказания услуги не более 20 часов рабочего времени</w:t>
            </w:r>
          </w:p>
        </w:tc>
      </w:tr>
      <w:tr w:rsidR="00B7440F">
        <w:trPr>
          <w:cantSplit/>
          <w:trHeight w:val="1527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120"/>
              <w:ind w:firstLine="0"/>
              <w:jc w:val="left"/>
            </w:pPr>
            <w:r>
              <w:t>Запрос на обслуживание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120"/>
              <w:ind w:firstLine="0"/>
            </w:pPr>
            <w:r>
              <w:t xml:space="preserve">Время оказание услуги не более 50 часов рабочего времени, если иное время, в зависимости от вида обслуживания, не приведено в п. </w:t>
            </w:r>
            <w:r>
              <w:fldChar w:fldCharType="begin"/>
            </w:r>
            <w:r>
              <w:instrText>REF _Ref21601073 \r \h</w:instrText>
            </w:r>
            <w:r>
              <w:fldChar w:fldCharType="separate"/>
            </w:r>
            <w:r w:rsidR="006D2F7B">
              <w:t>4.2.1.2.11</w:t>
            </w:r>
            <w:r>
              <w:fldChar w:fldCharType="end"/>
            </w:r>
          </w:p>
        </w:tc>
      </w:tr>
      <w:tr w:rsidR="00B7440F">
        <w:trPr>
          <w:cantSplit/>
          <w:trHeight w:val="7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120"/>
              <w:ind w:firstLine="0"/>
              <w:jc w:val="left"/>
            </w:pPr>
            <w:r>
              <w:t>Сбой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120"/>
              <w:ind w:firstLine="0"/>
            </w:pPr>
            <w:r>
              <w:t xml:space="preserve">Время зависит от причин сбоя, указанного в п. </w:t>
            </w:r>
            <w:r>
              <w:fldChar w:fldCharType="begin"/>
            </w:r>
            <w:r>
              <w:instrText>REF _Ref21597310 \r \h</w:instrText>
            </w:r>
            <w:r>
              <w:fldChar w:fldCharType="separate"/>
            </w:r>
            <w:r w:rsidR="006D2F7B">
              <w:t>4.2.1.2.12</w:t>
            </w:r>
            <w:r>
              <w:fldChar w:fldCharType="end"/>
            </w:r>
            <w:r>
              <w:t xml:space="preserve"> и в соответствии со сроками, указанными в таблице </w:t>
            </w:r>
            <w:r>
              <w:fldChar w:fldCharType="begin"/>
            </w:r>
            <w:r>
              <w:instrText>REF _Ref21597427 \h</w:instrText>
            </w:r>
            <w:r>
              <w:fldChar w:fldCharType="separate"/>
            </w:r>
            <w:r w:rsidR="006D2F7B">
              <w:t xml:space="preserve">Таблица </w:t>
            </w:r>
            <w:r w:rsidR="006D2F7B">
              <w:rPr>
                <w:noProof/>
              </w:rPr>
              <w:t>13</w:t>
            </w:r>
            <w:r>
              <w:fldChar w:fldCharType="end"/>
            </w:r>
            <w:r>
              <w:t>.</w:t>
            </w:r>
          </w:p>
        </w:tc>
      </w:tr>
      <w:tr w:rsidR="00B7440F">
        <w:trPr>
          <w:cantSplit/>
          <w:trHeight w:val="7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120"/>
              <w:ind w:firstLine="0"/>
              <w:jc w:val="left"/>
            </w:pPr>
            <w:r>
              <w:t>Запрос на изменение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120"/>
              <w:ind w:left="47" w:firstLine="0"/>
            </w:pPr>
            <w:r>
              <w:rPr>
                <w:rFonts w:eastAsiaTheme="minorHAnsi" w:cstheme="minorBidi"/>
              </w:rPr>
              <w:t xml:space="preserve"> В течение отчётного квартала, в котором получено обращение</w:t>
            </w:r>
          </w:p>
        </w:tc>
      </w:tr>
    </w:tbl>
    <w:p w:rsidR="00B7440F" w:rsidRDefault="00B7440F"/>
    <w:p w:rsidR="00B7440F" w:rsidRDefault="004F0E5C">
      <w:pPr>
        <w:pStyle w:val="5"/>
        <w:numPr>
          <w:ilvl w:val="4"/>
          <w:numId w:val="3"/>
        </w:numPr>
        <w:spacing w:before="0" w:line="360" w:lineRule="auto"/>
        <w:rPr>
          <w:szCs w:val="28"/>
        </w:rPr>
      </w:pPr>
      <w:r>
        <w:rPr>
          <w:szCs w:val="28"/>
        </w:rPr>
        <w:t>Оказание услуг по типу обращения «Консультация» должно включать в себя:</w:t>
      </w:r>
    </w:p>
    <w:p w:rsidR="00B7440F" w:rsidRDefault="004F0E5C" w:rsidP="00542BBE">
      <w:pPr>
        <w:pStyle w:val="affffc"/>
        <w:numPr>
          <w:ilvl w:val="0"/>
          <w:numId w:val="39"/>
        </w:numPr>
        <w:ind w:left="709" w:firstLine="709"/>
      </w:pPr>
      <w:r>
        <w:t>Оказание специалистами Исполнителя индивидуальных удаленных консультаций для пользователей ЦСОД по следующим вопросам функционирования ЦСОД:</w:t>
      </w:r>
    </w:p>
    <w:p w:rsidR="00B7440F" w:rsidRDefault="004F0E5C" w:rsidP="00542BBE">
      <w:pPr>
        <w:pStyle w:val="affffc"/>
        <w:numPr>
          <w:ilvl w:val="0"/>
          <w:numId w:val="42"/>
        </w:numPr>
      </w:pPr>
      <w:r>
        <w:t>Разъяснение функций, выполняемых в ЦСОД пользователями ТОГС и ЦОДФУ;</w:t>
      </w:r>
    </w:p>
    <w:p w:rsidR="00B7440F" w:rsidRDefault="004F0E5C" w:rsidP="00542BBE">
      <w:pPr>
        <w:pStyle w:val="affffc"/>
        <w:numPr>
          <w:ilvl w:val="0"/>
          <w:numId w:val="42"/>
        </w:numPr>
      </w:pPr>
      <w:r>
        <w:t>Консультации по вопросам использования интерфейса ЦСОД в части функциональных возможностей, описанных в документе «Руководство пользователя ЦСОД»;</w:t>
      </w:r>
    </w:p>
    <w:p w:rsidR="00B7440F" w:rsidRDefault="004F0E5C" w:rsidP="00542BBE">
      <w:pPr>
        <w:pStyle w:val="affffc"/>
        <w:numPr>
          <w:ilvl w:val="0"/>
          <w:numId w:val="42"/>
        </w:numPr>
      </w:pPr>
      <w:r>
        <w:t>Консультации по вопросам использования интерфейса ЦСОД в части функциональных возможностей, описанных в документе «Руководство администратора ЦСОД».</w:t>
      </w:r>
    </w:p>
    <w:p w:rsidR="00B7440F" w:rsidRDefault="004F0E5C" w:rsidP="00542BBE">
      <w:pPr>
        <w:pStyle w:val="affffc"/>
        <w:numPr>
          <w:ilvl w:val="0"/>
          <w:numId w:val="39"/>
        </w:numPr>
        <w:ind w:left="709" w:firstLine="709"/>
      </w:pPr>
      <w:r>
        <w:lastRenderedPageBreak/>
        <w:t>Оказание специалистами Исполнителя индивидуальных удаленных консультаций для специалистов ЦА Росстата по вопросам полноты и корректности загруженных в ЦСОД ЭЭО по новым формам ФСН, на основе результатов анализа протокола загрузки.</w:t>
      </w:r>
    </w:p>
    <w:p w:rsidR="00B7440F" w:rsidRDefault="004F0E5C" w:rsidP="00542BBE">
      <w:pPr>
        <w:pStyle w:val="affffc"/>
        <w:numPr>
          <w:ilvl w:val="0"/>
          <w:numId w:val="39"/>
        </w:numPr>
        <w:ind w:left="709" w:firstLine="709"/>
      </w:pPr>
      <w:r>
        <w:t>Предоставление консультации по обращению прекращает оказание услуг.</w:t>
      </w:r>
    </w:p>
    <w:p w:rsidR="00B7440F" w:rsidRDefault="004F0E5C" w:rsidP="00542BBE">
      <w:pPr>
        <w:pStyle w:val="affffc"/>
        <w:numPr>
          <w:ilvl w:val="0"/>
          <w:numId w:val="39"/>
        </w:numPr>
        <w:ind w:left="709" w:firstLine="709"/>
      </w:pPr>
      <w:r>
        <w:t>Для оказания услуг по обращению Исполнителем может быть запрошена дополнительная информация у обратившегося пользователя.</w:t>
      </w:r>
    </w:p>
    <w:p w:rsidR="00B7440F" w:rsidRDefault="004F0E5C" w:rsidP="00542BBE">
      <w:pPr>
        <w:pStyle w:val="affffc"/>
        <w:numPr>
          <w:ilvl w:val="0"/>
          <w:numId w:val="39"/>
        </w:numPr>
        <w:ind w:left="709" w:firstLine="709"/>
      </w:pPr>
      <w:r>
        <w:t>В случае не предоставления дополнительной информации в течение 3 (трёх) недель оказание услуг по обращению может быть прекращено Исполнителем.</w:t>
      </w:r>
    </w:p>
    <w:p w:rsidR="00B7440F" w:rsidRDefault="004F0E5C">
      <w:pPr>
        <w:pStyle w:val="5"/>
        <w:numPr>
          <w:ilvl w:val="4"/>
          <w:numId w:val="3"/>
        </w:numPr>
        <w:spacing w:before="0" w:line="360" w:lineRule="auto"/>
        <w:rPr>
          <w:szCs w:val="28"/>
        </w:rPr>
      </w:pPr>
      <w:bookmarkStart w:id="138" w:name="_Ref21601073"/>
      <w:r>
        <w:rPr>
          <w:szCs w:val="28"/>
        </w:rPr>
        <w:t>Оказание услуг по типу обращения «Запрос на обслуживание» должно включать в себя:</w:t>
      </w:r>
      <w:bookmarkEnd w:id="138"/>
    </w:p>
    <w:p w:rsidR="00B7440F" w:rsidRDefault="004F0E5C">
      <w:pPr>
        <w:numPr>
          <w:ilvl w:val="0"/>
          <w:numId w:val="12"/>
        </w:numPr>
        <w:ind w:left="709" w:firstLine="709"/>
      </w:pPr>
      <w:r>
        <w:t>Оказание специалистами Исполнителя практической помощи в восстановлении ранее введенных данных в ЦСОД, утраченных при возникновении внештатных ситуаций в процессе эксплуатации ПО ЦСОД. Срок оказания услуги: не более 20 часов рабочего времени.</w:t>
      </w:r>
    </w:p>
    <w:p w:rsidR="00B7440F" w:rsidRDefault="004F0E5C">
      <w:pPr>
        <w:pStyle w:val="affffc"/>
        <w:numPr>
          <w:ilvl w:val="0"/>
          <w:numId w:val="12"/>
        </w:numPr>
        <w:ind w:left="709" w:firstLine="709"/>
      </w:pPr>
      <w:r>
        <w:t>Выполнение специалистами Исполнителя работ по администрированию прав доступа пользователей. Срок оказания услуги: не более 10 часов рабочего времени.</w:t>
      </w:r>
    </w:p>
    <w:p w:rsidR="00B7440F" w:rsidRDefault="004F0E5C">
      <w:pPr>
        <w:numPr>
          <w:ilvl w:val="0"/>
          <w:numId w:val="12"/>
        </w:numPr>
        <w:ind w:left="709" w:firstLine="709"/>
      </w:pPr>
      <w:r>
        <w:t>Актуализация в ЦСОД ЭЭО на основе новых версий ЭЭО, получаемых в автоматизированном режиме из СПЭЭО (в случае выхода новой версии ЭО или в случае исправления выявленных ошибок в текущей версии ЭО), и проверка полноты и целостности загруженных в ЦСОД ЭЭО (на основе протокола загрузки) – по запросу Заказчика. Срок оказания услуги: не более 20 часов рабочего времени.</w:t>
      </w:r>
    </w:p>
    <w:p w:rsidR="00B7440F" w:rsidRDefault="004F0E5C">
      <w:pPr>
        <w:pStyle w:val="affffc"/>
        <w:numPr>
          <w:ilvl w:val="0"/>
          <w:numId w:val="12"/>
        </w:numPr>
        <w:ind w:left="709" w:firstLine="709"/>
      </w:pPr>
      <w:r>
        <w:lastRenderedPageBreak/>
        <w:t>Загрузка в ЦСОД данных по новым формам ФСН для модуля «Оперативные запросы» – по запросу Заказчика. Срок оказания услуги: не более 100 часов рабочего времени.</w:t>
      </w:r>
    </w:p>
    <w:p w:rsidR="00B7440F" w:rsidRDefault="004F0E5C">
      <w:pPr>
        <w:pStyle w:val="affffc"/>
        <w:numPr>
          <w:ilvl w:val="0"/>
          <w:numId w:val="12"/>
        </w:numPr>
        <w:ind w:left="709" w:firstLine="709"/>
      </w:pPr>
      <w:r>
        <w:t>Поддержание в актуальном состоянии эксплуатационную документацию (руководства пользователя, руководства администратора, регламенты применения) в части изменений в настройках ПО, выполняемых Исполнителем в рамках настоящего ТЗ, а также по фактам получения запросов на информацию от пользователей. В случае необходимости Исполнитель может вносить изменения в эксплуатационную документацию по собственной инициативе. Срок оказания услуги: не позже окончания месяца, следующего за кварталом, в котором выявлена необходимость актуализации эксплуатационной документации.</w:t>
      </w:r>
    </w:p>
    <w:p w:rsidR="00B7440F" w:rsidRDefault="004F0E5C">
      <w:pPr>
        <w:pStyle w:val="affffc"/>
        <w:numPr>
          <w:ilvl w:val="0"/>
          <w:numId w:val="12"/>
        </w:numPr>
        <w:ind w:left="709" w:firstLine="709"/>
      </w:pPr>
      <w:r>
        <w:t>Выполнение работ по обращению прекращает оказание услуг.</w:t>
      </w:r>
    </w:p>
    <w:p w:rsidR="00B7440F" w:rsidRDefault="004F0E5C">
      <w:pPr>
        <w:pStyle w:val="affffc"/>
        <w:numPr>
          <w:ilvl w:val="0"/>
          <w:numId w:val="12"/>
        </w:numPr>
        <w:ind w:left="709" w:firstLine="709"/>
      </w:pPr>
      <w:r>
        <w:t>Для оказания услуг по обращению Исполнителем может быть запрошена дополнительная информация у обратившегося пользователя.</w:t>
      </w:r>
    </w:p>
    <w:p w:rsidR="00B7440F" w:rsidRDefault="004F0E5C">
      <w:pPr>
        <w:pStyle w:val="affffc"/>
        <w:numPr>
          <w:ilvl w:val="0"/>
          <w:numId w:val="12"/>
        </w:numPr>
        <w:ind w:left="709" w:firstLine="709"/>
      </w:pPr>
      <w:r>
        <w:t>В случае не предоставления дополнительной информации в течение 3 (трёх) недель оказание услуг по обращению может быть прекращено Исполнителем.</w:t>
      </w:r>
    </w:p>
    <w:p w:rsidR="00B7440F" w:rsidRDefault="004F0E5C">
      <w:pPr>
        <w:pStyle w:val="5"/>
        <w:numPr>
          <w:ilvl w:val="4"/>
          <w:numId w:val="3"/>
        </w:numPr>
        <w:spacing w:before="0" w:line="360" w:lineRule="auto"/>
        <w:rPr>
          <w:szCs w:val="28"/>
        </w:rPr>
      </w:pPr>
      <w:bookmarkStart w:id="139" w:name="_Ref21597310"/>
      <w:r>
        <w:rPr>
          <w:szCs w:val="28"/>
        </w:rPr>
        <w:t>Оказание услуг по типу обращения «Сбой» должно включать в себя:</w:t>
      </w:r>
      <w:bookmarkEnd w:id="139"/>
    </w:p>
    <w:p w:rsidR="00B7440F" w:rsidRDefault="004F0E5C" w:rsidP="00542BBE">
      <w:pPr>
        <w:numPr>
          <w:ilvl w:val="0"/>
          <w:numId w:val="40"/>
        </w:numPr>
        <w:ind w:left="709" w:firstLine="709"/>
      </w:pPr>
      <w:r>
        <w:t>Анализ сбоев и их воспроизведение, за исключением сбоев формализованного описания алгоритмов обработки данных в ЭЭО, загруженных в ЦСОД.</w:t>
      </w:r>
    </w:p>
    <w:p w:rsidR="00B7440F" w:rsidRDefault="004F0E5C">
      <w:pPr>
        <w:pStyle w:val="affffc"/>
        <w:ind w:left="709" w:firstLine="709"/>
      </w:pPr>
      <w:r>
        <w:t xml:space="preserve">Анализ и воспроизведение сбоев должны выполняться в том числе по обращениям пользователей ЦСОД, содержащим сравнительный анализ результатов расчётов, выполненных в ЦСОД и результатов расчётов, полученных пользователями по выявленным расхождениях в результатах обработки данных. Исполнитель может запрашивать уточняющую </w:t>
      </w:r>
      <w:r>
        <w:lastRenderedPageBreak/>
        <w:t>информацию по расчетам, выгрузки исходных данных и иную информацию, необходимую для определения причины расхождения.</w:t>
      </w:r>
    </w:p>
    <w:p w:rsidR="00B7440F" w:rsidRDefault="004F0E5C" w:rsidP="00542BBE">
      <w:pPr>
        <w:keepNext/>
        <w:numPr>
          <w:ilvl w:val="0"/>
          <w:numId w:val="40"/>
        </w:numPr>
        <w:ind w:left="709" w:firstLine="709"/>
      </w:pPr>
      <w:proofErr w:type="gramStart"/>
      <w:r>
        <w:t>При обнаружении сбоя функционирования ЦСОД, вызванного проблемами в системном или прикладном ПО ЦСОД, находящемся на гарантийной поддержке (за исключением ошибок прикладного ПО ЦСОД в части функциональных возможностей, перечисленных в п.</w:t>
      </w:r>
      <w:r>
        <w:fldChar w:fldCharType="begin"/>
      </w:r>
      <w:r>
        <w:instrText>REF _Ref461112521 \r \h</w:instrText>
      </w:r>
      <w:r>
        <w:fldChar w:fldCharType="separate"/>
      </w:r>
      <w:r w:rsidR="006D2F7B">
        <w:t>4.9</w:t>
      </w:r>
      <w:r>
        <w:fldChar w:fldCharType="end"/>
      </w:r>
      <w:r>
        <w:t xml:space="preserve"> настоящего ТЗ), Исполнитель должен передать информацию о сбое Заказчику (для последующей передачи организации, осуществляющей гарантийную поддержку соответствующего системного или прикладного ПО ЦСОД).</w:t>
      </w:r>
      <w:proofErr w:type="gramEnd"/>
    </w:p>
    <w:p w:rsidR="00B7440F" w:rsidRDefault="004F0E5C" w:rsidP="00542BBE">
      <w:pPr>
        <w:numPr>
          <w:ilvl w:val="0"/>
          <w:numId w:val="40"/>
        </w:numPr>
        <w:ind w:left="709" w:firstLine="709"/>
      </w:pPr>
      <w:proofErr w:type="gramStart"/>
      <w:r>
        <w:t xml:space="preserve">При обнаружении сбоя функционирования ЦСОД, вызванного проблемами в прикладном ПО ЦСОД в части функциональных возможностей, перечисленных в п. </w:t>
      </w:r>
      <w:r>
        <w:fldChar w:fldCharType="begin"/>
      </w:r>
      <w:r>
        <w:instrText>REF _Ref461112521 \n \h</w:instrText>
      </w:r>
      <w:r>
        <w:fldChar w:fldCharType="separate"/>
      </w:r>
      <w:r w:rsidR="006D2F7B">
        <w:t>4.9</w:t>
      </w:r>
      <w:r>
        <w:fldChar w:fldCharType="end"/>
      </w:r>
      <w:r>
        <w:t xml:space="preserve"> настоящего ТЗ, сбой должен быть исправлен Исполнителем в согласованный с Заказчиком срок.</w:t>
      </w:r>
      <w:proofErr w:type="gramEnd"/>
    </w:p>
    <w:p w:rsidR="00B7440F" w:rsidRDefault="004F0E5C" w:rsidP="00542BBE">
      <w:pPr>
        <w:numPr>
          <w:ilvl w:val="0"/>
          <w:numId w:val="40"/>
        </w:numPr>
        <w:ind w:left="709" w:firstLine="709"/>
      </w:pPr>
      <w:r>
        <w:t>При обнаружении сбоя функционирования ЦСОД, вызванного проблемами в аппаратном обеспечении ЦСОД, Исполнитель должен передать информацию о сбое Заказчику. По запросу Заказчика Исполнитель должен осуществить перенос прикладного ПО ЦСОД на предоставляемые Заказчиком запасные сервера.</w:t>
      </w:r>
    </w:p>
    <w:p w:rsidR="00B7440F" w:rsidRDefault="004F0E5C" w:rsidP="00542BBE">
      <w:pPr>
        <w:numPr>
          <w:ilvl w:val="0"/>
          <w:numId w:val="40"/>
        </w:numPr>
        <w:ind w:left="709" w:firstLine="709"/>
      </w:pPr>
      <w:r>
        <w:t>При обнаружении сбоя функционирования ЦСОД, вызванного проблемами в системном ПО ЦСОД, не находящемся на гарантийной поддержке, сбой должен быть исправлен Заказчиком.</w:t>
      </w:r>
    </w:p>
    <w:p w:rsidR="00B7440F" w:rsidRDefault="004F0E5C" w:rsidP="00542BBE">
      <w:pPr>
        <w:numPr>
          <w:ilvl w:val="0"/>
          <w:numId w:val="40"/>
        </w:numPr>
        <w:ind w:left="709" w:firstLine="709"/>
      </w:pPr>
      <w:r>
        <w:t>При обнаружении сбоя функционирования ЦСОД, вызванного проблемами в прикладном ПО ЦСОД, не находящемся на гарантийной поддержке, сбой должен быть исправлен Исполнителем в согласованный с Заказчиком срок.</w:t>
      </w:r>
    </w:p>
    <w:p w:rsidR="00B7440F" w:rsidRDefault="004F0E5C" w:rsidP="00542BBE">
      <w:pPr>
        <w:numPr>
          <w:ilvl w:val="0"/>
          <w:numId w:val="40"/>
        </w:numPr>
        <w:ind w:left="709" w:firstLine="709"/>
      </w:pPr>
      <w:r>
        <w:rPr>
          <w:lang w:val="x-none" w:eastAsia="ru-RU"/>
        </w:rPr>
        <w:t xml:space="preserve">Исполнитель должен провести анализ и устранение сбоев, указанных в </w:t>
      </w:r>
      <w:proofErr w:type="spellStart"/>
      <w:r>
        <w:rPr>
          <w:lang w:val="x-none" w:eastAsia="ru-RU"/>
        </w:rPr>
        <w:t>п.</w:t>
      </w:r>
      <w:r>
        <w:rPr>
          <w:lang w:eastAsia="ru-RU"/>
        </w:rPr>
        <w:t>п</w:t>
      </w:r>
      <w:proofErr w:type="spellEnd"/>
      <w:r>
        <w:rPr>
          <w:lang w:eastAsia="ru-RU"/>
        </w:rPr>
        <w:t xml:space="preserve">. 3) и 6) </w:t>
      </w:r>
      <w:r>
        <w:rPr>
          <w:lang w:val="x-none" w:eastAsia="ru-RU"/>
        </w:rPr>
        <w:t>в сроки</w:t>
      </w:r>
      <w:r>
        <w:rPr>
          <w:lang w:eastAsia="ru-RU"/>
        </w:rPr>
        <w:t xml:space="preserve"> (выраженные в часах рабочего времени) и с </w:t>
      </w:r>
      <w:r>
        <w:rPr>
          <w:lang w:eastAsia="ru-RU"/>
        </w:rPr>
        <w:lastRenderedPageBreak/>
        <w:t>допустимым процентом устранения в заданные сроки, указанные в таблице ниже.</w:t>
      </w:r>
    </w:p>
    <w:p w:rsidR="00B7440F" w:rsidRDefault="004F0E5C">
      <w:pPr>
        <w:pStyle w:val="aff9"/>
        <w:jc w:val="right"/>
      </w:pPr>
      <w:bookmarkStart w:id="140" w:name="_Ref21597427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 w:rsidR="006D2F7B">
        <w:rPr>
          <w:noProof/>
        </w:rPr>
        <w:t>13</w:t>
      </w:r>
      <w:r>
        <w:fldChar w:fldCharType="end"/>
      </w:r>
      <w:bookmarkEnd w:id="140"/>
      <w:r>
        <w:t>. Сроки анализа и устранения сбоев</w:t>
      </w:r>
    </w:p>
    <w:tbl>
      <w:tblPr>
        <w:tblW w:w="5000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26"/>
        <w:gridCol w:w="3629"/>
        <w:gridCol w:w="1305"/>
        <w:gridCol w:w="1739"/>
        <w:gridCol w:w="2022"/>
      </w:tblGrid>
      <w:tr w:rsidR="00B7440F">
        <w:trPr>
          <w:cantSplit/>
          <w:tblHeader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1"/>
              <w:tabs>
                <w:tab w:val="right" w:pos="9639"/>
              </w:tabs>
              <w:spacing w:before="0" w:after="0"/>
              <w:ind w:right="-7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Уровень сложности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1"/>
              <w:tabs>
                <w:tab w:val="right" w:pos="9639"/>
              </w:tabs>
              <w:spacing w:before="0" w:after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Описание</w:t>
            </w:r>
            <w:r>
              <w:rPr>
                <w:b/>
                <w:bCs/>
                <w:sz w:val="28"/>
                <w:szCs w:val="28"/>
              </w:rPr>
              <w:t xml:space="preserve"> уровня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1"/>
              <w:tabs>
                <w:tab w:val="right" w:pos="9639"/>
              </w:tabs>
              <w:spacing w:before="0" w:after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Срок анализа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1"/>
              <w:tabs>
                <w:tab w:val="right" w:pos="9639"/>
              </w:tabs>
              <w:spacing w:before="0" w:after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Срок устранения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pStyle w:val="aff1"/>
              <w:tabs>
                <w:tab w:val="right" w:pos="9639"/>
              </w:tabs>
              <w:spacing w:before="0" w:after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Допустимый процент устранения сбоев</w:t>
            </w:r>
          </w:p>
        </w:tc>
      </w:tr>
      <w:tr w:rsidR="00B7440F">
        <w:trPr>
          <w:cantSplit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0F" w:rsidRDefault="004F0E5C">
            <w:pPr>
              <w:ind w:firstLine="0"/>
            </w:pPr>
            <w:r>
              <w:t>Критичный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</w:pPr>
            <w:r>
              <w:t>Сбой останавливает критически важные бизнес-процессы Заказчика и обходной путь не доступен и работы по его устранению должны начаться немедленно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center"/>
            </w:pPr>
            <w:r>
              <w:t>1 час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center"/>
            </w:pPr>
            <w:r>
              <w:t>4 часа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center"/>
            </w:pPr>
            <w:r>
              <w:t>100%</w:t>
            </w:r>
          </w:p>
        </w:tc>
      </w:tr>
      <w:tr w:rsidR="00B7440F">
        <w:trPr>
          <w:cantSplit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0F" w:rsidRDefault="004F0E5C">
            <w:pPr>
              <w:ind w:firstLine="0"/>
            </w:pPr>
            <w:r>
              <w:t>Важный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</w:pPr>
            <w:r>
              <w:t>Сбой уменьшает функциональность критически важных бизнес-процессов Заказчика и обходной путь невозможен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center"/>
            </w:pPr>
            <w:r>
              <w:t>4 часа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center"/>
            </w:pPr>
            <w:r>
              <w:t>16 часов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center"/>
            </w:pPr>
            <w:r>
              <w:t>95%</w:t>
            </w:r>
          </w:p>
        </w:tc>
      </w:tr>
      <w:tr w:rsidR="00B7440F">
        <w:trPr>
          <w:cantSplit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0F" w:rsidRDefault="004F0E5C">
            <w:pPr>
              <w:ind w:firstLine="0"/>
            </w:pPr>
            <w:r>
              <w:lastRenderedPageBreak/>
              <w:t>Средний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</w:pPr>
            <w:r>
              <w:t>Сбой уменьшает функциональность Системы и запрещает к ней доступ пользователям. Пользователи не могут полноценно работать в Системе и нуждаются в поддержке.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center"/>
            </w:pPr>
            <w:r>
              <w:t>8 часов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center"/>
            </w:pPr>
            <w:r>
              <w:t>24 часа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center"/>
            </w:pPr>
            <w:r>
              <w:t>90%</w:t>
            </w:r>
          </w:p>
        </w:tc>
      </w:tr>
      <w:tr w:rsidR="00B7440F">
        <w:trPr>
          <w:cantSplit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40F" w:rsidRDefault="004F0E5C">
            <w:pPr>
              <w:ind w:firstLine="0"/>
            </w:pPr>
            <w:r>
              <w:t>Низкий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</w:pPr>
            <w:r>
              <w:t>Сбой уменьшает функциональность Системы, но не запрещает к ней доступ пользователям. Пользователи могут работать, но нуждаются в поддержке и помощи.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center"/>
            </w:pPr>
            <w:r>
              <w:t>16 часов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center"/>
            </w:pPr>
            <w:r>
              <w:t>В течении следующего квартала после регистра-</w:t>
            </w:r>
            <w:proofErr w:type="spellStart"/>
            <w:r>
              <w:t>ции</w:t>
            </w:r>
            <w:proofErr w:type="spellEnd"/>
            <w:r>
              <w:t xml:space="preserve"> сбоя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center"/>
            </w:pPr>
            <w:r>
              <w:t>80%</w:t>
            </w:r>
          </w:p>
        </w:tc>
      </w:tr>
      <w:tr w:rsidR="00B7440F">
        <w:trPr>
          <w:cantSplit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</w:pPr>
            <w:r>
              <w:t>Очень низкий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left"/>
            </w:pPr>
            <w:r>
              <w:t>Сбой не уменьшает функциональность Системы, но вызывает определенные неудобства для пользователей при работе с Системой.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center"/>
            </w:pPr>
            <w:r>
              <w:t>40 часов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center"/>
            </w:pPr>
            <w:proofErr w:type="spellStart"/>
            <w:r>
              <w:t>Опреде-ляется</w:t>
            </w:r>
            <w:proofErr w:type="spellEnd"/>
            <w:r>
              <w:t xml:space="preserve"> Исполни-</w:t>
            </w:r>
            <w:proofErr w:type="spellStart"/>
            <w:r>
              <w:t>телем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ind w:firstLine="0"/>
              <w:jc w:val="center"/>
            </w:pPr>
            <w:r>
              <w:t>80%</w:t>
            </w:r>
          </w:p>
        </w:tc>
      </w:tr>
    </w:tbl>
    <w:p w:rsidR="00B7440F" w:rsidRDefault="00B7440F"/>
    <w:p w:rsidR="00B7440F" w:rsidRDefault="004F0E5C" w:rsidP="00542BBE">
      <w:pPr>
        <w:pStyle w:val="affffc"/>
        <w:numPr>
          <w:ilvl w:val="0"/>
          <w:numId w:val="40"/>
        </w:numPr>
        <w:ind w:left="709" w:firstLine="709"/>
      </w:pPr>
      <w:r>
        <w:t>Критически важными бизнес-процессами являются процессы:</w:t>
      </w:r>
    </w:p>
    <w:p w:rsidR="00B7440F" w:rsidRDefault="004F0E5C" w:rsidP="00542BBE">
      <w:pPr>
        <w:pStyle w:val="affffc"/>
        <w:numPr>
          <w:ilvl w:val="0"/>
          <w:numId w:val="43"/>
        </w:numPr>
      </w:pPr>
      <w:r>
        <w:lastRenderedPageBreak/>
        <w:t>расчета (формирования) данных на типовых шагах технологической карты ЭЭО;</w:t>
      </w:r>
    </w:p>
    <w:p w:rsidR="00B7440F" w:rsidRDefault="004F0E5C" w:rsidP="00542BBE">
      <w:pPr>
        <w:pStyle w:val="affffc"/>
        <w:numPr>
          <w:ilvl w:val="0"/>
          <w:numId w:val="43"/>
        </w:numPr>
      </w:pPr>
      <w:r>
        <w:t>формирования и выгрузки итоговых и публикационных таблиц;</w:t>
      </w:r>
    </w:p>
    <w:p w:rsidR="00B7440F" w:rsidRDefault="004F0E5C" w:rsidP="00542BBE">
      <w:pPr>
        <w:pStyle w:val="affffc"/>
        <w:numPr>
          <w:ilvl w:val="0"/>
          <w:numId w:val="43"/>
        </w:numPr>
      </w:pPr>
      <w:r>
        <w:t>формирования и выгрузки регламентных выгрузок.</w:t>
      </w:r>
    </w:p>
    <w:p w:rsidR="00B7440F" w:rsidRDefault="004F0E5C" w:rsidP="00542BBE">
      <w:pPr>
        <w:pStyle w:val="affffc"/>
        <w:numPr>
          <w:ilvl w:val="0"/>
          <w:numId w:val="40"/>
        </w:numPr>
        <w:ind w:left="709" w:firstLine="709"/>
      </w:pPr>
      <w:r>
        <w:t>Устранение сбоя прекращает обработку обращения. Для сбоев с очень низким приоритетом возможность и необходимость устранения определяет Исполнитель.</w:t>
      </w:r>
    </w:p>
    <w:p w:rsidR="00B7440F" w:rsidRDefault="004F0E5C" w:rsidP="00542BBE">
      <w:pPr>
        <w:pStyle w:val="affffc"/>
        <w:numPr>
          <w:ilvl w:val="0"/>
          <w:numId w:val="40"/>
        </w:numPr>
        <w:ind w:left="709" w:firstLine="709"/>
      </w:pPr>
      <w:r>
        <w:t>Процесс устранения сбоев может включать в себя процедуру администрирования ЦСОД.</w:t>
      </w:r>
    </w:p>
    <w:p w:rsidR="00B7440F" w:rsidRDefault="004F0E5C">
      <w:pPr>
        <w:pStyle w:val="5"/>
        <w:numPr>
          <w:ilvl w:val="4"/>
          <w:numId w:val="3"/>
        </w:numPr>
        <w:spacing w:before="0" w:line="360" w:lineRule="auto"/>
        <w:rPr>
          <w:szCs w:val="28"/>
        </w:rPr>
      </w:pPr>
      <w:r>
        <w:rPr>
          <w:szCs w:val="28"/>
        </w:rPr>
        <w:t>Оказание услуг по типу обращения «Запрос на изменение» должно включать в себя:</w:t>
      </w:r>
    </w:p>
    <w:p w:rsidR="00B7440F" w:rsidRDefault="004F0E5C" w:rsidP="00542BBE">
      <w:pPr>
        <w:pStyle w:val="affffc"/>
        <w:numPr>
          <w:ilvl w:val="0"/>
          <w:numId w:val="41"/>
        </w:numPr>
        <w:ind w:left="709" w:firstLine="709"/>
      </w:pPr>
      <w:r>
        <w:t>Сбор и обработку требований к новым функциональным возможностям ЦСОД или изменению существующих функциональных возможностей, содержащихся в обращениях.</w:t>
      </w:r>
    </w:p>
    <w:p w:rsidR="00B7440F" w:rsidRDefault="004F0E5C" w:rsidP="00542BBE">
      <w:pPr>
        <w:pStyle w:val="affffc"/>
        <w:numPr>
          <w:ilvl w:val="0"/>
          <w:numId w:val="41"/>
        </w:numPr>
        <w:ind w:left="709" w:firstLine="709"/>
      </w:pPr>
      <w:r>
        <w:t xml:space="preserve"> Включение запроса на изменение и выявленных требований в отчёт об оказанных услугах, </w:t>
      </w:r>
      <w:proofErr w:type="gramStart"/>
      <w:r>
        <w:t>подготавливаемому</w:t>
      </w:r>
      <w:proofErr w:type="gramEnd"/>
      <w:r>
        <w:t xml:space="preserve"> в соответствии с требованиями п. </w:t>
      </w:r>
      <w:r>
        <w:fldChar w:fldCharType="begin"/>
      </w:r>
      <w:r>
        <w:instrText>REF _Ref21601361 \r \h</w:instrText>
      </w:r>
      <w:r>
        <w:fldChar w:fldCharType="separate"/>
      </w:r>
      <w:r w:rsidR="006D2F7B">
        <w:t>4.7</w:t>
      </w:r>
      <w:r>
        <w:fldChar w:fldCharType="end"/>
      </w:r>
      <w:r>
        <w:t xml:space="preserve"> настоящего ТЗ.</w:t>
      </w:r>
    </w:p>
    <w:p w:rsidR="00B7440F" w:rsidRDefault="004F0E5C" w:rsidP="00542BBE">
      <w:pPr>
        <w:pStyle w:val="affffc"/>
        <w:numPr>
          <w:ilvl w:val="0"/>
          <w:numId w:val="41"/>
        </w:numPr>
        <w:ind w:left="709" w:firstLine="709"/>
      </w:pPr>
      <w:r>
        <w:t>Для оказания услуг по обращению Исполнителем может быть запрошена дополнительная информация у обратившегося пользователя.</w:t>
      </w:r>
    </w:p>
    <w:p w:rsidR="00B7440F" w:rsidRDefault="004F0E5C" w:rsidP="00542BBE">
      <w:pPr>
        <w:pStyle w:val="affffc"/>
        <w:numPr>
          <w:ilvl w:val="0"/>
          <w:numId w:val="41"/>
        </w:numPr>
        <w:ind w:left="709" w:firstLine="709"/>
      </w:pPr>
      <w:r>
        <w:t>В случае не предоставления дополнительной информации в течение 3 (трёх) недель оказание услуг по обращению может быть прекращено Исполнителем.</w:t>
      </w:r>
    </w:p>
    <w:p w:rsidR="00B7440F" w:rsidRDefault="004F0E5C" w:rsidP="00542BBE">
      <w:pPr>
        <w:pStyle w:val="affffc"/>
        <w:numPr>
          <w:ilvl w:val="0"/>
          <w:numId w:val="41"/>
        </w:numPr>
        <w:ind w:left="709" w:firstLine="709"/>
      </w:pPr>
      <w:r>
        <w:t>Включение запроса на изменение и выявленных требований в отчёт об оказанных услугах завершает оказание услуг по обращению.</w:t>
      </w:r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r>
        <w:rPr>
          <w:lang w:val="ru-RU"/>
        </w:rPr>
        <w:t>Требования к мониторингу активности пользователей ЦСОД</w:t>
      </w:r>
    </w:p>
    <w:p w:rsidR="00B7440F" w:rsidRDefault="004F0E5C">
      <w:pPr>
        <w:pStyle w:val="5"/>
        <w:numPr>
          <w:ilvl w:val="4"/>
          <w:numId w:val="3"/>
        </w:numPr>
        <w:spacing w:before="0" w:line="360" w:lineRule="auto"/>
        <w:rPr>
          <w:szCs w:val="28"/>
        </w:rPr>
      </w:pPr>
      <w:r>
        <w:rPr>
          <w:szCs w:val="28"/>
        </w:rPr>
        <w:lastRenderedPageBreak/>
        <w:t>Исполнителю необходимо предоставлять Заказчику по его запросу информацию об активности пользователей ТОГС и ЦОДФУ в Системе за заданный период времени (не более 1 раза в месяц).</w:t>
      </w:r>
    </w:p>
    <w:p w:rsidR="00B7440F" w:rsidRDefault="004F0E5C">
      <w:pPr>
        <w:pStyle w:val="5"/>
        <w:numPr>
          <w:ilvl w:val="4"/>
          <w:numId w:val="3"/>
        </w:numPr>
        <w:spacing w:before="0" w:line="360" w:lineRule="auto"/>
        <w:rPr>
          <w:szCs w:val="28"/>
        </w:rPr>
      </w:pPr>
      <w:r>
        <w:rPr>
          <w:szCs w:val="28"/>
        </w:rPr>
        <w:t>Исполнителю необходимо предоставлять Заказчику по его запросу информацию о выполненных в Системе действиях пользователями ТОГС и ЦОДФУ за заданный период времени (не более 1 раза в месяц).</w:t>
      </w:r>
    </w:p>
    <w:p w:rsidR="00B7440F" w:rsidRDefault="004F0E5C">
      <w:pPr>
        <w:pStyle w:val="5"/>
        <w:numPr>
          <w:ilvl w:val="4"/>
          <w:numId w:val="3"/>
        </w:numPr>
        <w:spacing w:line="360" w:lineRule="auto"/>
        <w:rPr>
          <w:szCs w:val="28"/>
        </w:rPr>
      </w:pPr>
      <w:r>
        <w:rPr>
          <w:szCs w:val="28"/>
        </w:rPr>
        <w:t>Оказание специалистами Исполнителя индивидуальных удаленных консультаций для специалистов ЦА Росстата по</w:t>
      </w:r>
      <w:r>
        <w:t xml:space="preserve"> вопросам полноты и корректности загруженных в ЦСОД ЭЭО</w:t>
      </w:r>
      <w:r>
        <w:rPr>
          <w:szCs w:val="28"/>
        </w:rPr>
        <w:t xml:space="preserve"> по новым формам ФСН, на основе результатов анализа протокола загрузки.</w:t>
      </w:r>
    </w:p>
    <w:p w:rsidR="00B7440F" w:rsidRDefault="004F0E5C">
      <w:pPr>
        <w:pStyle w:val="5"/>
        <w:numPr>
          <w:ilvl w:val="4"/>
          <w:numId w:val="3"/>
        </w:numPr>
        <w:spacing w:before="0" w:line="360" w:lineRule="auto"/>
        <w:rPr>
          <w:szCs w:val="28"/>
        </w:rPr>
      </w:pPr>
      <w:r>
        <w:rPr>
          <w:szCs w:val="28"/>
        </w:rPr>
        <w:t xml:space="preserve">Оказание специалистами Исполнителя индивидуальных удаленных консультаций для специалистов ЦА Росстата </w:t>
      </w:r>
      <w:r>
        <w:t>по вопросам оптимизации работы прикладного ПО ЦСОД для поддержки растущей нагрузки</w:t>
      </w:r>
      <w:r>
        <w:rPr>
          <w:szCs w:val="28"/>
        </w:rPr>
        <w:t>.</w:t>
      </w:r>
    </w:p>
    <w:p w:rsidR="00B7440F" w:rsidRDefault="004F0E5C">
      <w:pPr>
        <w:pStyle w:val="3"/>
        <w:numPr>
          <w:ilvl w:val="2"/>
          <w:numId w:val="3"/>
        </w:numPr>
        <w:ind w:left="697"/>
        <w:rPr>
          <w:lang w:val="ru-RU"/>
        </w:rPr>
      </w:pPr>
      <w:bookmarkStart w:id="141" w:name="_Ref21601561"/>
      <w:r>
        <w:rPr>
          <w:lang w:val="ru-RU"/>
        </w:rPr>
        <w:t>Требования к клиентскому сопровождению пользователей закрытого сегмента ЦСОД</w:t>
      </w:r>
      <w:bookmarkEnd w:id="141"/>
    </w:p>
    <w:p w:rsidR="00B7440F" w:rsidRDefault="004F0E5C">
      <w:pPr>
        <w:pStyle w:val="4"/>
        <w:numPr>
          <w:ilvl w:val="3"/>
          <w:numId w:val="3"/>
        </w:numPr>
        <w:ind w:left="697"/>
        <w:rPr>
          <w:lang w:val="ru-RU"/>
        </w:rPr>
      </w:pPr>
      <w:r>
        <w:rPr>
          <w:szCs w:val="28"/>
        </w:rPr>
        <w:t xml:space="preserve">Исполнителем должна обеспечиваться </w:t>
      </w:r>
      <w:r>
        <w:rPr>
          <w:szCs w:val="28"/>
          <w:lang w:val="ru-RU"/>
        </w:rPr>
        <w:t xml:space="preserve">консультационная и </w:t>
      </w:r>
      <w:r>
        <w:rPr>
          <w:szCs w:val="28"/>
        </w:rPr>
        <w:t xml:space="preserve">техническая поддержка пользователей закрытого сегмента ЦСОД использующих прикладное ПО ЦСОД, в соответствии с требованиями п. </w:t>
      </w:r>
      <w:r>
        <w:rPr>
          <w:szCs w:val="28"/>
        </w:rPr>
        <w:fldChar w:fldCharType="begin"/>
      </w:r>
      <w:r>
        <w:rPr>
          <w:szCs w:val="28"/>
        </w:rPr>
        <w:instrText>REF _Ref461115448 \r \h</w:instrText>
      </w:r>
      <w:r>
        <w:rPr>
          <w:szCs w:val="28"/>
        </w:rPr>
      </w:r>
      <w:r>
        <w:rPr>
          <w:szCs w:val="28"/>
        </w:rPr>
        <w:fldChar w:fldCharType="separate"/>
      </w:r>
      <w:r w:rsidR="006D2F7B">
        <w:rPr>
          <w:szCs w:val="28"/>
        </w:rPr>
        <w:t>4.3</w:t>
      </w:r>
      <w:r>
        <w:rPr>
          <w:szCs w:val="28"/>
        </w:rPr>
        <w:fldChar w:fldCharType="end"/>
      </w:r>
      <w:r>
        <w:rPr>
          <w:szCs w:val="28"/>
        </w:rPr>
        <w:t xml:space="preserve"> настоящего ТЗ.</w:t>
      </w:r>
    </w:p>
    <w:p w:rsidR="00B7440F" w:rsidRDefault="004F0E5C">
      <w:pPr>
        <w:pStyle w:val="4"/>
        <w:numPr>
          <w:ilvl w:val="3"/>
          <w:numId w:val="3"/>
        </w:numPr>
        <w:ind w:left="697"/>
        <w:rPr>
          <w:lang w:val="ru-RU"/>
        </w:rPr>
      </w:pPr>
      <w:r>
        <w:rPr>
          <w:lang w:val="ru-RU"/>
        </w:rPr>
        <w:t>Требования к оказываемым услугам в рамках консультирования пользователей закрытого сегмента ЦСОД.</w:t>
      </w:r>
    </w:p>
    <w:p w:rsidR="00B7440F" w:rsidRDefault="004F0E5C">
      <w:pPr>
        <w:pStyle w:val="5"/>
        <w:numPr>
          <w:ilvl w:val="4"/>
          <w:numId w:val="3"/>
        </w:numPr>
        <w:spacing w:line="360" w:lineRule="auto"/>
        <w:ind w:left="697"/>
        <w:rPr>
          <w:szCs w:val="28"/>
        </w:rPr>
      </w:pPr>
      <w:r>
        <w:rPr>
          <w:szCs w:val="28"/>
        </w:rPr>
        <w:t>Оказание специалистами Исполнителя индивидуальных удаленных консультаций для пользователей закрытого сегмента ЦСОД по следующим вопросам функционирования ЦСОД:</w:t>
      </w:r>
    </w:p>
    <w:p w:rsidR="00B7440F" w:rsidRDefault="004F0E5C">
      <w:pPr>
        <w:pStyle w:val="afff7"/>
        <w:numPr>
          <w:ilvl w:val="0"/>
          <w:numId w:val="2"/>
        </w:numPr>
        <w:ind w:left="697"/>
      </w:pPr>
      <w:r>
        <w:t>Разъяснение функций, выполняемых пользователями закрытого сегмента ЦСОД;</w:t>
      </w:r>
    </w:p>
    <w:p w:rsidR="00B7440F" w:rsidRDefault="004F0E5C">
      <w:pPr>
        <w:pStyle w:val="afff7"/>
        <w:numPr>
          <w:ilvl w:val="0"/>
          <w:numId w:val="2"/>
        </w:numPr>
        <w:ind w:left="697"/>
      </w:pPr>
      <w:r>
        <w:lastRenderedPageBreak/>
        <w:t>Консультации по вопросам использования интерфейса пользователями закрытого сегмента ЦСОД в части функциональных возможностей, описанных в документе «Руководство пользователя ЦСОД».</w:t>
      </w:r>
    </w:p>
    <w:p w:rsidR="00B7440F" w:rsidRDefault="004F0E5C">
      <w:pPr>
        <w:pStyle w:val="2"/>
        <w:numPr>
          <w:ilvl w:val="1"/>
          <w:numId w:val="3"/>
        </w:numPr>
        <w:ind w:left="0"/>
      </w:pPr>
      <w:bookmarkStart w:id="142" w:name="_Ref461115448"/>
      <w:bookmarkStart w:id="143" w:name="_Toc53491192"/>
      <w:bookmarkStart w:id="144" w:name="_Toc54275599"/>
      <w:bookmarkEnd w:id="142"/>
      <w:r>
        <w:t>Требования к оказанию услуг по прикладному сопровождению</w:t>
      </w:r>
      <w:bookmarkEnd w:id="143"/>
      <w:bookmarkEnd w:id="144"/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bookmarkStart w:id="145" w:name="_Ref461115441"/>
      <w:r>
        <w:rPr>
          <w:lang w:val="ru-RU"/>
        </w:rPr>
        <w:t>Требования к обслуживанию прикладного ПО открытого сегмента ЦСОД</w:t>
      </w:r>
      <w:bookmarkEnd w:id="145"/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r>
        <w:rPr>
          <w:lang w:val="ru-RU"/>
        </w:rPr>
        <w:t>Исполнитель должен осуществлять установку обновлений и настройку прикладного ПО ЦСОД по запросу Заказчика.</w:t>
      </w:r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bookmarkStart w:id="146" w:name="_Ref8638638"/>
      <w:r>
        <w:rPr>
          <w:lang w:val="ru-RU"/>
        </w:rPr>
        <w:t xml:space="preserve">Исполнителем должна обеспечиваться фиксация сбоев в функционировании прикладного ПО ЦСОД и их последующее устранение в соответствие с п. </w:t>
      </w:r>
      <w:r>
        <w:rPr>
          <w:lang w:val="ru-RU"/>
        </w:rPr>
        <w:fldChar w:fldCharType="begin"/>
      </w:r>
      <w:r>
        <w:rPr>
          <w:lang w:val="ru-RU"/>
        </w:rPr>
        <w:instrText>REF _Ref21601189 \r \h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6D2F7B">
        <w:rPr>
          <w:lang w:val="ru-RU"/>
        </w:rPr>
        <w:t>4.2.1</w:t>
      </w:r>
      <w:r>
        <w:rPr>
          <w:lang w:val="ru-RU"/>
        </w:rPr>
        <w:fldChar w:fldCharType="end"/>
      </w:r>
      <w:r>
        <w:rPr>
          <w:lang w:val="ru-RU"/>
        </w:rPr>
        <w:t xml:space="preserve"> настоящего ТЗ.</w:t>
      </w:r>
      <w:bookmarkEnd w:id="146"/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r>
        <w:rPr>
          <w:lang w:val="ru-RU"/>
        </w:rPr>
        <w:t>Исполнитель должен проводить оптимизацию работы прикладного ПО ЦСОД, путём корректировки параметров для поддержки растущей нагрузки, включающей в себя:</w:t>
      </w:r>
    </w:p>
    <w:p w:rsidR="00B7440F" w:rsidRDefault="004F0E5C">
      <w:pPr>
        <w:numPr>
          <w:ilvl w:val="0"/>
          <w:numId w:val="16"/>
        </w:numPr>
      </w:pPr>
      <w:r>
        <w:t xml:space="preserve">Настройку кластеров ПО </w:t>
      </w:r>
      <w:proofErr w:type="spellStart"/>
      <w:r>
        <w:t>Cassandra</w:t>
      </w:r>
      <w:proofErr w:type="spellEnd"/>
      <w:r>
        <w:t>;</w:t>
      </w:r>
    </w:p>
    <w:p w:rsidR="00B7440F" w:rsidRDefault="004F0E5C">
      <w:pPr>
        <w:numPr>
          <w:ilvl w:val="0"/>
          <w:numId w:val="16"/>
        </w:numPr>
      </w:pPr>
      <w:r>
        <w:t xml:space="preserve">Настройку кластеров серверов приложений на базе </w:t>
      </w:r>
      <w:proofErr w:type="spellStart"/>
      <w:r>
        <w:t>Apache</w:t>
      </w:r>
      <w:proofErr w:type="spellEnd"/>
      <w:r>
        <w:t xml:space="preserve"> </w:t>
      </w:r>
      <w:proofErr w:type="spellStart"/>
      <w:r>
        <w:t>Tomcat</w:t>
      </w:r>
      <w:proofErr w:type="spellEnd"/>
      <w:r>
        <w:t>, соответствующее изменение пулов балансировки;</w:t>
      </w:r>
    </w:p>
    <w:p w:rsidR="00B7440F" w:rsidRDefault="004F0E5C">
      <w:pPr>
        <w:numPr>
          <w:ilvl w:val="0"/>
          <w:numId w:val="16"/>
        </w:numPr>
      </w:pPr>
      <w:r>
        <w:t>Настройку дисков в памяти (</w:t>
      </w:r>
      <w:proofErr w:type="spellStart"/>
      <w:r>
        <w:t>ramdisk</w:t>
      </w:r>
      <w:proofErr w:type="spellEnd"/>
      <w:r>
        <w:t xml:space="preserve">) серверов на базе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Solaris</w:t>
      </w:r>
      <w:proofErr w:type="spellEnd"/>
      <w:r>
        <w:t xml:space="preserve"> и распространение на них файлов СУБД </w:t>
      </w:r>
      <w:proofErr w:type="spellStart"/>
      <w:r>
        <w:t>Oracle</w:t>
      </w:r>
      <w:proofErr w:type="spellEnd"/>
      <w:r>
        <w:t xml:space="preserve">; </w:t>
      </w:r>
    </w:p>
    <w:p w:rsidR="00B7440F" w:rsidRDefault="004F0E5C">
      <w:pPr>
        <w:numPr>
          <w:ilvl w:val="0"/>
          <w:numId w:val="16"/>
        </w:numPr>
      </w:pPr>
      <w:r>
        <w:t>Корректировка в соответствии с нагрузкой и имеющимися мощностями параметров настройки на уровне:</w:t>
      </w:r>
    </w:p>
    <w:p w:rsidR="00B7440F" w:rsidRDefault="004F0E5C">
      <w:pPr>
        <w:numPr>
          <w:ilvl w:val="1"/>
          <w:numId w:val="14"/>
        </w:numPr>
        <w:spacing w:after="0"/>
        <w:ind w:left="1701"/>
      </w:pPr>
      <w:r>
        <w:t>Операционных систем (</w:t>
      </w:r>
      <w:proofErr w:type="spellStart"/>
      <w:r>
        <w:t>Linux</w:t>
      </w:r>
      <w:proofErr w:type="spellEnd"/>
      <w:r>
        <w:t xml:space="preserve"> и </w:t>
      </w:r>
      <w:proofErr w:type="spellStart"/>
      <w:r>
        <w:t>Solaris</w:t>
      </w:r>
      <w:proofErr w:type="spellEnd"/>
      <w:r>
        <w:t xml:space="preserve">); </w:t>
      </w:r>
    </w:p>
    <w:p w:rsidR="00B7440F" w:rsidRDefault="004F0E5C">
      <w:pPr>
        <w:numPr>
          <w:ilvl w:val="1"/>
          <w:numId w:val="14"/>
        </w:numPr>
        <w:spacing w:after="0"/>
        <w:ind w:left="1701"/>
      </w:pPr>
      <w:r>
        <w:t xml:space="preserve">Виртуальных машин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Java</w:t>
      </w:r>
      <w:proofErr w:type="spellEnd"/>
      <w:r>
        <w:t xml:space="preserve">; </w:t>
      </w:r>
    </w:p>
    <w:p w:rsidR="00B7440F" w:rsidRDefault="004F0E5C">
      <w:pPr>
        <w:numPr>
          <w:ilvl w:val="1"/>
          <w:numId w:val="14"/>
        </w:numPr>
        <w:spacing w:after="0"/>
        <w:ind w:left="1701"/>
      </w:pPr>
      <w:r>
        <w:t xml:space="preserve">Серверов приложений </w:t>
      </w:r>
      <w:proofErr w:type="spellStart"/>
      <w:r>
        <w:t>Apache</w:t>
      </w:r>
      <w:proofErr w:type="spellEnd"/>
      <w:r>
        <w:t xml:space="preserve"> </w:t>
      </w:r>
      <w:proofErr w:type="spellStart"/>
      <w:r>
        <w:t>Tomcat</w:t>
      </w:r>
      <w:proofErr w:type="spellEnd"/>
      <w:r>
        <w:t xml:space="preserve">; </w:t>
      </w:r>
    </w:p>
    <w:p w:rsidR="00B7440F" w:rsidRDefault="004F0E5C">
      <w:pPr>
        <w:numPr>
          <w:ilvl w:val="1"/>
          <w:numId w:val="14"/>
        </w:numPr>
        <w:spacing w:after="0"/>
        <w:ind w:left="1701"/>
      </w:pPr>
      <w:r>
        <w:t xml:space="preserve">СУБД </w:t>
      </w:r>
      <w:proofErr w:type="spellStart"/>
      <w:r>
        <w:t>Oracle</w:t>
      </w:r>
      <w:proofErr w:type="spellEnd"/>
      <w:r>
        <w:t xml:space="preserve">; </w:t>
      </w:r>
    </w:p>
    <w:p w:rsidR="00B7440F" w:rsidRDefault="004F0E5C">
      <w:pPr>
        <w:numPr>
          <w:ilvl w:val="1"/>
          <w:numId w:val="14"/>
        </w:numPr>
        <w:spacing w:after="0"/>
        <w:ind w:left="1701"/>
      </w:pPr>
      <w:r>
        <w:t xml:space="preserve">СУБД </w:t>
      </w:r>
      <w:proofErr w:type="spellStart"/>
      <w:r>
        <w:t>PostgreSQL</w:t>
      </w:r>
      <w:proofErr w:type="spellEnd"/>
      <w:r>
        <w:t>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bookmarkStart w:id="147" w:name="_Ref461115461"/>
      <w:r>
        <w:rPr>
          <w:lang w:val="ru-RU"/>
        </w:rPr>
        <w:lastRenderedPageBreak/>
        <w:t>Требования к обновлению и настройке программно-технического комплекса открытого сегмента ЦСОД</w:t>
      </w:r>
      <w:bookmarkEnd w:id="147"/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r>
        <w:t>Исполнитель должен производить обновление версий прикладного ПО ЦСОД с целью устранения выявленных ошибок в процессе функционирования ЦСОЦ</w:t>
      </w:r>
      <w:r>
        <w:rPr>
          <w:lang w:val="ru-RU"/>
        </w:rPr>
        <w:t xml:space="preserve"> и его настройку в соответствии с параметрами, актуальными для текущей версии прикладного ПО.</w:t>
      </w:r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r>
        <w:rPr>
          <w:lang w:val="ru-RU"/>
        </w:rPr>
        <w:t>В случае внесения изменений в компоненты ЦСОД за рамками настоящего Контракта, Заказчик уведомляет об этом Исполнителя и предоставляет Исполнителю дистрибутив измененного программного обеспечения и актуализированную эксплуатационную и техническую документацию. Техническая и консультационная поддержка в отношении измененных функциональных возможностей ЦСОД должна быть начата Исполнителем не позже, чем через 10 (десять) рабочих дней после получения уведомления от Заказчика. Заказчик может явно указать иной срок начала технической и консультационной поддержки, но не ранее 10 (десяти) рабочих дней от даты уведомления.</w:t>
      </w:r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r>
        <w:rPr>
          <w:lang w:val="ru-RU"/>
        </w:rPr>
        <w:t>В процессе обновления версий прикладного ПО ЦСОД Исполнителем должны выполняться следующие действия:</w:t>
      </w:r>
    </w:p>
    <w:p w:rsidR="00B7440F" w:rsidRDefault="004F0E5C">
      <w:pPr>
        <w:keepNext/>
        <w:numPr>
          <w:ilvl w:val="0"/>
          <w:numId w:val="17"/>
        </w:numPr>
      </w:pPr>
      <w:r>
        <w:t>Диагностика ошибок в работе прикладного ПО ЦСОД, в том числе: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Анализ системных журналов ПО;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Анализ дампов оперативной памяти;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Анализ контекстов системных процессов.</w:t>
      </w:r>
    </w:p>
    <w:p w:rsidR="00B7440F" w:rsidRDefault="004F0E5C">
      <w:pPr>
        <w:keepNext/>
        <w:numPr>
          <w:ilvl w:val="0"/>
          <w:numId w:val="17"/>
        </w:numPr>
      </w:pPr>
      <w:r>
        <w:t>Воспроизведение ошибок с целью выявления причин их возникновения;</w:t>
      </w:r>
    </w:p>
    <w:p w:rsidR="00B7440F" w:rsidRDefault="004F0E5C">
      <w:pPr>
        <w:keepNext/>
        <w:numPr>
          <w:ilvl w:val="0"/>
          <w:numId w:val="17"/>
        </w:numPr>
      </w:pPr>
      <w:r>
        <w:t>Отладка версии ПО ЦСОД, содержащей ошибку, в том числе: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Модификация кода ПО;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Модификация структуры БД;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lastRenderedPageBreak/>
        <w:t xml:space="preserve">Изменение настроек BPM-системы </w:t>
      </w:r>
      <w:proofErr w:type="spellStart"/>
      <w:r>
        <w:t>Activity</w:t>
      </w:r>
      <w:proofErr w:type="spellEnd"/>
      <w:r>
        <w:t>, служащей в качестве основы для реализации функций подсистемы «Платформа обработки».</w:t>
      </w:r>
    </w:p>
    <w:p w:rsidR="00B7440F" w:rsidRDefault="004F0E5C">
      <w:pPr>
        <w:keepNext/>
        <w:numPr>
          <w:ilvl w:val="0"/>
          <w:numId w:val="17"/>
        </w:numPr>
      </w:pPr>
      <w:r>
        <w:t>Восстановление и поддержание целостности данных БД ЦСОД;</w:t>
      </w:r>
    </w:p>
    <w:p w:rsidR="00B7440F" w:rsidRDefault="004F0E5C">
      <w:pPr>
        <w:keepNext/>
        <w:numPr>
          <w:ilvl w:val="0"/>
          <w:numId w:val="17"/>
        </w:numPr>
      </w:pPr>
      <w:r>
        <w:t>Разработка обновлений для ЦСОД, содержащих исправления ранее выявленных ошибок;</w:t>
      </w:r>
    </w:p>
    <w:p w:rsidR="00B7440F" w:rsidRDefault="004F0E5C">
      <w:pPr>
        <w:keepNext/>
        <w:numPr>
          <w:ilvl w:val="0"/>
          <w:numId w:val="17"/>
        </w:numPr>
      </w:pPr>
      <w:r>
        <w:t>Разработка вспомогательных утилит и скриптов для выполнения комплексного тестирования ПО ЦСОД;</w:t>
      </w:r>
    </w:p>
    <w:p w:rsidR="00B7440F" w:rsidRDefault="004F0E5C">
      <w:pPr>
        <w:keepNext/>
        <w:numPr>
          <w:ilvl w:val="0"/>
          <w:numId w:val="17"/>
        </w:numPr>
      </w:pPr>
      <w:r>
        <w:t>Комплексное тестирование обновлений ПО ЦСОД, в том числе: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Тестирование сборки;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Дымовое тестирование;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Регрессионное тестирование;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Нагрузочное тестирование;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Тестирование стабильности или надежности.</w:t>
      </w:r>
    </w:p>
    <w:p w:rsidR="00B7440F" w:rsidRDefault="004F0E5C">
      <w:pPr>
        <w:pStyle w:val="affffc"/>
        <w:numPr>
          <w:ilvl w:val="0"/>
          <w:numId w:val="17"/>
        </w:numPr>
        <w:rPr>
          <w:lang w:eastAsia="x-none"/>
        </w:rPr>
      </w:pPr>
      <w:r>
        <w:t>Установка и настройка обновлений ПО ЦСОД в ЦОД ФУ с предоставлением доступа к ПО на всех субъектах автоматизации Заказчика (см. Приложение 1 к настоящему ТЗ).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bookmarkStart w:id="148" w:name="_Ref461115481"/>
      <w:bookmarkStart w:id="149" w:name="_Ref8647812"/>
      <w:r>
        <w:rPr>
          <w:lang w:val="ru-RU"/>
        </w:rPr>
        <w:t>Требования к обслуживанию прикладного ПО закрытого сегмента ЦСОД</w:t>
      </w:r>
      <w:bookmarkEnd w:id="148"/>
      <w:bookmarkEnd w:id="149"/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r>
        <w:rPr>
          <w:lang w:val="ru-RU"/>
        </w:rPr>
        <w:t xml:space="preserve">По запросу Заказчика Исполнитель должен передать Заказчику пакет обновлений прикладного ПО для их последующей установки и настройки силами Заказчика в закрытом сегменте ЦСОД. </w:t>
      </w:r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r>
        <w:rPr>
          <w:lang w:val="ru-RU"/>
        </w:rPr>
        <w:t xml:space="preserve">Исполнителем должна обеспечиваться фиксация сбоев в функционировании прикладного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закрытого</w:t>
      </w:r>
      <w:proofErr w:type="gramEnd"/>
      <w:r>
        <w:rPr>
          <w:lang w:val="ru-RU"/>
        </w:rPr>
        <w:t xml:space="preserve"> сегмента ЦСОД и их последующее устранение в соответствие с п. </w:t>
      </w:r>
      <w:r>
        <w:rPr>
          <w:lang w:val="ru-RU"/>
        </w:rPr>
        <w:fldChar w:fldCharType="begin"/>
      </w:r>
      <w:r>
        <w:rPr>
          <w:lang w:val="ru-RU"/>
        </w:rPr>
        <w:instrText>REF _Ref21601189 \r \h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6D2F7B">
        <w:rPr>
          <w:lang w:val="ru-RU"/>
        </w:rPr>
        <w:t>4.2.1</w:t>
      </w:r>
      <w:r>
        <w:rPr>
          <w:lang w:val="ru-RU"/>
        </w:rPr>
        <w:fldChar w:fldCharType="end"/>
      </w:r>
      <w:r>
        <w:rPr>
          <w:lang w:val="ru-RU"/>
        </w:rPr>
        <w:t xml:space="preserve"> настоящего ТЗ.</w:t>
      </w:r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r>
        <w:rPr>
          <w:lang w:val="ru-RU"/>
        </w:rPr>
        <w:lastRenderedPageBreak/>
        <w:t>После устранения сбоев в прикладном ПО Исполнитель должен передать Заказчику обновленную версию прикладного ПО закрытого сегмента ЦСОД для ее последующей установки и настройки в соответствии с параметрами, актуальными для текущей версии прикладного ПО, силами Заказчика в закрытом сегменте ЦСОД.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bookmarkStart w:id="150" w:name="_Ref7537422"/>
      <w:r>
        <w:rPr>
          <w:lang w:val="ru-RU"/>
        </w:rPr>
        <w:t>Требования к обновлению и настройке программно-технического комплекса закрытого сегмента ЦСОД</w:t>
      </w:r>
      <w:bookmarkEnd w:id="150"/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r>
        <w:rPr>
          <w:bCs w:val="0"/>
          <w:lang w:val="ru-RU"/>
        </w:rPr>
        <w:t>Исполнитель должен передать Заказчику дистрибутивы для</w:t>
      </w:r>
      <w:r>
        <w:rPr>
          <w:lang w:val="ru-RU"/>
        </w:rPr>
        <w:t xml:space="preserve"> обновления версий</w:t>
      </w:r>
      <w:r>
        <w:rPr>
          <w:bCs w:val="0"/>
          <w:lang w:val="ru-RU"/>
        </w:rPr>
        <w:t xml:space="preserve"> прикладного ПО</w:t>
      </w:r>
      <w:r>
        <w:rPr>
          <w:lang w:val="ru-RU"/>
        </w:rPr>
        <w:t xml:space="preserve"> ЦСОД силами Заказчика в закрытом сегменте ЦСОД с целью устранения выявленных ошибок в процессе функционирования ЦСОД.</w:t>
      </w:r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r>
        <w:rPr>
          <w:lang w:val="ru-RU"/>
        </w:rPr>
        <w:t>В процессе обновления версий прикладного ПО ЦСОД Исполнителем должны выполняться следующие действия:</w:t>
      </w:r>
    </w:p>
    <w:p w:rsidR="00B7440F" w:rsidRDefault="004F0E5C">
      <w:pPr>
        <w:keepNext/>
        <w:numPr>
          <w:ilvl w:val="0"/>
          <w:numId w:val="26"/>
        </w:numPr>
      </w:pPr>
      <w:r>
        <w:t>Диагностика ошибок в работе прикладного ПО ЦСОД, на основе данных предоставленных Заказчиком, в том числе: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Анализ системных журналов ПО;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Анализ дампов оперативной памяти;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Анализ контекстов системных процессов.</w:t>
      </w:r>
    </w:p>
    <w:p w:rsidR="00B7440F" w:rsidRDefault="004F0E5C">
      <w:pPr>
        <w:keepNext/>
        <w:numPr>
          <w:ilvl w:val="0"/>
          <w:numId w:val="26"/>
        </w:numPr>
      </w:pPr>
      <w:r>
        <w:t>Воспроизведение ошибок с целью выявления причин их возникновения;</w:t>
      </w:r>
    </w:p>
    <w:p w:rsidR="00B7440F" w:rsidRDefault="004F0E5C">
      <w:pPr>
        <w:keepNext/>
        <w:numPr>
          <w:ilvl w:val="0"/>
          <w:numId w:val="26"/>
        </w:numPr>
      </w:pPr>
      <w:r>
        <w:t>Отладка версии ПО ЦСОД, содержащей ошибку, в том числе: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Модификация кода ПО;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Модификация структуры БД;</w:t>
      </w:r>
    </w:p>
    <w:p w:rsidR="00B7440F" w:rsidRDefault="004F0E5C">
      <w:pPr>
        <w:keepNext/>
        <w:numPr>
          <w:ilvl w:val="0"/>
          <w:numId w:val="26"/>
        </w:numPr>
      </w:pPr>
      <w:r>
        <w:lastRenderedPageBreak/>
        <w:t>Восстановление и поддержание целостности данных БД ЦСОД;</w:t>
      </w:r>
    </w:p>
    <w:p w:rsidR="00B7440F" w:rsidRDefault="004F0E5C">
      <w:pPr>
        <w:keepNext/>
        <w:numPr>
          <w:ilvl w:val="0"/>
          <w:numId w:val="26"/>
        </w:numPr>
      </w:pPr>
      <w:r>
        <w:t>Разработка обновлений для ЦСОД, содержащих исправления ранее выявленных ошибок.</w:t>
      </w:r>
    </w:p>
    <w:p w:rsidR="00B7440F" w:rsidRDefault="004F0E5C">
      <w:pPr>
        <w:keepNext/>
        <w:numPr>
          <w:ilvl w:val="0"/>
          <w:numId w:val="26"/>
        </w:numPr>
      </w:pPr>
      <w:r>
        <w:t>Разработка вспомогательных утилит и скриптов для выполнения комплексного тестирования ПО ЦСОД;</w:t>
      </w:r>
    </w:p>
    <w:p w:rsidR="00B7440F" w:rsidRDefault="004F0E5C">
      <w:pPr>
        <w:keepNext/>
        <w:numPr>
          <w:ilvl w:val="0"/>
          <w:numId w:val="26"/>
        </w:numPr>
      </w:pPr>
      <w:r>
        <w:t>Комплексное тестирование обновлений ПО ЦСОД, в том числе: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Тестирование сборки;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Дымовое тестирование;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Регрессионное тестирование;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Нагрузочное тестирование;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Тестирование стабильности или надежности.</w:t>
      </w:r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r>
        <w:rPr>
          <w:lang w:val="ru-RU"/>
        </w:rPr>
        <w:t>Исполнитель должен предоставить необходимые инструкции для установки и настройки обновлений прикладного ПО ЦСОД силами Заказчика в закрытом сегменте ЦСОД.</w:t>
      </w:r>
    </w:p>
    <w:p w:rsidR="00B7440F" w:rsidRDefault="004F0E5C">
      <w:pPr>
        <w:pStyle w:val="2"/>
        <w:numPr>
          <w:ilvl w:val="1"/>
          <w:numId w:val="3"/>
        </w:numPr>
        <w:ind w:left="0"/>
      </w:pPr>
      <w:bookmarkStart w:id="151" w:name="_Ref461115487"/>
      <w:bookmarkStart w:id="152" w:name="_Toc53491193"/>
      <w:bookmarkStart w:id="153" w:name="_Ref8647827"/>
      <w:bookmarkStart w:id="154" w:name="_Toc54275600"/>
      <w:bookmarkEnd w:id="151"/>
      <w:r>
        <w:t>Требования к оказанию услуг по управлению правами доступа ЦСОД</w:t>
      </w:r>
      <w:bookmarkEnd w:id="152"/>
      <w:bookmarkEnd w:id="153"/>
      <w:bookmarkEnd w:id="154"/>
    </w:p>
    <w:p w:rsidR="00B7440F" w:rsidRDefault="004F0E5C">
      <w:pPr>
        <w:pStyle w:val="3"/>
        <w:numPr>
          <w:ilvl w:val="2"/>
          <w:numId w:val="3"/>
        </w:numPr>
      </w:pPr>
      <w:r>
        <w:t>Исполнитель должен обеспечить выполнение требований к услугам по управлению правами доступа ЦСОД в открытом сегменте ЦСОД по запросам Заказчика, перечисленных в данном разделе настоящего ТЗ.</w:t>
      </w:r>
    </w:p>
    <w:p w:rsidR="00B7440F" w:rsidRDefault="004F0E5C">
      <w:pPr>
        <w:pStyle w:val="3"/>
        <w:numPr>
          <w:ilvl w:val="2"/>
          <w:numId w:val="3"/>
        </w:numPr>
      </w:pPr>
      <w:r>
        <w:rPr>
          <w:szCs w:val="28"/>
        </w:rPr>
        <w:t>Регистрация</w:t>
      </w:r>
      <w:r>
        <w:rPr>
          <w:szCs w:val="28"/>
          <w:lang w:val="ru-RU"/>
        </w:rPr>
        <w:t xml:space="preserve"> и обработка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обращений от пользователей </w:t>
      </w:r>
      <w:r>
        <w:rPr>
          <w:lang w:val="ru-RU"/>
        </w:rPr>
        <w:t xml:space="preserve">по управлению правами доступа ЦСОД должна осуществляться в соответствии с требования п. </w:t>
      </w:r>
      <w:r>
        <w:rPr>
          <w:lang w:val="ru-RU"/>
        </w:rPr>
        <w:fldChar w:fldCharType="begin"/>
      </w:r>
      <w:r>
        <w:rPr>
          <w:lang w:val="ru-RU"/>
        </w:rPr>
        <w:instrText>REF _Ref21601189 \r \h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6D2F7B">
        <w:rPr>
          <w:lang w:val="ru-RU"/>
        </w:rPr>
        <w:t>4.2.1</w:t>
      </w:r>
      <w:r>
        <w:rPr>
          <w:lang w:val="ru-RU"/>
        </w:rPr>
        <w:fldChar w:fldCharType="end"/>
      </w:r>
      <w:r>
        <w:rPr>
          <w:lang w:val="ru-RU"/>
        </w:rPr>
        <w:t xml:space="preserve"> настоящего ТЗ.</w:t>
      </w:r>
    </w:p>
    <w:p w:rsidR="00B7440F" w:rsidRDefault="004F0E5C">
      <w:pPr>
        <w:pStyle w:val="3"/>
        <w:numPr>
          <w:ilvl w:val="2"/>
          <w:numId w:val="3"/>
        </w:numPr>
      </w:pPr>
      <w:r>
        <w:rPr>
          <w:lang w:val="ru-RU"/>
        </w:rPr>
        <w:t>По итогам решения заявок по управлению правами доступа ЦСОД</w:t>
      </w:r>
      <w:r>
        <w:t xml:space="preserve"> </w:t>
      </w:r>
      <w:r>
        <w:rPr>
          <w:lang w:val="ru-RU"/>
        </w:rPr>
        <w:t>Исполнителем должно быть выполнено:</w:t>
      </w:r>
    </w:p>
    <w:p w:rsidR="00B7440F" w:rsidRDefault="004F0E5C" w:rsidP="00542BBE">
      <w:pPr>
        <w:pStyle w:val="affffc"/>
        <w:numPr>
          <w:ilvl w:val="0"/>
          <w:numId w:val="34"/>
        </w:numPr>
        <w:ind w:left="709" w:firstLine="709"/>
      </w:pPr>
      <w:r>
        <w:t>Администрирование прав доступа пользователей ЦСОД, которое заключается в следующем:</w:t>
      </w:r>
    </w:p>
    <w:p w:rsidR="00B7440F" w:rsidRDefault="004F0E5C" w:rsidP="00542BBE">
      <w:pPr>
        <w:pStyle w:val="affffc"/>
        <w:numPr>
          <w:ilvl w:val="0"/>
          <w:numId w:val="36"/>
        </w:numPr>
      </w:pPr>
      <w:r>
        <w:rPr>
          <w:lang w:eastAsia="x-none"/>
        </w:rPr>
        <w:t xml:space="preserve">добавление нового пользователя в ЦСОД, в соответствии с учетными данными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Росстата;</w:t>
      </w:r>
    </w:p>
    <w:p w:rsidR="00B7440F" w:rsidRDefault="004F0E5C" w:rsidP="00542BBE">
      <w:pPr>
        <w:pStyle w:val="affffc"/>
        <w:numPr>
          <w:ilvl w:val="0"/>
          <w:numId w:val="36"/>
        </w:numPr>
      </w:pPr>
      <w:r>
        <w:lastRenderedPageBreak/>
        <w:t>добавление новому пользователю ролевой модели доступа к функциональным возможностям ЦСОД и уровня доступа (подразделения доступа);</w:t>
      </w:r>
    </w:p>
    <w:p w:rsidR="00B7440F" w:rsidRDefault="004F0E5C" w:rsidP="00542BBE">
      <w:pPr>
        <w:pStyle w:val="affffc"/>
        <w:numPr>
          <w:ilvl w:val="0"/>
          <w:numId w:val="36"/>
        </w:numPr>
      </w:pPr>
      <w:r>
        <w:t>настройка у существующих пользователей ЦСОД ролевой модели доступа к функциональным возможностям ЦСОД и уровня доступа.</w:t>
      </w:r>
    </w:p>
    <w:p w:rsidR="00B7440F" w:rsidRDefault="004F0E5C" w:rsidP="00542BBE">
      <w:pPr>
        <w:pStyle w:val="affffc"/>
        <w:numPr>
          <w:ilvl w:val="0"/>
          <w:numId w:val="34"/>
        </w:numPr>
        <w:ind w:left="709" w:firstLine="709"/>
      </w:pPr>
      <w:r>
        <w:t>Администрирование ролевой модели доступа к функциональным возможностям ЦСОД, которое заключается в следующем:</w:t>
      </w:r>
    </w:p>
    <w:p w:rsidR="00B7440F" w:rsidRDefault="004F0E5C" w:rsidP="00542BBE">
      <w:pPr>
        <w:pStyle w:val="affffc"/>
        <w:numPr>
          <w:ilvl w:val="0"/>
          <w:numId w:val="35"/>
        </w:numPr>
      </w:pPr>
      <w:r>
        <w:t>добавление новых ролей пользователей, определение их уровня (федеральный/региональный) и состава прав доступа к функциональным возможностям ЦСОД;</w:t>
      </w:r>
    </w:p>
    <w:p w:rsidR="00B7440F" w:rsidRDefault="004F0E5C" w:rsidP="00542BBE">
      <w:pPr>
        <w:pStyle w:val="affffc"/>
        <w:numPr>
          <w:ilvl w:val="0"/>
          <w:numId w:val="35"/>
        </w:numPr>
      </w:pPr>
      <w:r>
        <w:t>настройка существующих ролей пользователей.</w:t>
      </w:r>
    </w:p>
    <w:p w:rsidR="00B7440F" w:rsidRDefault="004F0E5C">
      <w:pPr>
        <w:pStyle w:val="2"/>
        <w:numPr>
          <w:ilvl w:val="1"/>
          <w:numId w:val="3"/>
        </w:numPr>
        <w:ind w:left="0"/>
      </w:pPr>
      <w:bookmarkStart w:id="155" w:name="_Toc53491194"/>
      <w:bookmarkStart w:id="156" w:name="_Ref8666501"/>
      <w:bookmarkStart w:id="157" w:name="_Toc54275601"/>
      <w:r>
        <w:t>Требования к оказанию услуг по контролю и мониторингу показателей функционирования ЦСОД</w:t>
      </w:r>
      <w:bookmarkEnd w:id="155"/>
      <w:bookmarkEnd w:id="156"/>
      <w:bookmarkEnd w:id="157"/>
    </w:p>
    <w:p w:rsidR="00B7440F" w:rsidRDefault="004F0E5C">
      <w:pPr>
        <w:pStyle w:val="3"/>
        <w:numPr>
          <w:ilvl w:val="2"/>
          <w:numId w:val="3"/>
        </w:numPr>
        <w:rPr>
          <w:lang w:val="ru-RU"/>
        </w:rPr>
      </w:pPr>
      <w:r>
        <w:rPr>
          <w:lang w:val="ru-RU"/>
        </w:rPr>
        <w:t xml:space="preserve">Исполнитель должен выполнять мониторинг функционирования прикладного ПО открытого сегмента ЦСОД, указанного в п. </w:t>
      </w:r>
      <w:r>
        <w:rPr>
          <w:lang w:val="ru-RU"/>
        </w:rPr>
        <w:fldChar w:fldCharType="begin"/>
      </w:r>
      <w:r>
        <w:rPr>
          <w:lang w:val="ru-RU"/>
        </w:rPr>
        <w:instrText>REF _Ref460582407 \n \h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6D2F7B">
        <w:rPr>
          <w:lang w:val="ru-RU"/>
        </w:rPr>
        <w:t>4</w:t>
      </w:r>
      <w:r>
        <w:rPr>
          <w:lang w:val="ru-RU"/>
        </w:rPr>
        <w:fldChar w:fldCharType="end"/>
      </w:r>
      <w:r>
        <w:rPr>
          <w:lang w:val="ru-RU"/>
        </w:rPr>
        <w:t xml:space="preserve"> настоящего ТЗ в течение всего срока системного сопровождения, в том числе:</w:t>
      </w:r>
    </w:p>
    <w:p w:rsidR="00B7440F" w:rsidRDefault="004F0E5C">
      <w:pPr>
        <w:pStyle w:val="afff7"/>
        <w:numPr>
          <w:ilvl w:val="0"/>
          <w:numId w:val="2"/>
        </w:numPr>
        <w:ind w:left="709"/>
      </w:pPr>
      <w:r>
        <w:t>Анализ журналов событий;</w:t>
      </w:r>
    </w:p>
    <w:p w:rsidR="00B7440F" w:rsidRDefault="004F0E5C">
      <w:pPr>
        <w:pStyle w:val="afff7"/>
        <w:numPr>
          <w:ilvl w:val="0"/>
          <w:numId w:val="2"/>
        </w:numPr>
        <w:ind w:left="709"/>
      </w:pPr>
      <w:r>
        <w:t>Анализ работы механизмов удаления ненужных данных;</w:t>
      </w:r>
    </w:p>
    <w:p w:rsidR="00B7440F" w:rsidRDefault="004F0E5C">
      <w:pPr>
        <w:pStyle w:val="afff7"/>
        <w:numPr>
          <w:ilvl w:val="0"/>
          <w:numId w:val="2"/>
        </w:numPr>
        <w:ind w:left="709"/>
      </w:pPr>
      <w:r>
        <w:t>Анализ потоков исполнения программы;</w:t>
      </w:r>
    </w:p>
    <w:p w:rsidR="00B7440F" w:rsidRDefault="004F0E5C">
      <w:pPr>
        <w:pStyle w:val="afff7"/>
        <w:numPr>
          <w:ilvl w:val="0"/>
          <w:numId w:val="2"/>
        </w:numPr>
        <w:ind w:left="709"/>
      </w:pPr>
      <w:r>
        <w:t>Анализ контекстов системных процессов;</w:t>
      </w:r>
    </w:p>
    <w:p w:rsidR="00B7440F" w:rsidRDefault="004F0E5C">
      <w:pPr>
        <w:pStyle w:val="afff7"/>
        <w:numPr>
          <w:ilvl w:val="0"/>
          <w:numId w:val="2"/>
        </w:numPr>
        <w:ind w:left="709"/>
      </w:pPr>
      <w:r>
        <w:t>Анализ слепков памяти.</w:t>
      </w:r>
    </w:p>
    <w:p w:rsidR="00B7440F" w:rsidRDefault="004F0E5C">
      <w:pPr>
        <w:pStyle w:val="3"/>
        <w:numPr>
          <w:ilvl w:val="2"/>
          <w:numId w:val="3"/>
        </w:numPr>
        <w:rPr>
          <w:lang w:val="ru-RU"/>
        </w:rPr>
      </w:pPr>
      <w:r>
        <w:rPr>
          <w:lang w:val="ru-RU"/>
        </w:rPr>
        <w:t xml:space="preserve">Исполнитель должен выполнять мониторинг функционирования прикладного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 закрытого сегмента ЦСОД, указанного в п. </w:t>
      </w:r>
      <w:r>
        <w:rPr>
          <w:lang w:val="ru-RU"/>
        </w:rPr>
        <w:fldChar w:fldCharType="begin"/>
      </w:r>
      <w:r>
        <w:rPr>
          <w:lang w:val="ru-RU"/>
        </w:rPr>
        <w:instrText>REF _Ref7525498 \r \h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6D2F7B">
        <w:rPr>
          <w:lang w:val="ru-RU"/>
        </w:rPr>
        <w:t>3.4.9</w:t>
      </w:r>
      <w:r>
        <w:rPr>
          <w:lang w:val="ru-RU"/>
        </w:rPr>
        <w:fldChar w:fldCharType="end"/>
      </w:r>
      <w:r>
        <w:rPr>
          <w:lang w:val="ru-RU"/>
        </w:rPr>
        <w:t xml:space="preserve"> настоящего ТЗ на основе анализа данных, предоставленных Заказчиком, в том числе:</w:t>
      </w:r>
    </w:p>
    <w:p w:rsidR="00B7440F" w:rsidRDefault="004F0E5C">
      <w:pPr>
        <w:pStyle w:val="afff7"/>
        <w:numPr>
          <w:ilvl w:val="0"/>
          <w:numId w:val="2"/>
        </w:numPr>
      </w:pPr>
      <w:r>
        <w:t>Анализа журналов событий;</w:t>
      </w:r>
    </w:p>
    <w:p w:rsidR="00B7440F" w:rsidRDefault="004F0E5C">
      <w:pPr>
        <w:pStyle w:val="afff7"/>
        <w:numPr>
          <w:ilvl w:val="0"/>
          <w:numId w:val="2"/>
        </w:numPr>
      </w:pPr>
      <w:r>
        <w:t>Анализа работы механизмов удаления ненужных данных;</w:t>
      </w:r>
    </w:p>
    <w:p w:rsidR="00B7440F" w:rsidRDefault="004F0E5C">
      <w:pPr>
        <w:pStyle w:val="afff7"/>
        <w:numPr>
          <w:ilvl w:val="0"/>
          <w:numId w:val="2"/>
        </w:numPr>
      </w:pPr>
      <w:r>
        <w:lastRenderedPageBreak/>
        <w:t>Анализа потоков исполнения программы;</w:t>
      </w:r>
    </w:p>
    <w:p w:rsidR="00B7440F" w:rsidRDefault="004F0E5C">
      <w:pPr>
        <w:pStyle w:val="afff7"/>
        <w:numPr>
          <w:ilvl w:val="0"/>
          <w:numId w:val="2"/>
        </w:numPr>
      </w:pPr>
      <w:r>
        <w:t>Анализа контекстов системных процессов;</w:t>
      </w:r>
    </w:p>
    <w:p w:rsidR="00B7440F" w:rsidRDefault="004F0E5C">
      <w:pPr>
        <w:pStyle w:val="afff7"/>
        <w:numPr>
          <w:ilvl w:val="0"/>
          <w:numId w:val="2"/>
        </w:numPr>
      </w:pPr>
      <w:r>
        <w:t>Анализа слепков памяти.</w:t>
      </w:r>
    </w:p>
    <w:p w:rsidR="00B7440F" w:rsidRDefault="004F0E5C">
      <w:pPr>
        <w:pStyle w:val="3"/>
        <w:numPr>
          <w:ilvl w:val="2"/>
          <w:numId w:val="3"/>
        </w:numPr>
        <w:rPr>
          <w:lang w:val="ru-RU"/>
        </w:rPr>
      </w:pPr>
      <w:r>
        <w:rPr>
          <w:lang w:val="ru-RU"/>
        </w:rPr>
        <w:t>Результаты мониторинга функционирования прикладного ПО ЦСОД за отчётный период должны быть переданы Заказчику в составе отчёта об оказанных услугах по системному сопровождению ЦСОД.</w:t>
      </w:r>
    </w:p>
    <w:p w:rsidR="00B7440F" w:rsidRDefault="004F0E5C">
      <w:pPr>
        <w:pStyle w:val="2"/>
        <w:numPr>
          <w:ilvl w:val="1"/>
          <w:numId w:val="3"/>
        </w:numPr>
        <w:ind w:left="0"/>
      </w:pPr>
      <w:bookmarkStart w:id="158" w:name="_Toc461549715"/>
      <w:bookmarkStart w:id="159" w:name="_Ref437549586"/>
      <w:bookmarkStart w:id="160" w:name="_Ref438243572"/>
      <w:bookmarkStart w:id="161" w:name="_Toc53491195"/>
      <w:bookmarkStart w:id="162" w:name="_Toc461549718"/>
      <w:bookmarkStart w:id="163" w:name="_Ref461115513"/>
      <w:bookmarkStart w:id="164" w:name="_Toc54275602"/>
      <w:bookmarkEnd w:id="158"/>
      <w:bookmarkEnd w:id="159"/>
      <w:r>
        <w:t>Требования к оказанию услуг по регламентному сопровождению</w:t>
      </w:r>
      <w:bookmarkEnd w:id="160"/>
      <w:r>
        <w:t xml:space="preserve"> ЦСОД</w:t>
      </w:r>
      <w:bookmarkEnd w:id="161"/>
      <w:bookmarkEnd w:id="162"/>
      <w:bookmarkEnd w:id="163"/>
      <w:bookmarkEnd w:id="164"/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bookmarkStart w:id="165" w:name="_Toc439109653"/>
      <w:r>
        <w:rPr>
          <w:lang w:val="ru-RU"/>
        </w:rPr>
        <w:t>Исполнитель должен проводить анализ обращений, приводящих к консультациям пользователей ЦСОД, анализ практики использования ПО ЦСОД в ТОГС, ЦОДФУ и ЦА Росстата и на основе материалов такого анализа должен поддерживать актуальность существующих эксплуатационных документов, а также должен формировать предложения для Заказчика, направленные на повышение уровня регламентации.</w:t>
      </w:r>
      <w:bookmarkEnd w:id="165"/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bookmarkStart w:id="166" w:name="_Toc439109658"/>
      <w:r>
        <w:rPr>
          <w:lang w:val="ru-RU"/>
        </w:rPr>
        <w:t>Основные направления для повышения уровня регламентации:</w:t>
      </w:r>
      <w:bookmarkEnd w:id="166"/>
    </w:p>
    <w:p w:rsidR="00B7440F" w:rsidRDefault="004F0E5C">
      <w:pPr>
        <w:numPr>
          <w:ilvl w:val="0"/>
          <w:numId w:val="13"/>
        </w:numPr>
      </w:pPr>
      <w:bookmarkStart w:id="167" w:name="_Toc439109659"/>
      <w:r>
        <w:t>Деятельность пользователей ЦСОД при появлении новых версий ЭО или внесении оперативных изменений в существующие версии ЭО</w:t>
      </w:r>
      <w:bookmarkEnd w:id="167"/>
      <w:r>
        <w:t>;</w:t>
      </w:r>
    </w:p>
    <w:p w:rsidR="00B7440F" w:rsidRDefault="004F0E5C">
      <w:pPr>
        <w:numPr>
          <w:ilvl w:val="0"/>
          <w:numId w:val="13"/>
        </w:numPr>
      </w:pPr>
      <w:bookmarkStart w:id="168" w:name="_Toc439109660"/>
      <w:r>
        <w:t>Организация обработки данных в ЦСОД в рамках ЭЭО по формам ФСН</w:t>
      </w:r>
      <w:bookmarkEnd w:id="168"/>
      <w:r>
        <w:t>;</w:t>
      </w:r>
    </w:p>
    <w:p w:rsidR="00B7440F" w:rsidRDefault="004F0E5C">
      <w:pPr>
        <w:numPr>
          <w:ilvl w:val="0"/>
          <w:numId w:val="13"/>
        </w:numPr>
      </w:pPr>
      <w:bookmarkStart w:id="169" w:name="_Toc439109661"/>
      <w:r>
        <w:t>Взаимодействия ЦСОД с внешними системами в части получения и передачи данных в соответствии с технологическими картами обработки форм ФСН.</w:t>
      </w:r>
      <w:bookmarkEnd w:id="169"/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Предложения по повышению уровня регламентации должны включать предложения по разработке новых регламентов и/или актуализации действующих регламентов применения, а также предложения по разработке новой и/или актуализации существующей эксплуатационной документации.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bookmarkStart w:id="170" w:name="_Toc439109654"/>
      <w:r>
        <w:rPr>
          <w:lang w:val="ru-RU"/>
        </w:rPr>
        <w:t>В состав актуализируемых документов входят:</w:t>
      </w:r>
      <w:bookmarkEnd w:id="170"/>
    </w:p>
    <w:p w:rsidR="00B7440F" w:rsidRDefault="004F0E5C">
      <w:pPr>
        <w:numPr>
          <w:ilvl w:val="0"/>
          <w:numId w:val="13"/>
        </w:numPr>
      </w:pPr>
      <w:r>
        <w:lastRenderedPageBreak/>
        <w:t>Регламент применения (по выделенным в процессе проектирования ролям пользователей);</w:t>
      </w:r>
    </w:p>
    <w:p w:rsidR="00B7440F" w:rsidRDefault="004F0E5C">
      <w:pPr>
        <w:numPr>
          <w:ilvl w:val="0"/>
          <w:numId w:val="13"/>
        </w:numPr>
      </w:pPr>
      <w:bookmarkStart w:id="171" w:name="_Toc439109655"/>
      <w:bookmarkStart w:id="172" w:name="_Toc439109656"/>
      <w:bookmarkEnd w:id="171"/>
      <w:r>
        <w:t>Руководство администратора ЦСОД;</w:t>
      </w:r>
      <w:bookmarkEnd w:id="172"/>
    </w:p>
    <w:p w:rsidR="00B7440F" w:rsidRDefault="004F0E5C">
      <w:pPr>
        <w:numPr>
          <w:ilvl w:val="0"/>
          <w:numId w:val="13"/>
        </w:numPr>
      </w:pPr>
      <w:bookmarkStart w:id="173" w:name="_Toc439109657"/>
      <w:r>
        <w:t>Руководство пользователя ЦСОД</w:t>
      </w:r>
      <w:bookmarkEnd w:id="173"/>
      <w:r>
        <w:t>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Предложения по повышению уровня регламентации должны направляться Исполнителем Заказчику в составе отчётов об оказанных услугах по системному сопровождению.</w:t>
      </w:r>
    </w:p>
    <w:p w:rsidR="00B7440F" w:rsidRDefault="004F0E5C">
      <w:pPr>
        <w:pStyle w:val="2"/>
        <w:numPr>
          <w:ilvl w:val="1"/>
          <w:numId w:val="3"/>
        </w:numPr>
        <w:ind w:left="0"/>
      </w:pPr>
      <w:bookmarkStart w:id="174" w:name="_Ref437548809"/>
      <w:bookmarkStart w:id="175" w:name="_Ref326249595"/>
      <w:bookmarkStart w:id="176" w:name="_Toc467008632"/>
      <w:bookmarkStart w:id="177" w:name="_Toc53491196"/>
      <w:bookmarkStart w:id="178" w:name="_Ref21601361"/>
      <w:bookmarkStart w:id="179" w:name="_Toc54275603"/>
      <w:bookmarkEnd w:id="174"/>
      <w:bookmarkEnd w:id="175"/>
      <w:r>
        <w:t>Требования к отчётности об оказываемых услугах</w:t>
      </w:r>
      <w:bookmarkEnd w:id="176"/>
      <w:r>
        <w:t xml:space="preserve"> по системному сопровождению</w:t>
      </w:r>
      <w:bookmarkEnd w:id="177"/>
      <w:bookmarkEnd w:id="178"/>
      <w:bookmarkEnd w:id="179"/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szCs w:val="28"/>
          <w:lang w:val="ru-RU"/>
        </w:rPr>
        <w:t xml:space="preserve">Исполнитель должен </w:t>
      </w:r>
      <w:proofErr w:type="gramStart"/>
      <w:r>
        <w:rPr>
          <w:szCs w:val="28"/>
          <w:lang w:val="ru-RU"/>
        </w:rPr>
        <w:t>предоставлять Заказчику отчёт</w:t>
      </w:r>
      <w:proofErr w:type="gramEnd"/>
      <w:r>
        <w:rPr>
          <w:szCs w:val="28"/>
          <w:lang w:val="ru-RU"/>
        </w:rPr>
        <w:t xml:space="preserve"> об оказанных услугах по системному сопровождению в соответствии с </w:t>
      </w:r>
      <w:proofErr w:type="spellStart"/>
      <w:r>
        <w:rPr>
          <w:szCs w:val="28"/>
          <w:lang w:val="ru-RU"/>
        </w:rPr>
        <w:t>п.п</w:t>
      </w:r>
      <w:proofErr w:type="spellEnd"/>
      <w:r>
        <w:rPr>
          <w:szCs w:val="28"/>
          <w:lang w:val="ru-RU"/>
        </w:rPr>
        <w:t xml:space="preserve">. </w:t>
      </w:r>
      <w:r>
        <w:rPr>
          <w:szCs w:val="28"/>
          <w:lang w:val="ru-RU"/>
        </w:rPr>
        <w:fldChar w:fldCharType="begin"/>
      </w:r>
      <w:r>
        <w:rPr>
          <w:szCs w:val="28"/>
          <w:lang w:val="ru-RU"/>
        </w:rPr>
        <w:instrText>REF _Ref437549586 \r \h</w:instrText>
      </w:r>
      <w:r>
        <w:rPr>
          <w:szCs w:val="28"/>
          <w:lang w:val="ru-RU"/>
        </w:rPr>
      </w:r>
      <w:r>
        <w:rPr>
          <w:szCs w:val="28"/>
          <w:lang w:val="ru-RU"/>
        </w:rPr>
        <w:fldChar w:fldCharType="separate"/>
      </w:r>
      <w:r w:rsidR="006D2F7B">
        <w:rPr>
          <w:szCs w:val="28"/>
          <w:lang w:val="ru-RU"/>
        </w:rPr>
        <w:t>4.6</w:t>
      </w:r>
      <w:r>
        <w:rPr>
          <w:szCs w:val="28"/>
          <w:lang w:val="ru-RU"/>
        </w:rPr>
        <w:fldChar w:fldCharType="end"/>
      </w:r>
      <w:r>
        <w:rPr>
          <w:szCs w:val="28"/>
          <w:lang w:val="ru-RU"/>
        </w:rPr>
        <w:t>-</w:t>
      </w:r>
      <w:r>
        <w:rPr>
          <w:szCs w:val="28"/>
          <w:lang w:val="ru-RU"/>
        </w:rPr>
        <w:fldChar w:fldCharType="begin"/>
      </w:r>
      <w:r>
        <w:rPr>
          <w:szCs w:val="28"/>
          <w:lang w:val="ru-RU"/>
        </w:rPr>
        <w:instrText>REF _Ref461115513 \r \h</w:instrText>
      </w:r>
      <w:r>
        <w:rPr>
          <w:szCs w:val="28"/>
          <w:lang w:val="ru-RU"/>
        </w:rPr>
      </w:r>
      <w:r>
        <w:rPr>
          <w:szCs w:val="28"/>
          <w:lang w:val="ru-RU"/>
        </w:rPr>
        <w:fldChar w:fldCharType="separate"/>
      </w:r>
      <w:r w:rsidR="006D2F7B">
        <w:rPr>
          <w:szCs w:val="28"/>
          <w:lang w:val="ru-RU"/>
        </w:rPr>
        <w:t>4.6</w:t>
      </w:r>
      <w:r>
        <w:rPr>
          <w:szCs w:val="28"/>
          <w:lang w:val="ru-RU"/>
        </w:rPr>
        <w:fldChar w:fldCharType="end"/>
      </w:r>
      <w:r>
        <w:rPr>
          <w:szCs w:val="28"/>
          <w:lang w:val="ru-RU"/>
        </w:rPr>
        <w:t xml:space="preserve"> и требованиями к срокам оказания услуг и материалам, передаваемым Заказчику в ходе оказания услуг, приведенными в Календарном плане оказания услуг </w:t>
      </w:r>
      <w:r>
        <w:rPr>
          <w:lang w:val="ru-RU"/>
        </w:rPr>
        <w:t>(см. п.</w:t>
      </w:r>
      <w:r>
        <w:rPr>
          <w:lang w:val="ru-RU"/>
        </w:rPr>
        <w:fldChar w:fldCharType="begin"/>
      </w:r>
      <w:r>
        <w:rPr>
          <w:lang w:val="ru-RU"/>
        </w:rPr>
        <w:instrText>REF _Ref461112010 \r \h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6D2F7B">
        <w:rPr>
          <w:lang w:val="ru-RU"/>
        </w:rPr>
        <w:t>6</w:t>
      </w:r>
      <w:r>
        <w:rPr>
          <w:lang w:val="ru-RU"/>
        </w:rPr>
        <w:fldChar w:fldCharType="end"/>
      </w:r>
      <w:r>
        <w:rPr>
          <w:lang w:val="ru-RU"/>
        </w:rPr>
        <w:t xml:space="preserve"> настоящего ТЗ).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szCs w:val="28"/>
          <w:lang w:val="ru-RU"/>
        </w:rPr>
        <w:t>Отчёт об оказанных услугах по системному сопровождению должен включать описание оказанных услуг и обработанных обращений по технической поддержке. Описание оказанных услуг должно содержать: тип обращения, автора обращения, описание обращения/услуги, описание решения/услуги, классификацию заявок по типу и каналу поступления обращения и их текущий статус.</w:t>
      </w:r>
    </w:p>
    <w:p w:rsidR="00B7440F" w:rsidRDefault="004F0E5C">
      <w:pPr>
        <w:pStyle w:val="2"/>
        <w:numPr>
          <w:ilvl w:val="1"/>
          <w:numId w:val="3"/>
        </w:numPr>
        <w:ind w:left="0"/>
      </w:pPr>
      <w:bookmarkStart w:id="180" w:name="_Toc461549719"/>
      <w:bookmarkStart w:id="181" w:name="_Ref461112507"/>
      <w:bookmarkStart w:id="182" w:name="_Ref461110913"/>
      <w:bookmarkStart w:id="183" w:name="_Toc53491197"/>
      <w:bookmarkStart w:id="184" w:name="_Ref7537468"/>
      <w:bookmarkStart w:id="185" w:name="_Toc54275604"/>
      <w:r>
        <w:t>Требования к оказанию услуг по проектированию в части модификации функциональных возможностей ЦСОД</w:t>
      </w:r>
      <w:bookmarkEnd w:id="180"/>
      <w:bookmarkEnd w:id="181"/>
      <w:bookmarkEnd w:id="182"/>
      <w:bookmarkEnd w:id="183"/>
      <w:bookmarkEnd w:id="184"/>
      <w:bookmarkEnd w:id="185"/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Исполнитель должен выполнить техническое проектирование функциональных возможностей ЦСОД, в том числе:</w:t>
      </w:r>
    </w:p>
    <w:p w:rsidR="00B7440F" w:rsidRDefault="004F0E5C">
      <w:pPr>
        <w:numPr>
          <w:ilvl w:val="0"/>
          <w:numId w:val="23"/>
        </w:numPr>
      </w:pPr>
      <w:r>
        <w:t>Выполнить анализ проектной документации ЦСОД, размещенной на сайте Заказчика:</w:t>
      </w:r>
    </w:p>
    <w:p w:rsidR="00B7440F" w:rsidRDefault="004F0E5C">
      <w:pPr>
        <w:numPr>
          <w:ilvl w:val="1"/>
          <w:numId w:val="27"/>
        </w:numPr>
        <w:spacing w:after="0"/>
      </w:pPr>
      <w:r>
        <w:t xml:space="preserve">Пояснительная записка к </w:t>
      </w:r>
      <w:proofErr w:type="spellStart"/>
      <w:r>
        <w:t>технорабочему</w:t>
      </w:r>
      <w:proofErr w:type="spellEnd"/>
      <w:r>
        <w:t xml:space="preserve"> проекту</w:t>
      </w:r>
      <w:r>
        <w:rPr>
          <w:color w:val="000000"/>
        </w:rPr>
        <w:t>;</w:t>
      </w:r>
    </w:p>
    <w:p w:rsidR="00B7440F" w:rsidRDefault="004F0E5C">
      <w:pPr>
        <w:numPr>
          <w:ilvl w:val="1"/>
          <w:numId w:val="27"/>
        </w:numPr>
        <w:spacing w:after="0"/>
      </w:pPr>
      <w:r>
        <w:t xml:space="preserve">Схема функциональной структуры;  </w:t>
      </w:r>
    </w:p>
    <w:p w:rsidR="00B7440F" w:rsidRDefault="004F0E5C">
      <w:pPr>
        <w:numPr>
          <w:ilvl w:val="1"/>
          <w:numId w:val="27"/>
        </w:numPr>
        <w:spacing w:after="0"/>
      </w:pPr>
      <w:r>
        <w:lastRenderedPageBreak/>
        <w:t>Спецификация оборудования и ПО;</w:t>
      </w:r>
    </w:p>
    <w:p w:rsidR="00B7440F" w:rsidRDefault="004F0E5C">
      <w:pPr>
        <w:numPr>
          <w:ilvl w:val="1"/>
          <w:numId w:val="27"/>
        </w:numPr>
        <w:spacing w:after="0"/>
      </w:pPr>
      <w:r>
        <w:t>Руководство по установке и настройке Системы;</w:t>
      </w:r>
    </w:p>
    <w:p w:rsidR="00B7440F" w:rsidRDefault="004F0E5C">
      <w:pPr>
        <w:numPr>
          <w:ilvl w:val="1"/>
          <w:numId w:val="27"/>
        </w:numPr>
        <w:spacing w:after="0"/>
      </w:pPr>
      <w:r>
        <w:t>Руководство администратора;</w:t>
      </w:r>
    </w:p>
    <w:p w:rsidR="00B7440F" w:rsidRDefault="004F0E5C">
      <w:pPr>
        <w:numPr>
          <w:ilvl w:val="1"/>
          <w:numId w:val="27"/>
        </w:numPr>
        <w:spacing w:after="0"/>
      </w:pPr>
      <w:r>
        <w:t>Руководство пользователя;</w:t>
      </w:r>
    </w:p>
    <w:p w:rsidR="00B7440F" w:rsidRDefault="004F0E5C">
      <w:pPr>
        <w:numPr>
          <w:ilvl w:val="1"/>
          <w:numId w:val="27"/>
        </w:numPr>
        <w:spacing w:after="0"/>
      </w:pPr>
      <w:r>
        <w:t>Регламент применения (по выделенным в процессе проектирования ролям пользователей);</w:t>
      </w:r>
    </w:p>
    <w:p w:rsidR="00B7440F" w:rsidRDefault="004F0E5C">
      <w:pPr>
        <w:numPr>
          <w:ilvl w:val="1"/>
          <w:numId w:val="27"/>
        </w:numPr>
        <w:spacing w:after="0"/>
      </w:pPr>
      <w:r>
        <w:t>План восстановления работоспособности Системы после сбоев;</w:t>
      </w:r>
    </w:p>
    <w:p w:rsidR="00B7440F" w:rsidRDefault="004F0E5C">
      <w:pPr>
        <w:numPr>
          <w:ilvl w:val="1"/>
          <w:numId w:val="27"/>
        </w:numPr>
        <w:spacing w:after="0"/>
      </w:pPr>
      <w:r>
        <w:t>Документация разработчика на базовый набор программных интерфейсов и примеры создания модулей обработки всех видов;</w:t>
      </w:r>
    </w:p>
    <w:p w:rsidR="00B7440F" w:rsidRDefault="004F0E5C">
      <w:pPr>
        <w:pStyle w:val="afff6"/>
        <w:spacing w:before="280" w:after="280" w:line="360" w:lineRule="auto"/>
        <w:ind w:firstLine="720"/>
        <w:jc w:val="both"/>
        <w:rPr>
          <w:sz w:val="24"/>
          <w:szCs w:val="24"/>
        </w:rPr>
      </w:pPr>
      <w:r>
        <w:rPr>
          <w:color w:val="000000"/>
        </w:rPr>
        <w:t xml:space="preserve">Проектная документация размещена на сайте Росстата по ссылке: </w:t>
      </w:r>
      <w:r>
        <w:rPr>
          <w:rFonts w:ascii="UICTFontTextStyleBody" w:hAnsi="UICTFontTextStyleBody"/>
        </w:rPr>
        <w:t>http://www.gks.ru/downloadfiles/CSOD.zip</w:t>
      </w:r>
    </w:p>
    <w:p w:rsidR="00B7440F" w:rsidRDefault="004F0E5C">
      <w:pPr>
        <w:numPr>
          <w:ilvl w:val="0"/>
          <w:numId w:val="23"/>
        </w:numPr>
      </w:pPr>
      <w:r>
        <w:t>Выполнить анализ исходных кодов ЦСОД, предоставленных Заказчиком;</w:t>
      </w:r>
    </w:p>
    <w:p w:rsidR="00B7440F" w:rsidRDefault="004F0E5C">
      <w:pPr>
        <w:numPr>
          <w:ilvl w:val="0"/>
          <w:numId w:val="23"/>
        </w:numPr>
      </w:pPr>
      <w:r>
        <w:t xml:space="preserve">Подготовить технические решения по реализации требований, в соответствии с п. </w:t>
      </w:r>
      <w:r>
        <w:fldChar w:fldCharType="begin"/>
      </w:r>
      <w:r>
        <w:instrText>REF _Ref461112521 \r \h</w:instrText>
      </w:r>
      <w:r>
        <w:fldChar w:fldCharType="separate"/>
      </w:r>
      <w:r w:rsidR="006D2F7B">
        <w:t>4.9</w:t>
      </w:r>
      <w:r>
        <w:fldChar w:fldCharType="end"/>
      </w:r>
      <w:r>
        <w:t xml:space="preserve"> настоящего ТЗ.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 xml:space="preserve">На стадии проектирования Исполнитель должен подготовить описание технических решений с их обоснованием в рамках оказания услуги № 2 Графика оказания услуг (см. п. </w:t>
      </w:r>
      <w:r>
        <w:rPr>
          <w:lang w:val="ru-RU"/>
        </w:rPr>
        <w:fldChar w:fldCharType="begin"/>
      </w:r>
      <w:r>
        <w:rPr>
          <w:lang w:val="ru-RU"/>
        </w:rPr>
        <w:instrText>REF _Ref461112010 \n \h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6D2F7B">
        <w:rPr>
          <w:lang w:val="ru-RU"/>
        </w:rPr>
        <w:t>6</w:t>
      </w:r>
      <w:r>
        <w:rPr>
          <w:lang w:val="ru-RU"/>
        </w:rPr>
        <w:fldChar w:fldCharType="end"/>
      </w:r>
      <w:r>
        <w:rPr>
          <w:lang w:val="ru-RU"/>
        </w:rPr>
        <w:t xml:space="preserve"> настоящего ТЗ). 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 xml:space="preserve">Описание технических решений должно быть подготовлено в виде уточнений для пояснительной записки к </w:t>
      </w:r>
      <w:proofErr w:type="spellStart"/>
      <w:r>
        <w:rPr>
          <w:lang w:val="ru-RU"/>
        </w:rPr>
        <w:t>технорабочему</w:t>
      </w:r>
      <w:proofErr w:type="spellEnd"/>
      <w:r>
        <w:rPr>
          <w:lang w:val="ru-RU"/>
        </w:rPr>
        <w:t xml:space="preserve"> проекту на реализацию требований в соответствии с п. </w:t>
      </w:r>
      <w:r>
        <w:rPr>
          <w:lang w:val="ru-RU"/>
        </w:rPr>
        <w:fldChar w:fldCharType="begin"/>
      </w:r>
      <w:r>
        <w:rPr>
          <w:lang w:val="ru-RU"/>
        </w:rPr>
        <w:instrText>REF _Ref461112521 \r \h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6D2F7B">
        <w:rPr>
          <w:lang w:val="ru-RU"/>
        </w:rPr>
        <w:t>4.9</w:t>
      </w:r>
      <w:r>
        <w:rPr>
          <w:lang w:val="ru-RU"/>
        </w:rPr>
        <w:fldChar w:fldCharType="end"/>
      </w:r>
      <w:r>
        <w:rPr>
          <w:lang w:val="ru-RU"/>
        </w:rPr>
        <w:t xml:space="preserve"> настоящего ТЗ. Уточнения к пояснительной записке должны быть согласованы с Заказчиком в сроки, обозначенные в Графике оказания услуг (см. п. </w:t>
      </w:r>
      <w:r>
        <w:rPr>
          <w:lang w:val="ru-RU"/>
        </w:rPr>
        <w:fldChar w:fldCharType="begin"/>
      </w:r>
      <w:r>
        <w:rPr>
          <w:lang w:val="ru-RU"/>
        </w:rPr>
        <w:instrText>REF _Ref461112010 \n \h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6D2F7B">
        <w:rPr>
          <w:lang w:val="ru-RU"/>
        </w:rPr>
        <w:t>6</w:t>
      </w:r>
      <w:r>
        <w:rPr>
          <w:lang w:val="ru-RU"/>
        </w:rPr>
        <w:fldChar w:fldCharType="end"/>
      </w:r>
      <w:r>
        <w:rPr>
          <w:lang w:val="ru-RU"/>
        </w:rPr>
        <w:t xml:space="preserve"> настоящего ТЗ) в рамках оказания услуги № 2.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В рамках данной стадии Исполнитель должен подготовить и согласовать с Заказчиком уточнения в следующие проектные документы:</w:t>
      </w:r>
    </w:p>
    <w:p w:rsidR="00B7440F" w:rsidRDefault="004F0E5C">
      <w:pPr>
        <w:numPr>
          <w:ilvl w:val="1"/>
          <w:numId w:val="14"/>
        </w:numPr>
        <w:spacing w:after="0"/>
        <w:ind w:left="1701"/>
      </w:pPr>
      <w:r>
        <w:t xml:space="preserve">Пояснительная записка к </w:t>
      </w:r>
      <w:proofErr w:type="spellStart"/>
      <w:r>
        <w:t>технорабочему</w:t>
      </w:r>
      <w:proofErr w:type="spellEnd"/>
      <w:r>
        <w:t xml:space="preserve"> проекту;</w:t>
      </w:r>
    </w:p>
    <w:p w:rsidR="00B7440F" w:rsidRDefault="004F0E5C">
      <w:pPr>
        <w:numPr>
          <w:ilvl w:val="1"/>
          <w:numId w:val="14"/>
        </w:numPr>
        <w:spacing w:after="0"/>
        <w:ind w:left="1701"/>
      </w:pPr>
      <w:r>
        <w:t xml:space="preserve">Схема функциональной структуры;  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lastRenderedPageBreak/>
        <w:t>Комплект проектных материалов должен быть предоставлен в 2-х экземплярах в печатном и электронном виде на оптическом носителе – по одному для Заказчика и Исполнителя.</w:t>
      </w:r>
    </w:p>
    <w:p w:rsidR="00B7440F" w:rsidRDefault="004F0E5C">
      <w:pPr>
        <w:pStyle w:val="2"/>
        <w:numPr>
          <w:ilvl w:val="1"/>
          <w:numId w:val="3"/>
        </w:numPr>
        <w:ind w:left="0"/>
      </w:pPr>
      <w:bookmarkStart w:id="186" w:name="_Ref460260088"/>
      <w:bookmarkStart w:id="187" w:name="_Toc53491198"/>
      <w:bookmarkStart w:id="188" w:name="_Toc461549721"/>
      <w:bookmarkStart w:id="189" w:name="_Ref461112521"/>
      <w:bookmarkStart w:id="190" w:name="_Toc54275605"/>
      <w:r>
        <w:t>Требования к оказанию услуг по модификации ПО ЦСОД</w:t>
      </w:r>
      <w:bookmarkEnd w:id="186"/>
      <w:bookmarkEnd w:id="187"/>
      <w:bookmarkEnd w:id="188"/>
      <w:bookmarkEnd w:id="189"/>
      <w:bookmarkEnd w:id="190"/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bookmarkStart w:id="191" w:name="_Ref463381051"/>
      <w:bookmarkStart w:id="192" w:name="_Ref461128336"/>
      <w:bookmarkStart w:id="193" w:name="_Toc448775934"/>
      <w:r>
        <w:rPr>
          <w:lang w:val="ru-RU"/>
        </w:rPr>
        <w:t xml:space="preserve">Общие требования к модификации ПО </w:t>
      </w:r>
      <w:bookmarkEnd w:id="191"/>
      <w:bookmarkEnd w:id="192"/>
      <w:bookmarkEnd w:id="193"/>
      <w:r>
        <w:rPr>
          <w:lang w:val="ru-RU"/>
        </w:rPr>
        <w:t>ЦСОД</w:t>
      </w:r>
    </w:p>
    <w:p w:rsidR="00B7440F" w:rsidRDefault="004F0E5C">
      <w:r>
        <w:t xml:space="preserve">На стадии выполнения модификации ПО Исполнитель должен оказать следующие услуги: </w:t>
      </w:r>
    </w:p>
    <w:p w:rsidR="00B7440F" w:rsidRDefault="004F0E5C">
      <w:pPr>
        <w:pStyle w:val="affffc"/>
        <w:numPr>
          <w:ilvl w:val="0"/>
          <w:numId w:val="19"/>
        </w:numPr>
      </w:pPr>
      <w:r>
        <w:t xml:space="preserve">Выполнить модификацию специальных программных модулей и подсистем ЦСОД в рамках оказания услуги № 5 Графика оказания услуг (см. п. </w:t>
      </w:r>
      <w:r>
        <w:fldChar w:fldCharType="begin"/>
      </w:r>
      <w:r>
        <w:instrText>REF _Ref461114128 \n \h</w:instrText>
      </w:r>
      <w:r>
        <w:fldChar w:fldCharType="separate"/>
      </w:r>
      <w:r w:rsidR="006D2F7B">
        <w:t>6</w:t>
      </w:r>
      <w:r>
        <w:fldChar w:fldCharType="end"/>
      </w:r>
      <w:r>
        <w:t xml:space="preserve"> настоящего ТЗ). Все изменения в коде программных модулей должны соответствовать требованиям к организации и оформлению исходных текстов программ в соответствии с Приложением 2.</w:t>
      </w:r>
    </w:p>
    <w:p w:rsidR="00B7440F" w:rsidRDefault="004F0E5C">
      <w:pPr>
        <w:pStyle w:val="affffc"/>
        <w:numPr>
          <w:ilvl w:val="0"/>
          <w:numId w:val="19"/>
        </w:numPr>
      </w:pPr>
      <w:r>
        <w:t xml:space="preserve">Выполнить тестирование ПО ЦСОД на соответствие требованиям ТЗ, перечисленных для услуги № 5 Графика оказания услуг (см. п. </w:t>
      </w:r>
      <w:r>
        <w:fldChar w:fldCharType="begin"/>
      </w:r>
      <w:r>
        <w:instrText>REF _Ref461114128 \n \h</w:instrText>
      </w:r>
      <w:r>
        <w:fldChar w:fldCharType="separate"/>
      </w:r>
      <w:r w:rsidR="006D2F7B">
        <w:t>6</w:t>
      </w:r>
      <w:r>
        <w:fldChar w:fldCharType="end"/>
      </w:r>
      <w:r>
        <w:t xml:space="preserve"> настоящего ТЗ).</w:t>
      </w:r>
    </w:p>
    <w:p w:rsidR="00B7440F" w:rsidRDefault="004F0E5C">
      <w:pPr>
        <w:pStyle w:val="affffc"/>
        <w:numPr>
          <w:ilvl w:val="0"/>
          <w:numId w:val="19"/>
        </w:numPr>
      </w:pPr>
      <w:r>
        <w:t xml:space="preserve">Провести предварительные испытания модифицированного ПО ЦСОД в соответствии с п. </w:t>
      </w:r>
      <w:r>
        <w:fldChar w:fldCharType="begin"/>
      </w:r>
      <w:r>
        <w:instrText>REF _Ref461110525 \n \h</w:instrText>
      </w:r>
      <w:r>
        <w:fldChar w:fldCharType="separate"/>
      </w:r>
      <w:r w:rsidR="006D2F7B">
        <w:t>4.10</w:t>
      </w:r>
      <w:r>
        <w:fldChar w:fldCharType="end"/>
      </w:r>
      <w:r>
        <w:t xml:space="preserve"> настоящего ТЗ.</w:t>
      </w:r>
    </w:p>
    <w:p w:rsidR="00B7440F" w:rsidRDefault="004F0E5C">
      <w:pPr>
        <w:pStyle w:val="affffc"/>
        <w:numPr>
          <w:ilvl w:val="0"/>
          <w:numId w:val="19"/>
        </w:numPr>
      </w:pPr>
      <w:r>
        <w:t xml:space="preserve">Провести опытную эксплуатацию ПО ЦСОД в соответствии с п. </w:t>
      </w:r>
      <w:r>
        <w:fldChar w:fldCharType="begin"/>
      </w:r>
      <w:r>
        <w:instrText>REF _Ref461110555 \r \h</w:instrText>
      </w:r>
      <w:r>
        <w:fldChar w:fldCharType="separate"/>
      </w:r>
      <w:r w:rsidR="006D2F7B">
        <w:t>4.11</w:t>
      </w:r>
      <w:r>
        <w:fldChar w:fldCharType="end"/>
      </w:r>
      <w:r>
        <w:t xml:space="preserve"> настоящего ТЗ.</w:t>
      </w:r>
    </w:p>
    <w:p w:rsidR="00B7440F" w:rsidRDefault="004F0E5C">
      <w:pPr>
        <w:pStyle w:val="affffc"/>
        <w:numPr>
          <w:ilvl w:val="0"/>
          <w:numId w:val="19"/>
        </w:numPr>
      </w:pPr>
      <w:r>
        <w:t xml:space="preserve">При наличии замечаний от пользователей пилотных ТОГС Исполнитель должен выполнить модификацию ПО ЦСОД по результатам опытной эксплуатации, в соответствии с п. </w:t>
      </w:r>
      <w:r>
        <w:fldChar w:fldCharType="begin"/>
      </w:r>
      <w:r>
        <w:instrText>REF _Ref461110576 \n \h</w:instrText>
      </w:r>
      <w:r>
        <w:fldChar w:fldCharType="separate"/>
      </w:r>
      <w:r w:rsidR="006D2F7B">
        <w:t>4.12</w:t>
      </w:r>
      <w:r>
        <w:fldChar w:fldCharType="end"/>
      </w:r>
      <w:r>
        <w:t xml:space="preserve"> настоящего ТЗ.</w:t>
      </w:r>
    </w:p>
    <w:p w:rsidR="00B7440F" w:rsidRDefault="004F0E5C">
      <w:pPr>
        <w:keepNext/>
        <w:numPr>
          <w:ilvl w:val="0"/>
          <w:numId w:val="19"/>
        </w:numPr>
      </w:pPr>
      <w:r>
        <w:lastRenderedPageBreak/>
        <w:t xml:space="preserve">Провести приёмочные испытания модифицированного ПО ЦСОД, в соответствии с п. </w:t>
      </w:r>
      <w:r>
        <w:fldChar w:fldCharType="begin"/>
      </w:r>
      <w:r>
        <w:instrText>REF _Ref461110591 \n \h</w:instrText>
      </w:r>
      <w:r>
        <w:fldChar w:fldCharType="separate"/>
      </w:r>
      <w:r w:rsidR="006D2F7B">
        <w:t>4.13</w:t>
      </w:r>
      <w:r>
        <w:fldChar w:fldCharType="end"/>
      </w:r>
      <w:r>
        <w:t xml:space="preserve"> настоящего ТЗ.</w:t>
      </w:r>
    </w:p>
    <w:p w:rsidR="00B7440F" w:rsidRDefault="004F0E5C">
      <w:pPr>
        <w:keepNext/>
        <w:numPr>
          <w:ilvl w:val="0"/>
          <w:numId w:val="19"/>
        </w:numPr>
      </w:pPr>
      <w:r>
        <w:t xml:space="preserve">Выполнить внедрение модифицированного ПО ЦСОД в соответствии с п. </w:t>
      </w:r>
      <w:r>
        <w:fldChar w:fldCharType="begin"/>
      </w:r>
      <w:r>
        <w:instrText>REF _Ref461110614 \n \h</w:instrText>
      </w:r>
      <w:r>
        <w:fldChar w:fldCharType="separate"/>
      </w:r>
      <w:r w:rsidR="006D2F7B">
        <w:t>4.14</w:t>
      </w:r>
      <w:r>
        <w:fldChar w:fldCharType="end"/>
      </w:r>
      <w:r>
        <w:t xml:space="preserve"> настоящего ТЗ.</w:t>
      </w:r>
    </w:p>
    <w:p w:rsidR="00B7440F" w:rsidRDefault="004F0E5C">
      <w:pPr>
        <w:keepNext/>
        <w:numPr>
          <w:ilvl w:val="0"/>
          <w:numId w:val="19"/>
        </w:numPr>
      </w:pPr>
      <w:r>
        <w:t>Актуализировать и согласовать с Заказчиком комплект эксплуатационной документации, включающей в себя:</w:t>
      </w:r>
    </w:p>
    <w:p w:rsidR="00B7440F" w:rsidRDefault="004F0E5C">
      <w:pPr>
        <w:numPr>
          <w:ilvl w:val="1"/>
          <w:numId w:val="14"/>
        </w:numPr>
        <w:spacing w:after="0"/>
        <w:ind w:left="1701"/>
      </w:pPr>
      <w:r>
        <w:t>Руководство пользователя ЦСОД;</w:t>
      </w:r>
    </w:p>
    <w:p w:rsidR="00B7440F" w:rsidRDefault="004F0E5C">
      <w:pPr>
        <w:numPr>
          <w:ilvl w:val="1"/>
          <w:numId w:val="14"/>
        </w:numPr>
        <w:spacing w:after="0"/>
        <w:ind w:left="1701"/>
      </w:pPr>
      <w:r>
        <w:t>Руководство администратора ЦСОД;</w:t>
      </w:r>
    </w:p>
    <w:p w:rsidR="00B7440F" w:rsidRDefault="004F0E5C">
      <w:pPr>
        <w:numPr>
          <w:ilvl w:val="1"/>
          <w:numId w:val="14"/>
        </w:numPr>
        <w:spacing w:after="0"/>
        <w:ind w:left="1701"/>
      </w:pPr>
      <w:r>
        <w:t>Регламент применения (по выделенным в процессе проектирования ролям пользователей).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bookmarkStart w:id="194" w:name="_Ref7527516"/>
      <w:bookmarkStart w:id="195" w:name="_Ref463379640"/>
      <w:r>
        <w:rPr>
          <w:lang w:val="ru-RU"/>
        </w:rPr>
        <w:t>Требования к модификации ПО ЦСОД</w:t>
      </w:r>
      <w:bookmarkEnd w:id="194"/>
      <w:bookmarkEnd w:id="195"/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r>
        <w:rPr>
          <w:lang w:val="ru-RU"/>
        </w:rPr>
        <w:t>Для роли «Пользователь РОГС» должен быть изменен перечень прав в части запрета на проведение операций перезапуска шагов и процессов технологической карты.</w:t>
      </w:r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r>
        <w:rPr>
          <w:lang w:val="ru-RU"/>
        </w:rPr>
        <w:t>В поле фильтрации типового шага «Контроль обработки на РУ» должна быть добавлена возможность фильтрации по реквизиту «Наличие новой версии».</w:t>
      </w:r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r>
        <w:rPr>
          <w:lang w:val="ru-RU"/>
        </w:rPr>
        <w:t>В интерфейсе расширенной фильтрации данных шагов технологической карты введенное значение фильтрации должно сохраняться при изменении условия фильтрации, если реквизит при этом не был изменен.</w:t>
      </w:r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r>
        <w:rPr>
          <w:lang w:val="ru-RU"/>
        </w:rPr>
        <w:t>В разделах «Выходные таблицы» и «Стандартные выгрузки» должна быть добавлена возможность фильтрации по периодичности в соответствии с процессами, к которым привязаны данные выходные таблицы и стандартные выгрузки.</w:t>
      </w:r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r>
        <w:rPr>
          <w:lang w:val="ru-RU"/>
        </w:rPr>
        <w:t xml:space="preserve">На типовом шаге «ФЛК </w:t>
      </w:r>
      <w:proofErr w:type="spellStart"/>
      <w:r>
        <w:rPr>
          <w:lang w:val="ru-RU"/>
        </w:rPr>
        <w:t>пообъектной</w:t>
      </w:r>
      <w:proofErr w:type="spellEnd"/>
      <w:r>
        <w:rPr>
          <w:lang w:val="ru-RU"/>
        </w:rPr>
        <w:t xml:space="preserve"> БД» должна быть реализована возможность отображения контролей только по организациям, отчитавшимся в текущем периоде.</w:t>
      </w:r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r>
        <w:rPr>
          <w:lang w:val="ru-RU"/>
        </w:rPr>
        <w:lastRenderedPageBreak/>
        <w:t>На типовом шаге «Расчет признака «Группа организаций по среднесписочной численности работников»» должна быть реализована возможность просмотра сформированных данных.</w:t>
      </w:r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r>
        <w:rPr>
          <w:lang w:val="ru-RU"/>
        </w:rPr>
        <w:t>В подсистеме «Оперативные запросы» должна быть реализована возможность выгрузки данных в формате *.</w:t>
      </w:r>
      <w:r>
        <w:rPr>
          <w:lang w:val="en-US"/>
        </w:rPr>
        <w:t>csv</w:t>
      </w:r>
      <w:r>
        <w:rPr>
          <w:lang w:val="ru-RU"/>
        </w:rPr>
        <w:t>.</w:t>
      </w:r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r>
        <w:rPr>
          <w:lang w:val="ru-RU"/>
        </w:rPr>
        <w:t>Для алгоритмов ФЛК, состоящих только из условного оператора ЕСЛИ(), должна быть доработана возможность отображения значений правой и левой части контроля при просмотре протокола контролей на соответствующих шагах технологической карты.</w:t>
      </w:r>
    </w:p>
    <w:p w:rsidR="00B7440F" w:rsidRDefault="004F0E5C">
      <w:pPr>
        <w:pStyle w:val="4"/>
        <w:numPr>
          <w:ilvl w:val="3"/>
          <w:numId w:val="3"/>
        </w:numPr>
        <w:rPr>
          <w:lang w:val="ru-RU"/>
        </w:rPr>
      </w:pPr>
      <w:bookmarkStart w:id="196" w:name="_Ref463379804"/>
      <w:bookmarkEnd w:id="196"/>
      <w:r>
        <w:rPr>
          <w:lang w:val="ru-RU"/>
        </w:rPr>
        <w:t xml:space="preserve">Для шага расчета показателей в рамках процесса технологической карты, содержащего типовой шаг «Формирование </w:t>
      </w:r>
      <w:proofErr w:type="spellStart"/>
      <w:r>
        <w:rPr>
          <w:lang w:val="ru-RU"/>
        </w:rPr>
        <w:t>пообъектной</w:t>
      </w:r>
      <w:proofErr w:type="spellEnd"/>
      <w:r>
        <w:rPr>
          <w:lang w:val="ru-RU"/>
        </w:rPr>
        <w:t xml:space="preserve"> БД» в блок быстрой фильтрации должен быть добавлен реквизит «ОКПО».</w:t>
      </w:r>
    </w:p>
    <w:p w:rsidR="00B7440F" w:rsidRDefault="004F0E5C">
      <w:pPr>
        <w:pStyle w:val="2"/>
        <w:numPr>
          <w:ilvl w:val="1"/>
          <w:numId w:val="3"/>
        </w:numPr>
        <w:ind w:left="0"/>
      </w:pPr>
      <w:bookmarkStart w:id="197" w:name="_Toc461549722"/>
      <w:bookmarkStart w:id="198" w:name="_Ref461110525"/>
      <w:bookmarkStart w:id="199" w:name="_Toc53491199"/>
      <w:bookmarkStart w:id="200" w:name="_Toc54275606"/>
      <w:r>
        <w:t>Требования к проведению предварительных испытаний</w:t>
      </w:r>
      <w:bookmarkEnd w:id="197"/>
      <w:bookmarkEnd w:id="198"/>
      <w:bookmarkEnd w:id="199"/>
      <w:bookmarkEnd w:id="200"/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Целью проведения предварительных испытаний является определение работоспособности и соответствия модифицированного ПО ЦСОД требованиям настоящего ТЗ и решения вопроса о возможности приёмки модифицированного ПО ЦСОД в опытную эксплуатацию.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Предварительные испытания проводятся в соответствии с Программой и методикой испытаний, разработанной Исполнителем и согласованной с Заказчиком.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На предварительные испытания Исполнителем предоставляется программа и методика испытаний.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 xml:space="preserve">Результаты предварительных испытаний фиксируются в Протоколе проведения предварительных испытаний. В случае выявления недостатков – они фиксируются в Протоколе. В случае если по решению комиссии выявленные недостатки препятствуют проведению опытной эксплуатации, предварительные испытания проводятся еще раз после устранения препятствующих проведению </w:t>
      </w:r>
      <w:r>
        <w:rPr>
          <w:lang w:val="ru-RU"/>
        </w:rPr>
        <w:lastRenderedPageBreak/>
        <w:t>опытной эксплуатации недостатков, зафиксированных в Протоколе проведения предварительных испытаний.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Факт завершения предварительных испытаний оформляется Актом сдачи-приёмки в опытную эксплуатацию.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Предварительные испытания должны проводиться на площадке Заказчика в ЦА Росстата. Ответственные лица площадки Заказчика, на которой будут проводиться предварительные испытания, должны содействовать специалистам Исполнителя в проведении мероприятий по подготовке предварительных испытаний.</w:t>
      </w:r>
    </w:p>
    <w:p w:rsidR="00B7440F" w:rsidRDefault="004F0E5C">
      <w:pPr>
        <w:pStyle w:val="2"/>
        <w:numPr>
          <w:ilvl w:val="1"/>
          <w:numId w:val="3"/>
        </w:numPr>
        <w:ind w:left="0"/>
      </w:pPr>
      <w:bookmarkStart w:id="201" w:name="_Toc53491200"/>
      <w:bookmarkStart w:id="202" w:name="_Toc461549723"/>
      <w:bookmarkStart w:id="203" w:name="_Ref461110555"/>
      <w:bookmarkStart w:id="204" w:name="_Toc54275607"/>
      <w:r>
        <w:t>Требования к проведению опытной эксплуатации</w:t>
      </w:r>
      <w:bookmarkEnd w:id="201"/>
      <w:bookmarkEnd w:id="202"/>
      <w:bookmarkEnd w:id="203"/>
      <w:bookmarkEnd w:id="204"/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Опытная эксплуатация проводится для сбора сведений о модифицированных функциях ЦСОД в ходе работы с ними конечных пользователей, использующих реальные данные, определения готовности пользователей к работе с модифицированным ПО ЦСОД.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Опытная эксплуатация должна быть проведена не более чем в трех ТОГС (пилотные ТОГС).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Продолжительность опытной эксплуатации определяется Заказчиком, но не должна превышать 7 календарных дней.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 xml:space="preserve">Список пилотных ТОГС, участвующих в опытной эксплуатации, и ответственных за проведение опытной эксплуатации лиц предоставляется Заказчиком Исполнителю в рабочем порядке не менее чем за 4 недели до проведения опытной эксплуатации. 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По результатам опытной эксплуатации Заказчиком утверждается Протокол проведения опытной эксплуатации. Протокол проведения опытной эксплуатации должен включать в себя обобщенные результаты проведения опытной эксплуатации по всем пилотным ТОГС.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 xml:space="preserve">Исполнитель несет ответственность за проведение опытной эксплуатации модифицированного программного обеспечения ЦСОД. Заказчик </w:t>
      </w:r>
      <w:r>
        <w:rPr>
          <w:lang w:val="ru-RU"/>
        </w:rPr>
        <w:lastRenderedPageBreak/>
        <w:t xml:space="preserve">обеспечивает участие специалистов пилотных ТОГС в проведении опытной эксплуатации. 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В период опытной эксплуатации Исполнитель должен обеспечить функционирование службы технической и консультационной поддержки, в обязанности которой входит:</w:t>
      </w:r>
    </w:p>
    <w:p w:rsidR="00B7440F" w:rsidRDefault="004F0E5C">
      <w:pPr>
        <w:keepNext/>
        <w:numPr>
          <w:ilvl w:val="0"/>
          <w:numId w:val="18"/>
        </w:numPr>
      </w:pPr>
      <w:r>
        <w:t>Ведение сайта технической и консультационной поддержки, включающего следующие разделы:</w:t>
      </w:r>
    </w:p>
    <w:p w:rsidR="00B7440F" w:rsidRDefault="004F0E5C">
      <w:pPr>
        <w:numPr>
          <w:ilvl w:val="1"/>
          <w:numId w:val="14"/>
        </w:numPr>
        <w:spacing w:after="0"/>
        <w:ind w:left="1701"/>
      </w:pPr>
      <w:r>
        <w:t>Раздел «Описание обновлений» с описаниями внесенных изменений для новых версий ПО;</w:t>
      </w:r>
    </w:p>
    <w:p w:rsidR="00B7440F" w:rsidRDefault="004F0E5C">
      <w:pPr>
        <w:numPr>
          <w:ilvl w:val="1"/>
          <w:numId w:val="14"/>
        </w:numPr>
        <w:spacing w:after="0"/>
        <w:ind w:left="1701"/>
      </w:pPr>
      <w:r>
        <w:t>Раздел «Форум» для получения консультаций, решения возникающих вопросов по эксплуатации модифицированной Системы.</w:t>
      </w:r>
    </w:p>
    <w:p w:rsidR="00B7440F" w:rsidRDefault="004F0E5C">
      <w:pPr>
        <w:numPr>
          <w:ilvl w:val="1"/>
          <w:numId w:val="14"/>
        </w:numPr>
        <w:spacing w:after="0"/>
        <w:ind w:left="1701"/>
      </w:pPr>
      <w:r>
        <w:t>Раздел «Часто задаваемые вопросы» с ответами на вопросы о функционировании Системы;</w:t>
      </w:r>
    </w:p>
    <w:p w:rsidR="00B7440F" w:rsidRDefault="004F0E5C">
      <w:pPr>
        <w:numPr>
          <w:ilvl w:val="1"/>
          <w:numId w:val="14"/>
        </w:numPr>
        <w:spacing w:after="0"/>
        <w:ind w:left="1701"/>
      </w:pPr>
      <w:r>
        <w:t>Раздел «Эксплуатационная документация» с актуальными версиями эксплуатационной документации.</w:t>
      </w:r>
    </w:p>
    <w:p w:rsidR="00B7440F" w:rsidRDefault="004F0E5C">
      <w:pPr>
        <w:keepNext/>
        <w:numPr>
          <w:ilvl w:val="0"/>
          <w:numId w:val="18"/>
        </w:numPr>
      </w:pPr>
      <w:r>
        <w:t xml:space="preserve">Осуществление консультаций по телефону и электронной почте в режиме «горячей линии». Условия доступности службы технической и консультационной поддержки определены в п. </w:t>
      </w:r>
      <w:r>
        <w:fldChar w:fldCharType="begin"/>
      </w:r>
      <w:r>
        <w:instrText>REF _Ref461115448 \r \h</w:instrText>
      </w:r>
      <w:r>
        <w:fldChar w:fldCharType="separate"/>
      </w:r>
      <w:r w:rsidR="006D2F7B">
        <w:t>4.3</w:t>
      </w:r>
      <w:r>
        <w:fldChar w:fldCharType="end"/>
      </w:r>
      <w:r>
        <w:t xml:space="preserve"> настоящего ТЗ.</w:t>
      </w:r>
    </w:p>
    <w:p w:rsidR="00B7440F" w:rsidRDefault="004F0E5C">
      <w:pPr>
        <w:pStyle w:val="2"/>
        <w:numPr>
          <w:ilvl w:val="1"/>
          <w:numId w:val="3"/>
        </w:numPr>
        <w:ind w:left="0"/>
      </w:pPr>
      <w:bookmarkStart w:id="205" w:name="_Toc53491201"/>
      <w:bookmarkStart w:id="206" w:name="_Toc461549724"/>
      <w:bookmarkStart w:id="207" w:name="_Ref461110576"/>
      <w:bookmarkStart w:id="208" w:name="_Toc54275608"/>
      <w:r>
        <w:t>Требования к модификации ПО ЦСОД по результатам опытной эксплуатации</w:t>
      </w:r>
      <w:bookmarkEnd w:id="205"/>
      <w:bookmarkEnd w:id="206"/>
      <w:bookmarkEnd w:id="207"/>
      <w:bookmarkEnd w:id="208"/>
    </w:p>
    <w:p w:rsidR="00B7440F" w:rsidRDefault="004F0E5C">
      <w:r>
        <w:t>На стадии модификации ПО ЦСОД по результатам опытной эксплуатации Исполнитель должен выполнить следующее:</w:t>
      </w:r>
    </w:p>
    <w:p w:rsidR="00B7440F" w:rsidRDefault="004F0E5C">
      <w:pPr>
        <w:keepNext/>
        <w:numPr>
          <w:ilvl w:val="0"/>
          <w:numId w:val="20"/>
        </w:numPr>
      </w:pPr>
      <w:r>
        <w:lastRenderedPageBreak/>
        <w:t xml:space="preserve">Проанализировать замечания и предложения, полученные в результате опытной эксплуатации и внести соответствующие изменения в проектную документацию, подготовленную в соответствии со стадией проектирования п. </w:t>
      </w:r>
      <w:r>
        <w:fldChar w:fldCharType="begin"/>
      </w:r>
      <w:r>
        <w:instrText>REF _Ref7537468 \r \h</w:instrText>
      </w:r>
      <w:r>
        <w:fldChar w:fldCharType="separate"/>
      </w:r>
      <w:r w:rsidR="006D2F7B">
        <w:t>4.8</w:t>
      </w:r>
      <w:r>
        <w:fldChar w:fldCharType="end"/>
      </w:r>
      <w:r>
        <w:t xml:space="preserve"> настоящего ТЗ.</w:t>
      </w:r>
    </w:p>
    <w:p w:rsidR="00B7440F" w:rsidRDefault="004F0E5C">
      <w:pPr>
        <w:keepNext/>
        <w:numPr>
          <w:ilvl w:val="0"/>
          <w:numId w:val="20"/>
        </w:numPr>
      </w:pPr>
      <w:r>
        <w:t>Модифицировать ПО ЦСОД по полученным в ходе опытной эксплуатации замечаниям и предложениям.</w:t>
      </w:r>
    </w:p>
    <w:p w:rsidR="00B7440F" w:rsidRDefault="004F0E5C">
      <w:pPr>
        <w:keepNext/>
        <w:numPr>
          <w:ilvl w:val="0"/>
          <w:numId w:val="20"/>
        </w:numPr>
      </w:pPr>
      <w:r>
        <w:t>Выполнить тестирование модифицированного функционала ЦСОД на соответствие требованиям проектных документов.</w:t>
      </w:r>
    </w:p>
    <w:p w:rsidR="00B7440F" w:rsidRDefault="004F0E5C">
      <w:pPr>
        <w:keepNext/>
        <w:numPr>
          <w:ilvl w:val="0"/>
          <w:numId w:val="20"/>
        </w:numPr>
      </w:pPr>
      <w:r>
        <w:t>Подготовить отчёт о выполненных работах, в том числе, содержащий перечень замечаний, полученных в ходе опытной эксплуатации с кратким описанием внесенных исправлений.</w:t>
      </w:r>
    </w:p>
    <w:p w:rsidR="00B7440F" w:rsidRDefault="004F0E5C">
      <w:pPr>
        <w:keepNext/>
        <w:numPr>
          <w:ilvl w:val="0"/>
          <w:numId w:val="20"/>
        </w:numPr>
      </w:pPr>
      <w:r>
        <w:t>Актуализировать и предоставить Заказчику комплект эксплуатационной документации, включающей в себя: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Программа и методика испытаний;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Руководство пользователя ЦСОД;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Руководство администратора ЦСОД;</w:t>
      </w:r>
    </w:p>
    <w:p w:rsidR="00B7440F" w:rsidRDefault="004F0E5C">
      <w:pPr>
        <w:numPr>
          <w:ilvl w:val="1"/>
          <w:numId w:val="14"/>
        </w:numPr>
        <w:spacing w:after="0"/>
        <w:ind w:left="1701" w:hanging="357"/>
      </w:pPr>
      <w:r>
        <w:t>Регламент применения (по выделенным в процессе проектирования ролям пользователей).</w:t>
      </w:r>
    </w:p>
    <w:p w:rsidR="00B7440F" w:rsidRDefault="004F0E5C">
      <w:pPr>
        <w:pStyle w:val="2"/>
        <w:numPr>
          <w:ilvl w:val="1"/>
          <w:numId w:val="3"/>
        </w:numPr>
        <w:ind w:left="0"/>
      </w:pPr>
      <w:bookmarkStart w:id="209" w:name="_Toc53491202"/>
      <w:bookmarkStart w:id="210" w:name="_Toc461549725"/>
      <w:bookmarkStart w:id="211" w:name="_Ref461110591"/>
      <w:bookmarkStart w:id="212" w:name="_Toc54275609"/>
      <w:r>
        <w:t>Требования к проведению приёмочных испытаний</w:t>
      </w:r>
      <w:bookmarkEnd w:id="209"/>
      <w:bookmarkEnd w:id="210"/>
      <w:bookmarkEnd w:id="211"/>
      <w:bookmarkEnd w:id="212"/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 xml:space="preserve">Приёмочные испытания проводятся после проведения опытной эксплуатации и устранения замечаний, зафиксированных в Протоколе проведения опытной эксплуатации как требующих устранения для приёмки в промышленную эксплуатацию. 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Целью проведения приёмочных испытаний является решение вопроса о возможности приёмки модифицированного ПО ЦСОД в промышленную эксплуатацию.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lastRenderedPageBreak/>
        <w:t xml:space="preserve">Приёмочные испытания проводятся в соответствии с Программой и методикой испытаний, разработанной Исполнителем и согласованной с Заказчиком на этапе предварительных испытаний. 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Результаты приёмочных испытаний фиксируются в Протокол проведения приёмочных испытаний. В случае выявления недостатков – они включаются в Протокол. В случае если по решению комиссии выявленные недостатки препятствуют приёмке в промышленную эксплуатацию, испытания проводятся еще раз после устранения препятствующих приёмке недостатков, зафиксированных в Протоколе проведения приёмочных испытаний.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 xml:space="preserve">Факт завершения приёмочных испытаний оформляется Актом готовности приёмки ПО в промышленную эксплуатацию. 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Приёмочные испытания должны проводиться на площадке Заказчика в ЦА Росстата. Ответственные лица площадки Заказчика, на которой будут проводиться предварительные испытания, должны содействовать специалистам Исполнителя в проведении мероприятий по подготовке предварительных испытаний.</w:t>
      </w:r>
    </w:p>
    <w:p w:rsidR="00B7440F" w:rsidRDefault="004F0E5C">
      <w:pPr>
        <w:pStyle w:val="2"/>
        <w:numPr>
          <w:ilvl w:val="1"/>
          <w:numId w:val="3"/>
        </w:numPr>
        <w:ind w:left="0"/>
      </w:pPr>
      <w:bookmarkStart w:id="213" w:name="_Toc53491203"/>
      <w:bookmarkStart w:id="214" w:name="_Toc461549726"/>
      <w:bookmarkStart w:id="215" w:name="_Ref461110614"/>
      <w:bookmarkStart w:id="216" w:name="_Toc54275610"/>
      <w:r>
        <w:t>Требования к внедрению модифицированного ПО ЦСОД</w:t>
      </w:r>
      <w:bookmarkEnd w:id="213"/>
      <w:bookmarkEnd w:id="214"/>
      <w:bookmarkEnd w:id="215"/>
      <w:bookmarkEnd w:id="216"/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При внедрении модифицированного ПО должны быть сохранены все данные, накопленные в ЦСОД за весь период эксплуатации, включая период до заключения настоящего Контракта.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 xml:space="preserve">Для выполнения услуг Заказчик предоставляет Исполнителю установленные, настроенные и сконфигурированные программные и аппаратные средства, перечисленные в п. </w:t>
      </w:r>
      <w:r>
        <w:rPr>
          <w:lang w:val="ru-RU"/>
        </w:rPr>
        <w:fldChar w:fldCharType="begin"/>
      </w:r>
      <w:r>
        <w:rPr>
          <w:lang w:val="ru-RU"/>
        </w:rPr>
        <w:instrText>REF _Ref461112234 \n \h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6D2F7B">
        <w:rPr>
          <w:lang w:val="ru-RU"/>
        </w:rPr>
        <w:t>4</w:t>
      </w:r>
      <w:r>
        <w:rPr>
          <w:lang w:val="ru-RU"/>
        </w:rPr>
        <w:fldChar w:fldCharType="end"/>
      </w:r>
      <w:r>
        <w:rPr>
          <w:lang w:val="ru-RU"/>
        </w:rPr>
        <w:t xml:space="preserve"> и </w:t>
      </w:r>
      <w:r>
        <w:rPr>
          <w:lang w:val="ru-RU"/>
        </w:rPr>
        <w:fldChar w:fldCharType="begin"/>
      </w:r>
      <w:r>
        <w:rPr>
          <w:lang w:val="ru-RU"/>
        </w:rPr>
        <w:instrText>REF _Ref7535726 \r \h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6D2F7B">
        <w:rPr>
          <w:lang w:val="ru-RU"/>
        </w:rPr>
        <w:t>3.4</w:t>
      </w:r>
      <w:r>
        <w:rPr>
          <w:lang w:val="ru-RU"/>
        </w:rPr>
        <w:fldChar w:fldCharType="end"/>
      </w:r>
      <w:r>
        <w:rPr>
          <w:lang w:val="ru-RU"/>
        </w:rPr>
        <w:t>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 xml:space="preserve">На стадии внедрения производится установка и настройка модифицированного ПО ЦСОД в ЦОД ФУ с </w:t>
      </w:r>
      <w:r>
        <w:t>предоставление</w:t>
      </w:r>
      <w:r>
        <w:rPr>
          <w:lang w:val="ru-RU"/>
        </w:rPr>
        <w:t>м</w:t>
      </w:r>
      <w:r>
        <w:t xml:space="preserve"> доступа к </w:t>
      </w:r>
      <w:r>
        <w:rPr>
          <w:lang w:val="ru-RU"/>
        </w:rPr>
        <w:t>ПО</w:t>
      </w:r>
      <w:r>
        <w:t xml:space="preserve"> </w:t>
      </w:r>
      <w:r>
        <w:rPr>
          <w:lang w:val="ru-RU"/>
        </w:rPr>
        <w:t>на всех субъектах автоматизации (см. Приложение 1 к настоящему ТЗ).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Установка и настройка ПО ЦСОД должна включать в себя следующие действия:</w:t>
      </w:r>
    </w:p>
    <w:p w:rsidR="00B7440F" w:rsidRDefault="004F0E5C">
      <w:pPr>
        <w:pStyle w:val="afff7"/>
        <w:numPr>
          <w:ilvl w:val="0"/>
          <w:numId w:val="2"/>
        </w:numPr>
      </w:pPr>
      <w:r>
        <w:lastRenderedPageBreak/>
        <w:t>Установка, настройка и конфигурирование ПО ЦСОД для субъектов автоматизации;</w:t>
      </w:r>
    </w:p>
    <w:p w:rsidR="00B7440F" w:rsidRDefault="004F0E5C">
      <w:pPr>
        <w:pStyle w:val="afff7"/>
        <w:numPr>
          <w:ilvl w:val="0"/>
          <w:numId w:val="2"/>
        </w:numPr>
      </w:pPr>
      <w:r>
        <w:t>Проведение внутреннего тестирования установленного ПО ЦСОД (без участия представителей Заказчика).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Стадия внедрения завершается подготовкой Исполнителем акта о выполнении работ по внедрению Системы. Акт утверждается Заказчиком.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После подписания акта о выполнении работ по внедрению Системы, между Заказчиком и Исполнителем составляется и подписывается Акт сдачи-приёмки Системы.</w:t>
      </w:r>
    </w:p>
    <w:p w:rsidR="00B7440F" w:rsidRDefault="004F0E5C">
      <w:pPr>
        <w:pStyle w:val="2"/>
        <w:numPr>
          <w:ilvl w:val="1"/>
          <w:numId w:val="3"/>
        </w:numPr>
        <w:ind w:left="0"/>
      </w:pPr>
      <w:bookmarkStart w:id="217" w:name="_Toc53491204"/>
      <w:bookmarkStart w:id="218" w:name="_Toc461549727"/>
      <w:bookmarkStart w:id="219" w:name="_Ref461115627"/>
      <w:bookmarkStart w:id="220" w:name="_Toc54275611"/>
      <w:r>
        <w:t>Требования к гарантийному обслуживанию ЦСОД</w:t>
      </w:r>
      <w:bookmarkEnd w:id="217"/>
      <w:bookmarkEnd w:id="218"/>
      <w:bookmarkEnd w:id="219"/>
      <w:bookmarkEnd w:id="220"/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 xml:space="preserve">Гарантийное обслуживание ЦСОД должно осуществляться в течение 1 (одного) года с даты подписания Акт сдачи-приёмки Системы. В течение данного срока Исполнитель должен проводить мероприятия по устранению ошибок в функциях ЦСОД, модифицированных в рамках п. </w:t>
      </w:r>
      <w:r>
        <w:rPr>
          <w:lang w:val="ru-RU"/>
        </w:rPr>
        <w:fldChar w:fldCharType="begin"/>
      </w:r>
      <w:r>
        <w:rPr>
          <w:lang w:val="ru-RU"/>
        </w:rPr>
        <w:instrText>REF _Ref461112521 \n \h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6D2F7B">
        <w:rPr>
          <w:lang w:val="ru-RU"/>
        </w:rPr>
        <w:t>4.9</w:t>
      </w:r>
      <w:r>
        <w:rPr>
          <w:lang w:val="ru-RU"/>
        </w:rPr>
        <w:fldChar w:fldCharType="end"/>
      </w:r>
      <w:r>
        <w:rPr>
          <w:lang w:val="ru-RU"/>
        </w:rPr>
        <w:t xml:space="preserve"> настоящего ТЗ.</w:t>
      </w:r>
    </w:p>
    <w:p w:rsidR="00B7440F" w:rsidRDefault="004F0E5C">
      <w:pPr>
        <w:pStyle w:val="3"/>
        <w:numPr>
          <w:ilvl w:val="2"/>
          <w:numId w:val="3"/>
        </w:numPr>
        <w:ind w:left="0"/>
        <w:rPr>
          <w:lang w:val="ru-RU"/>
        </w:rPr>
      </w:pPr>
      <w:r>
        <w:rPr>
          <w:lang w:val="ru-RU"/>
        </w:rPr>
        <w:t>В работы по гарантийному обслуживанию ЦСОД входит:</w:t>
      </w:r>
    </w:p>
    <w:p w:rsidR="00B7440F" w:rsidRDefault="004F0E5C">
      <w:pPr>
        <w:pStyle w:val="afff7"/>
        <w:numPr>
          <w:ilvl w:val="0"/>
          <w:numId w:val="2"/>
        </w:numPr>
      </w:pPr>
      <w:r>
        <w:t>Устранение ошибок в прикладном ПО ЦСОД, выявленных в процессе промышленной эксплуатации ЦСОД;</w:t>
      </w:r>
    </w:p>
    <w:p w:rsidR="00B7440F" w:rsidRDefault="004F0E5C">
      <w:pPr>
        <w:pStyle w:val="afff7"/>
        <w:numPr>
          <w:ilvl w:val="0"/>
          <w:numId w:val="2"/>
        </w:numPr>
      </w:pPr>
      <w:r>
        <w:t>Обновление версии прикладного ПО ЦСОД у Заказчика по результатам устранения ошибок;</w:t>
      </w:r>
    </w:p>
    <w:p w:rsidR="00B7440F" w:rsidRDefault="004F0E5C">
      <w:pPr>
        <w:pStyle w:val="afff7"/>
        <w:numPr>
          <w:ilvl w:val="0"/>
          <w:numId w:val="2"/>
        </w:numPr>
      </w:pPr>
      <w:r>
        <w:t>Настройка обновленной версии ПО ЦСОД в соответствии с модифицированным ПО ЦСОД.</w:t>
      </w:r>
    </w:p>
    <w:p w:rsidR="00B7440F" w:rsidRDefault="004F0E5C">
      <w:pPr>
        <w:pStyle w:val="1"/>
        <w:numPr>
          <w:ilvl w:val="0"/>
          <w:numId w:val="3"/>
        </w:numPr>
        <w:rPr>
          <w:sz w:val="28"/>
          <w:szCs w:val="28"/>
        </w:rPr>
      </w:pPr>
      <w:bookmarkStart w:id="221" w:name="_Ref259805323"/>
      <w:bookmarkStart w:id="222" w:name="_Toc42673936"/>
      <w:bookmarkStart w:id="223" w:name="_Ref528391529"/>
      <w:bookmarkStart w:id="224" w:name="_Toc419275205"/>
      <w:bookmarkStart w:id="225" w:name="_Toc358109163"/>
      <w:bookmarkStart w:id="226" w:name="_Toc358109161"/>
      <w:bookmarkStart w:id="227" w:name="_Toc358109160"/>
      <w:bookmarkStart w:id="228" w:name="_Toc358109155"/>
      <w:bookmarkStart w:id="229" w:name="_Toc179032346"/>
      <w:bookmarkStart w:id="230" w:name="_Toc179032127"/>
      <w:bookmarkStart w:id="231" w:name="_Toc178674296"/>
      <w:bookmarkStart w:id="232" w:name="_Toc331182746"/>
      <w:bookmarkStart w:id="233" w:name="_Toc330835664"/>
      <w:bookmarkStart w:id="234" w:name="_Toc331182745"/>
      <w:bookmarkStart w:id="235" w:name="_Toc330835663"/>
      <w:bookmarkStart w:id="236" w:name="_Toc53491205"/>
      <w:bookmarkStart w:id="237" w:name="_Toc461549728"/>
      <w:bookmarkStart w:id="238" w:name="_Ref100745708"/>
      <w:bookmarkStart w:id="239" w:name="_Toc54275612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r>
        <w:rPr>
          <w:sz w:val="28"/>
          <w:szCs w:val="28"/>
        </w:rPr>
        <w:lastRenderedPageBreak/>
        <w:t>Требования к документированию</w:t>
      </w:r>
      <w:bookmarkEnd w:id="236"/>
      <w:bookmarkEnd w:id="237"/>
      <w:bookmarkEnd w:id="238"/>
      <w:bookmarkEnd w:id="239"/>
    </w:p>
    <w:p w:rsidR="00B7440F" w:rsidRDefault="004F0E5C">
      <w:r>
        <w:t>Отчетные материалы, передаваемые Заказчику в ходе оказания услуг, должны представляться в соответствии с графой «</w:t>
      </w:r>
      <w:r>
        <w:rPr>
          <w:rFonts w:eastAsia="Arial Unicode MS"/>
        </w:rPr>
        <w:t>Содержание результатов, предоставляемых Заказчику</w:t>
      </w:r>
      <w:r>
        <w:t xml:space="preserve">» Графика оказания услуг (см. п. </w:t>
      </w:r>
      <w:r>
        <w:fldChar w:fldCharType="begin"/>
      </w:r>
      <w:r>
        <w:instrText>REF _Ref461114128 \n \h</w:instrText>
      </w:r>
      <w:r>
        <w:fldChar w:fldCharType="separate"/>
      </w:r>
      <w:r w:rsidR="006D2F7B">
        <w:t>6</w:t>
      </w:r>
      <w:r>
        <w:fldChar w:fldCharType="end"/>
      </w:r>
      <w:r>
        <w:t xml:space="preserve"> настоящего ТЗ).</w:t>
      </w:r>
    </w:p>
    <w:p w:rsidR="00B7440F" w:rsidRDefault="004F0E5C">
      <w:r>
        <w:t xml:space="preserve">Все отчетные документы должны быть разработаны на русском языке и представлены на бумажном носителе в двух экземплярах (один экземпляр Заказчику и один экземпляр Исполнителю) и на электронном носителе (CD или DVD) в виде файлов формата MS </w:t>
      </w:r>
      <w:proofErr w:type="spellStart"/>
      <w:r>
        <w:t>Word</w:t>
      </w:r>
      <w:proofErr w:type="spellEnd"/>
      <w:r>
        <w:t xml:space="preserve"> 2010 или выше (приложения к отчетным документам могут быть представлены в иных форматах). </w:t>
      </w:r>
    </w:p>
    <w:p w:rsidR="00B7440F" w:rsidRDefault="004F0E5C">
      <w:pPr>
        <w:rPr>
          <w:i/>
        </w:rPr>
      </w:pPr>
      <w:r>
        <w:t xml:space="preserve">Все настроенное программное обеспечение (включая исходные коды, исходные тексты, инструкцию по сборке и дистрибутив) и документация сдаются в ОФАП Росстата в соответствии с процедурой сдачи в ОФАП, действующей на момент оказания услуг. Программное обеспечение и документация должны быть предоставлены на электронном носителе (CD или DVD) </w:t>
      </w:r>
    </w:p>
    <w:p w:rsidR="00B7440F" w:rsidRDefault="004F0E5C">
      <w:r>
        <w:t>Передача программного обеспечения в ОФАП Росстата оформляется Актом приемки в ОФАП Росстата программных кодов, дистрибутивов и документации Системы.</w:t>
      </w:r>
    </w:p>
    <w:p w:rsidR="00B7440F" w:rsidRDefault="00B7440F"/>
    <w:p w:rsidR="00B7440F" w:rsidRDefault="004F0E5C">
      <w:pPr>
        <w:pStyle w:val="1"/>
        <w:numPr>
          <w:ilvl w:val="0"/>
          <w:numId w:val="3"/>
        </w:numPr>
        <w:rPr>
          <w:sz w:val="28"/>
        </w:rPr>
      </w:pPr>
      <w:bookmarkStart w:id="240" w:name="_Toc356408420"/>
      <w:bookmarkStart w:id="241" w:name="_Toc356406112"/>
      <w:bookmarkStart w:id="242" w:name="_Ref344120554"/>
      <w:bookmarkStart w:id="243" w:name="_Toc326929053"/>
      <w:bookmarkStart w:id="244" w:name="_Toc302480537"/>
      <w:bookmarkStart w:id="245" w:name="_Toc289089685"/>
      <w:bookmarkStart w:id="246" w:name="_Toc186525355"/>
      <w:bookmarkStart w:id="247" w:name="_Toc53491206"/>
      <w:bookmarkStart w:id="248" w:name="_Toc461549729"/>
      <w:bookmarkStart w:id="249" w:name="_Ref461114128"/>
      <w:bookmarkStart w:id="250" w:name="_Ref461112010"/>
      <w:bookmarkStart w:id="251" w:name="_Toc54275613"/>
      <w:bookmarkEnd w:id="240"/>
      <w:bookmarkEnd w:id="241"/>
      <w:r>
        <w:rPr>
          <w:sz w:val="28"/>
        </w:rPr>
        <w:lastRenderedPageBreak/>
        <w:t>График оказания</w:t>
      </w:r>
      <w:bookmarkEnd w:id="242"/>
      <w:bookmarkEnd w:id="243"/>
      <w:bookmarkEnd w:id="244"/>
      <w:bookmarkEnd w:id="245"/>
      <w:bookmarkEnd w:id="246"/>
      <w:r>
        <w:rPr>
          <w:sz w:val="28"/>
        </w:rPr>
        <w:t xml:space="preserve"> услуг</w:t>
      </w:r>
      <w:bookmarkStart w:id="252" w:name="_Toc42673953"/>
      <w:bookmarkStart w:id="253" w:name="_Ref528393584"/>
      <w:bookmarkStart w:id="254" w:name="_Toc419275219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 w:rsidR="00B7440F" w:rsidRDefault="004F0E5C">
      <w:r>
        <w:t>Начало оказания услуг – с даты заключения Государственного контракта.</w:t>
      </w:r>
    </w:p>
    <w:p w:rsidR="00B7440F" w:rsidRDefault="004F0E5C">
      <w:r>
        <w:t>Окончание оказания услуг – 31 декабря 2021 года.</w:t>
      </w:r>
    </w:p>
    <w:p w:rsidR="00B7440F" w:rsidRDefault="004F0E5C">
      <w:r>
        <w:t>Требования к срокам оказания услуг и материалам, передаваемым Заказчику в ходе оказания услуг, представлены в таблице ниже.</w:t>
      </w:r>
    </w:p>
    <w:p w:rsidR="00B7440F" w:rsidRDefault="004F0E5C">
      <w:pPr>
        <w:jc w:val="right"/>
      </w:pPr>
      <w:bookmarkStart w:id="255" w:name="_Ref438233009"/>
      <w:bookmarkStart w:id="256" w:name="_Ref463433200"/>
      <w:r>
        <w:t xml:space="preserve">Таблица </w:t>
      </w:r>
      <w:bookmarkEnd w:id="255"/>
      <w:r>
        <w:fldChar w:fldCharType="begin"/>
      </w:r>
      <w:r>
        <w:instrText>SEQ Таблица \* ARABIC</w:instrText>
      </w:r>
      <w:r>
        <w:fldChar w:fldCharType="separate"/>
      </w:r>
      <w:r w:rsidR="006D2F7B">
        <w:rPr>
          <w:noProof/>
        </w:rPr>
        <w:t>14</w:t>
      </w:r>
      <w:r>
        <w:fldChar w:fldCharType="end"/>
      </w:r>
      <w:bookmarkEnd w:id="256"/>
      <w:r>
        <w:t>. Требования к срокам оказания услуг</w:t>
      </w:r>
    </w:p>
    <w:tbl>
      <w:tblPr>
        <w:tblW w:w="104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5"/>
        <w:gridCol w:w="3261"/>
        <w:gridCol w:w="1700"/>
        <w:gridCol w:w="2976"/>
        <w:gridCol w:w="1844"/>
      </w:tblGrid>
      <w:tr w:rsidR="00B7440F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Наименование Услуги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Срок окончания оказания Услуги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tabs>
                <w:tab w:val="left" w:pos="346"/>
              </w:tabs>
              <w:spacing w:after="0" w:line="240" w:lineRule="auto"/>
              <w:ind w:firstLine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Содержание результатов, предоставляемых Заказчику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tabs>
                <w:tab w:val="left" w:pos="346"/>
              </w:tabs>
              <w:spacing w:after="0" w:line="240" w:lineRule="auto"/>
              <w:ind w:firstLine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Цена услуг, включая НДС,</w:t>
            </w:r>
          </w:p>
          <w:p w:rsidR="00B7440F" w:rsidRDefault="004F0E5C">
            <w:pPr>
              <w:tabs>
                <w:tab w:val="left" w:pos="346"/>
              </w:tabs>
              <w:spacing w:after="0" w:line="240" w:lineRule="auto"/>
              <w:ind w:firstLine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%</w:t>
            </w:r>
          </w:p>
        </w:tc>
      </w:tr>
      <w:tr w:rsidR="00B7440F">
        <w:trPr>
          <w:trHeight w:val="1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jc w:val="lef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Техническая поддержка ЦСОД в 1-м квартале 2021 года в соответствии с </w:t>
            </w:r>
            <w:proofErr w:type="spellStart"/>
            <w:r>
              <w:rPr>
                <w:rFonts w:eastAsia="Arial Unicode MS"/>
                <w:b/>
              </w:rPr>
              <w:t>п.п</w:t>
            </w:r>
            <w:proofErr w:type="spellEnd"/>
            <w:r>
              <w:rPr>
                <w:rFonts w:eastAsia="Arial Unicode MS"/>
                <w:b/>
              </w:rPr>
              <w:t xml:space="preserve">. </w:t>
            </w:r>
            <w:r>
              <w:rPr>
                <w:rFonts w:eastAsia="Arial Unicode MS"/>
                <w:b/>
              </w:rPr>
              <w:fldChar w:fldCharType="begin"/>
            </w:r>
            <w:r>
              <w:rPr>
                <w:rFonts w:eastAsia="Arial Unicode MS"/>
                <w:b/>
              </w:rPr>
              <w:instrText>REF _Ref437549586 \r \h</w:instrText>
            </w:r>
            <w:r>
              <w:rPr>
                <w:rFonts w:eastAsia="Arial Unicode MS"/>
                <w:b/>
              </w:rPr>
            </w:r>
            <w:r>
              <w:rPr>
                <w:rFonts w:eastAsia="Arial Unicode MS"/>
                <w:b/>
              </w:rPr>
              <w:fldChar w:fldCharType="separate"/>
            </w:r>
            <w:r w:rsidR="006D2F7B">
              <w:rPr>
                <w:rFonts w:eastAsia="Arial Unicode MS"/>
                <w:b/>
              </w:rPr>
              <w:t>4.6</w:t>
            </w:r>
            <w:r>
              <w:rPr>
                <w:rFonts w:eastAsia="Arial Unicode MS"/>
                <w:b/>
              </w:rPr>
              <w:fldChar w:fldCharType="end"/>
            </w:r>
            <w:r>
              <w:rPr>
                <w:rFonts w:eastAsia="Arial Unicode MS"/>
                <w:b/>
              </w:rPr>
              <w:t>-</w:t>
            </w:r>
            <w:r>
              <w:rPr>
                <w:rFonts w:eastAsia="Arial Unicode MS"/>
                <w:b/>
              </w:rPr>
              <w:fldChar w:fldCharType="begin"/>
            </w:r>
            <w:r>
              <w:rPr>
                <w:rFonts w:eastAsia="Arial Unicode MS"/>
                <w:b/>
              </w:rPr>
              <w:instrText>REF _Ref461115513 \r \h</w:instrText>
            </w:r>
            <w:r>
              <w:rPr>
                <w:rFonts w:eastAsia="Arial Unicode MS"/>
                <w:b/>
              </w:rPr>
            </w:r>
            <w:r>
              <w:rPr>
                <w:rFonts w:eastAsia="Arial Unicode MS"/>
                <w:b/>
              </w:rPr>
              <w:fldChar w:fldCharType="separate"/>
            </w:r>
            <w:r w:rsidR="006D2F7B">
              <w:rPr>
                <w:rFonts w:eastAsia="Arial Unicode MS"/>
                <w:b/>
              </w:rPr>
              <w:t>4.6</w:t>
            </w:r>
            <w:r>
              <w:rPr>
                <w:rFonts w:eastAsia="Arial Unicode MS"/>
                <w:b/>
              </w:rPr>
              <w:fldChar w:fldCharType="end"/>
            </w:r>
            <w:r>
              <w:rPr>
                <w:rFonts w:eastAsia="Arial Unicode MS"/>
                <w:b/>
              </w:rPr>
              <w:t xml:space="preserve"> настоящего ТЗ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40F" w:rsidRDefault="004F0E5C">
            <w:pPr>
              <w:spacing w:after="0" w:line="240" w:lineRule="auto"/>
              <w:ind w:firstLine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31 Марта 2021 г.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40F" w:rsidRDefault="004F0E5C" w:rsidP="00542BBE">
            <w:pPr>
              <w:pStyle w:val="affffc"/>
              <w:numPr>
                <w:ilvl w:val="0"/>
                <w:numId w:val="44"/>
              </w:numPr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Отчёт об оказанных услугах по системному сопровождению</w:t>
            </w:r>
          </w:p>
          <w:p w:rsidR="00B7440F" w:rsidRDefault="004F0E5C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  <w:r>
              <w:rPr>
                <w:rFonts w:eastAsia="Arial Unicode MS"/>
              </w:rPr>
              <w:tab/>
              <w:t>Акт сдачи-приёмки оказанных услуг</w:t>
            </w:r>
          </w:p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4F0E5C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  <w:r>
              <w:rPr>
                <w:rFonts w:eastAsia="Arial Unicode MS"/>
                <w:lang w:val="en-US" w:eastAsia="ru-RU"/>
              </w:rPr>
              <w:t xml:space="preserve">       </w:t>
            </w:r>
            <w:r>
              <w:rPr>
                <w:rFonts w:eastAsia="Arial Unicode MS"/>
                <w:lang w:eastAsia="ru-RU"/>
              </w:rPr>
              <w:t>1</w:t>
            </w:r>
            <w:r w:rsidR="00392E94">
              <w:rPr>
                <w:rFonts w:eastAsia="Arial Unicode MS"/>
                <w:lang w:eastAsia="ru-RU"/>
              </w:rPr>
              <w:t>3</w:t>
            </w:r>
            <w:r>
              <w:rPr>
                <w:rFonts w:eastAsia="Arial Unicode MS"/>
                <w:lang w:val="en-US" w:eastAsia="ru-RU"/>
              </w:rPr>
              <w:t>%</w:t>
            </w: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</w:tc>
      </w:tr>
      <w:tr w:rsidR="00B7440F">
        <w:trPr>
          <w:trHeight w:val="1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 xml:space="preserve">Услуги по клиентскому сопровождению пользователей открытого сегмента ЦСОД (п. </w:t>
            </w:r>
            <w:r>
              <w:fldChar w:fldCharType="begin"/>
            </w:r>
            <w:r>
              <w:instrText>REF _Ref461115448 \r \h</w:instrText>
            </w:r>
            <w:r>
              <w:fldChar w:fldCharType="separate"/>
            </w:r>
            <w:r w:rsidR="006D2F7B">
              <w:t>4.3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left="34" w:firstLine="0"/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</w:pPr>
          </w:p>
        </w:tc>
      </w:tr>
      <w:tr w:rsidR="00B7440F">
        <w:trPr>
          <w:trHeight w:val="1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left="34" w:firstLine="0"/>
            </w:pPr>
            <w:r>
              <w:t xml:space="preserve">Услуги по клиентскому сопровождению пользователей закрытого сегмента ЦСОД (п. </w:t>
            </w:r>
            <w:r>
              <w:fldChar w:fldCharType="begin"/>
            </w:r>
            <w:r>
              <w:instrText>REF _Ref21601561 \r \h</w:instrText>
            </w:r>
            <w:r>
              <w:fldChar w:fldCharType="separate"/>
            </w:r>
            <w:r w:rsidR="006D2F7B">
              <w:t>4.2.2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left="34" w:firstLine="0"/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</w:pPr>
          </w:p>
        </w:tc>
      </w:tr>
      <w:tr w:rsidR="00B7440F">
        <w:trPr>
          <w:trHeight w:val="10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1.3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 xml:space="preserve">Услуги по обслуживанию прикладного </w:t>
            </w:r>
            <w:proofErr w:type="gramStart"/>
            <w:r>
              <w:t>ПО</w:t>
            </w:r>
            <w:proofErr w:type="gramEnd"/>
            <w:r>
              <w:t xml:space="preserve"> открытого сегмента ЦСОД (п. </w:t>
            </w:r>
            <w:r>
              <w:fldChar w:fldCharType="begin"/>
            </w:r>
            <w:r>
              <w:instrText>REF _Ref461115441 \r \h</w:instrText>
            </w:r>
            <w:r>
              <w:fldChar w:fldCharType="separate"/>
            </w:r>
            <w:r w:rsidR="006D2F7B">
              <w:t>4.3.1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left="34" w:firstLine="0"/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</w:pPr>
          </w:p>
        </w:tc>
      </w:tr>
      <w:tr w:rsidR="00B7440F">
        <w:trPr>
          <w:trHeight w:val="1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1.4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 xml:space="preserve">Услуги по обновлению и настройке программно-технического комплекса открытого сегмента ЦСОД (п. </w:t>
            </w:r>
            <w:r>
              <w:fldChar w:fldCharType="begin"/>
            </w:r>
            <w:r>
              <w:instrText>REF _Ref461115461 \r \h</w:instrText>
            </w:r>
            <w:r>
              <w:fldChar w:fldCharType="separate"/>
            </w:r>
            <w:r w:rsidR="006D2F7B">
              <w:t>4.3.2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left="34" w:firstLine="0"/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</w:pPr>
          </w:p>
        </w:tc>
      </w:tr>
      <w:tr w:rsidR="00B7440F">
        <w:trPr>
          <w:trHeight w:val="9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1.5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 xml:space="preserve">Услуги по обслуживанию прикладного </w:t>
            </w:r>
            <w:proofErr w:type="gramStart"/>
            <w:r>
              <w:t>ПО</w:t>
            </w:r>
            <w:proofErr w:type="gramEnd"/>
            <w:r>
              <w:t xml:space="preserve"> закрытого сегмента ЦСОД (п. </w:t>
            </w:r>
            <w:r>
              <w:fldChar w:fldCharType="begin"/>
            </w:r>
            <w:r>
              <w:instrText>REF _Ref8647812 \r \h</w:instrText>
            </w:r>
            <w:r>
              <w:fldChar w:fldCharType="separate"/>
            </w:r>
            <w:r w:rsidR="006D2F7B">
              <w:t>4.3.3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left="34" w:firstLine="0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</w:pPr>
          </w:p>
        </w:tc>
      </w:tr>
      <w:tr w:rsidR="00B7440F">
        <w:trPr>
          <w:trHeight w:val="1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1.6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 xml:space="preserve">Услуги по обновлению и настройке программно-технического комплекса закрытого сегмента ЦСОД (п. </w:t>
            </w:r>
            <w:r>
              <w:fldChar w:fldCharType="begin"/>
            </w:r>
            <w:r>
              <w:instrText>REF _Ref7537422 \r \h</w:instrText>
            </w:r>
            <w:r>
              <w:fldChar w:fldCharType="separate"/>
            </w:r>
            <w:r w:rsidR="006D2F7B">
              <w:t>4.3.4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</w:pPr>
          </w:p>
        </w:tc>
      </w:tr>
      <w:tr w:rsidR="00B7440F">
        <w:trPr>
          <w:trHeight w:val="5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1.7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 xml:space="preserve">Управление правами доступа ЦСОД (п. </w:t>
            </w:r>
            <w:r>
              <w:fldChar w:fldCharType="begin"/>
            </w:r>
            <w:r>
              <w:instrText>REF _Ref8647827 \r \h</w:instrText>
            </w:r>
            <w:r>
              <w:fldChar w:fldCharType="separate"/>
            </w:r>
            <w:r w:rsidR="006D2F7B">
              <w:t>4.4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 w:line="240" w:lineRule="auto"/>
              <w:ind w:firstLine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</w:tr>
      <w:tr w:rsidR="00B7440F">
        <w:trPr>
          <w:trHeight w:val="1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1.8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jc w:val="left"/>
              <w:rPr>
                <w:rFonts w:eastAsia="Arial Unicode MS"/>
              </w:rPr>
            </w:pPr>
            <w:r>
              <w:t xml:space="preserve">Контроль и мониторинг показателей функционирования ЦСОД (п. </w:t>
            </w:r>
            <w:r>
              <w:fldChar w:fldCharType="begin"/>
            </w:r>
            <w:r>
              <w:instrText>REF _Ref8666501 \r \h</w:instrText>
            </w:r>
            <w:r>
              <w:fldChar w:fldCharType="separate"/>
            </w:r>
            <w:r w:rsidR="006D2F7B">
              <w:t>4.5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 w:line="240" w:lineRule="auto"/>
              <w:ind w:firstLine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</w:tr>
      <w:tr w:rsidR="00B7440F">
        <w:trPr>
          <w:trHeight w:val="10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1.9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jc w:val="left"/>
              <w:rPr>
                <w:rFonts w:eastAsia="Arial Unicode MS"/>
              </w:rPr>
            </w:pPr>
            <w:r>
              <w:t xml:space="preserve">Регламентное сопровождение ЦСОД (п. </w:t>
            </w:r>
            <w:r>
              <w:fldChar w:fldCharType="begin"/>
            </w:r>
            <w:r>
              <w:instrText>REF _Ref461115513 \r \h</w:instrText>
            </w:r>
            <w:r>
              <w:fldChar w:fldCharType="separate"/>
            </w:r>
            <w:r w:rsidR="006D2F7B">
              <w:t>4.6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 w:line="240" w:lineRule="auto"/>
              <w:ind w:firstLine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</w:tr>
      <w:tr w:rsidR="00B7440F">
        <w:trPr>
          <w:trHeight w:val="1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jc w:val="lef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Проектирование функциональных возможностей ЦСОД по п.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REF _Ref7527516 \r \h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2F7B">
              <w:rPr>
                <w:b/>
              </w:rPr>
              <w:t>4.9.2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rFonts w:eastAsia="Arial Unicode MS"/>
                <w:b/>
              </w:rPr>
              <w:t>настоящего ТЗ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 Май 2021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numPr>
                <w:ilvl w:val="0"/>
                <w:numId w:val="22"/>
              </w:numPr>
              <w:tabs>
                <w:tab w:val="left" w:pos="346"/>
              </w:tabs>
              <w:spacing w:after="0" w:line="240" w:lineRule="auto"/>
              <w:ind w:left="0" w:firstLine="0"/>
              <w:contextualSpacing/>
              <w:jc w:val="left"/>
              <w:rPr>
                <w:rFonts w:eastAsia="Arial Unicode MS"/>
                <w:lang w:eastAsia="ru-RU"/>
              </w:rPr>
            </w:pPr>
            <w:r>
              <w:t xml:space="preserve">Пояснительная записка к </w:t>
            </w:r>
            <w:proofErr w:type="spellStart"/>
            <w:r>
              <w:t>технорабочему</w:t>
            </w:r>
            <w:proofErr w:type="spellEnd"/>
            <w:r>
              <w:t xml:space="preserve"> проекту</w:t>
            </w:r>
          </w:p>
          <w:p w:rsidR="00B7440F" w:rsidRDefault="004F0E5C">
            <w:pPr>
              <w:numPr>
                <w:ilvl w:val="0"/>
                <w:numId w:val="22"/>
              </w:numPr>
              <w:tabs>
                <w:tab w:val="left" w:pos="346"/>
              </w:tabs>
              <w:spacing w:after="0" w:line="240" w:lineRule="auto"/>
              <w:ind w:left="0" w:firstLine="0"/>
              <w:contextualSpacing/>
              <w:jc w:val="left"/>
              <w:rPr>
                <w:rFonts w:eastAsia="Arial Unicode MS"/>
                <w:lang w:eastAsia="ru-RU"/>
              </w:rPr>
            </w:pPr>
            <w:r>
              <w:t>Схема функциональной структуры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  <w:rPr>
                <w:lang w:val="en-US"/>
              </w:rPr>
            </w:pPr>
          </w:p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  <w:rPr>
                <w:lang w:val="en-US"/>
              </w:rPr>
            </w:pPr>
          </w:p>
          <w:p w:rsidR="00B7440F" w:rsidRDefault="004F0E5C" w:rsidP="00392E94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center"/>
            </w:pPr>
            <w:r>
              <w:rPr>
                <w:lang w:val="en-US"/>
              </w:rPr>
              <w:t>1</w:t>
            </w:r>
            <w:r w:rsidR="00392E94">
              <w:t>5</w:t>
            </w:r>
            <w:r>
              <w:rPr>
                <w:lang w:val="en-US"/>
              </w:rPr>
              <w:t>%</w:t>
            </w:r>
          </w:p>
        </w:tc>
      </w:tr>
      <w:tr w:rsidR="00B7440F">
        <w:trPr>
          <w:trHeight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jc w:val="lef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Техническая поддержка ЦСОД во 2-м квартале 2021 года в соответствии с </w:t>
            </w:r>
            <w:proofErr w:type="spellStart"/>
            <w:r>
              <w:rPr>
                <w:rFonts w:eastAsia="Arial Unicode MS"/>
                <w:b/>
              </w:rPr>
              <w:t>п.п</w:t>
            </w:r>
            <w:proofErr w:type="spellEnd"/>
            <w:r>
              <w:rPr>
                <w:rFonts w:eastAsia="Arial Unicode MS"/>
                <w:b/>
              </w:rPr>
              <w:t xml:space="preserve">. </w:t>
            </w:r>
            <w:r>
              <w:rPr>
                <w:rFonts w:eastAsia="Arial Unicode MS"/>
                <w:b/>
              </w:rPr>
              <w:fldChar w:fldCharType="begin"/>
            </w:r>
            <w:r>
              <w:rPr>
                <w:rFonts w:eastAsia="Arial Unicode MS"/>
                <w:b/>
              </w:rPr>
              <w:instrText>REF _Ref437549586 \r \h</w:instrText>
            </w:r>
            <w:r>
              <w:rPr>
                <w:rFonts w:eastAsia="Arial Unicode MS"/>
                <w:b/>
              </w:rPr>
            </w:r>
            <w:r>
              <w:rPr>
                <w:rFonts w:eastAsia="Arial Unicode MS"/>
                <w:b/>
              </w:rPr>
              <w:fldChar w:fldCharType="separate"/>
            </w:r>
            <w:r w:rsidR="006D2F7B">
              <w:rPr>
                <w:rFonts w:eastAsia="Arial Unicode MS"/>
                <w:b/>
              </w:rPr>
              <w:t>4.6</w:t>
            </w:r>
            <w:r>
              <w:rPr>
                <w:rFonts w:eastAsia="Arial Unicode MS"/>
                <w:b/>
              </w:rPr>
              <w:fldChar w:fldCharType="end"/>
            </w:r>
            <w:r>
              <w:rPr>
                <w:rFonts w:eastAsia="Arial Unicode MS"/>
                <w:b/>
              </w:rPr>
              <w:t>-</w:t>
            </w:r>
            <w:r>
              <w:rPr>
                <w:rFonts w:eastAsia="Arial Unicode MS"/>
                <w:b/>
              </w:rPr>
              <w:fldChar w:fldCharType="begin"/>
            </w:r>
            <w:r>
              <w:rPr>
                <w:rFonts w:eastAsia="Arial Unicode MS"/>
                <w:b/>
              </w:rPr>
              <w:instrText>REF _Ref461115513 \r \h</w:instrText>
            </w:r>
            <w:r>
              <w:rPr>
                <w:rFonts w:eastAsia="Arial Unicode MS"/>
                <w:b/>
              </w:rPr>
            </w:r>
            <w:r>
              <w:rPr>
                <w:rFonts w:eastAsia="Arial Unicode MS"/>
                <w:b/>
              </w:rPr>
              <w:fldChar w:fldCharType="separate"/>
            </w:r>
            <w:r w:rsidR="006D2F7B">
              <w:rPr>
                <w:rFonts w:eastAsia="Arial Unicode MS"/>
                <w:b/>
              </w:rPr>
              <w:t>4.6</w:t>
            </w:r>
            <w:r>
              <w:rPr>
                <w:rFonts w:eastAsia="Arial Unicode MS"/>
                <w:b/>
              </w:rPr>
              <w:fldChar w:fldCharType="end"/>
            </w:r>
            <w:r>
              <w:rPr>
                <w:rFonts w:eastAsia="Arial Unicode MS"/>
                <w:b/>
              </w:rPr>
              <w:t xml:space="preserve"> настоящего ТЗ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40F" w:rsidRDefault="004F0E5C">
            <w:pPr>
              <w:spacing w:after="0" w:line="240" w:lineRule="auto"/>
              <w:ind w:firstLine="0"/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</w:rPr>
              <w:t>30 Июня 2021 г.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eastAsia="ru-RU"/>
              </w:rPr>
            </w:pPr>
          </w:p>
          <w:p w:rsidR="00B7440F" w:rsidRDefault="004F0E5C" w:rsidP="00542BBE">
            <w:pPr>
              <w:pStyle w:val="affffc"/>
              <w:numPr>
                <w:ilvl w:val="0"/>
                <w:numId w:val="45"/>
              </w:numPr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Отчёт об оказанных услугах по системному сопровождению</w:t>
            </w:r>
          </w:p>
          <w:p w:rsidR="00B7440F" w:rsidRDefault="004F0E5C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  <w:r>
              <w:rPr>
                <w:rFonts w:eastAsia="Arial Unicode MS"/>
              </w:rPr>
              <w:tab/>
              <w:t>Акт сдачи-приёмки оказанных услуг</w:t>
            </w:r>
          </w:p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</w:tc>
      </w:tr>
      <w:tr w:rsidR="00B7440F">
        <w:trPr>
          <w:trHeight w:val="1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3.1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 xml:space="preserve">Услуги по клиентскому сопровождению пользователей открытого сегмента ЦСОД (п. </w:t>
            </w:r>
            <w:r>
              <w:fldChar w:fldCharType="begin"/>
            </w:r>
            <w:r>
              <w:instrText>REF _Ref461115448 \r \h</w:instrText>
            </w:r>
            <w:r>
              <w:fldChar w:fldCharType="separate"/>
            </w:r>
            <w:r w:rsidR="006D2F7B">
              <w:t>4.3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left="34" w:firstLine="0"/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</w:pPr>
          </w:p>
        </w:tc>
      </w:tr>
      <w:tr w:rsidR="00B7440F">
        <w:trPr>
          <w:trHeight w:val="1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left="34" w:firstLine="0"/>
            </w:pPr>
            <w:r>
              <w:t xml:space="preserve">Услуги по клиентскому сопровождению пользователей закрытого сегмента ЦСОД (п. </w:t>
            </w:r>
            <w:r>
              <w:fldChar w:fldCharType="begin"/>
            </w:r>
            <w:r>
              <w:instrText>REF _Ref21601561 \r \h</w:instrText>
            </w:r>
            <w:r>
              <w:fldChar w:fldCharType="separate"/>
            </w:r>
            <w:r w:rsidR="006D2F7B">
              <w:t>4.2.2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left="34" w:firstLine="0"/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  <w:rPr>
                <w:lang w:val="en-US"/>
              </w:rPr>
            </w:pPr>
          </w:p>
          <w:p w:rsidR="00B7440F" w:rsidRDefault="00B7440F">
            <w:pPr>
              <w:spacing w:after="0"/>
              <w:ind w:firstLine="0"/>
              <w:rPr>
                <w:lang w:val="en-US"/>
              </w:rPr>
            </w:pPr>
          </w:p>
          <w:p w:rsidR="00B7440F" w:rsidRDefault="00B7440F">
            <w:pPr>
              <w:spacing w:after="0"/>
              <w:ind w:firstLine="0"/>
              <w:rPr>
                <w:lang w:val="en-US"/>
              </w:rPr>
            </w:pPr>
          </w:p>
          <w:p w:rsidR="00B7440F" w:rsidRDefault="00B7440F">
            <w:pPr>
              <w:spacing w:after="0"/>
              <w:ind w:firstLine="0"/>
              <w:rPr>
                <w:lang w:val="en-US"/>
              </w:rPr>
            </w:pPr>
          </w:p>
          <w:p w:rsidR="00B7440F" w:rsidRDefault="00B7440F">
            <w:pPr>
              <w:spacing w:after="0"/>
              <w:ind w:firstLine="0"/>
              <w:rPr>
                <w:lang w:val="en-US"/>
              </w:rPr>
            </w:pPr>
          </w:p>
          <w:p w:rsidR="00B7440F" w:rsidRDefault="00B7440F">
            <w:pPr>
              <w:spacing w:after="0"/>
              <w:ind w:firstLine="0"/>
              <w:rPr>
                <w:lang w:val="en-US"/>
              </w:rPr>
            </w:pPr>
          </w:p>
          <w:p w:rsidR="00B7440F" w:rsidRDefault="00B7440F">
            <w:pPr>
              <w:spacing w:after="0"/>
              <w:ind w:firstLine="0"/>
              <w:rPr>
                <w:lang w:val="en-US"/>
              </w:rPr>
            </w:pPr>
          </w:p>
          <w:p w:rsidR="00B7440F" w:rsidRDefault="004F0E5C" w:rsidP="00392E94">
            <w:pPr>
              <w:spacing w:after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92E94">
              <w:t>3</w:t>
            </w:r>
            <w:r>
              <w:rPr>
                <w:lang w:val="en-US"/>
              </w:rPr>
              <w:t>%</w:t>
            </w:r>
          </w:p>
        </w:tc>
      </w:tr>
      <w:tr w:rsidR="00B7440F">
        <w:trPr>
          <w:trHeight w:val="10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 xml:space="preserve">Услуги по обслуживанию прикладного </w:t>
            </w:r>
            <w:proofErr w:type="gramStart"/>
            <w:r>
              <w:t>ПО</w:t>
            </w:r>
            <w:proofErr w:type="gramEnd"/>
            <w:r>
              <w:t xml:space="preserve"> открытого сегмента ЦСОД (п. </w:t>
            </w:r>
            <w:r>
              <w:fldChar w:fldCharType="begin"/>
            </w:r>
            <w:r>
              <w:instrText>REF _Ref461115441 \r \h</w:instrText>
            </w:r>
            <w:r>
              <w:fldChar w:fldCharType="separate"/>
            </w:r>
            <w:r w:rsidR="006D2F7B">
              <w:t>4.3.1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left="34" w:firstLine="0"/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</w:pPr>
          </w:p>
        </w:tc>
      </w:tr>
      <w:tr w:rsidR="00B7440F">
        <w:trPr>
          <w:trHeight w:val="3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3.4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 xml:space="preserve">Услуги по обновлению и настройке программно-технического комплекса открытого сегмента ЦСОД (п. </w:t>
            </w:r>
            <w:r>
              <w:fldChar w:fldCharType="begin"/>
            </w:r>
            <w:r>
              <w:instrText>REF _Ref461115461 \r \h</w:instrText>
            </w:r>
            <w:r>
              <w:fldChar w:fldCharType="separate"/>
            </w:r>
            <w:r w:rsidR="006D2F7B">
              <w:t>4.3.2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left="34" w:firstLine="0"/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</w:pPr>
          </w:p>
        </w:tc>
      </w:tr>
      <w:tr w:rsidR="00B7440F">
        <w:trPr>
          <w:trHeight w:val="9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3.5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 xml:space="preserve">Услуги по обслуживанию прикладного </w:t>
            </w:r>
            <w:proofErr w:type="gramStart"/>
            <w:r>
              <w:t>ПО</w:t>
            </w:r>
            <w:proofErr w:type="gramEnd"/>
            <w:r>
              <w:t xml:space="preserve"> закрытого сегмента ЦСОД (п. </w:t>
            </w:r>
            <w:r>
              <w:fldChar w:fldCharType="begin"/>
            </w:r>
            <w:r>
              <w:instrText>REF _Ref8647812 \r \h</w:instrText>
            </w:r>
            <w:r>
              <w:fldChar w:fldCharType="separate"/>
            </w:r>
            <w:r w:rsidR="006D2F7B">
              <w:t>4.3.3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left="34" w:firstLine="0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</w:pPr>
          </w:p>
        </w:tc>
      </w:tr>
      <w:tr w:rsidR="00B7440F">
        <w:trPr>
          <w:trHeight w:val="1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3.6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 xml:space="preserve">Услуги по обновлению и настройке программно-технического комплекса закрытого сегмента ЦСОД (п. </w:t>
            </w:r>
            <w:r>
              <w:fldChar w:fldCharType="begin"/>
            </w:r>
            <w:r>
              <w:instrText>REF _Ref7537422 \r \h</w:instrText>
            </w:r>
            <w:r>
              <w:fldChar w:fldCharType="separate"/>
            </w:r>
            <w:r w:rsidR="006D2F7B">
              <w:t>4.3.4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</w:pPr>
          </w:p>
        </w:tc>
      </w:tr>
      <w:tr w:rsidR="00B7440F">
        <w:trPr>
          <w:trHeight w:val="5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3.7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 xml:space="preserve">Управление правами доступа ЦСОД (п. </w:t>
            </w:r>
            <w:r>
              <w:fldChar w:fldCharType="begin"/>
            </w:r>
            <w:r>
              <w:instrText>REF _Ref8647827 \r \h</w:instrText>
            </w:r>
            <w:r>
              <w:fldChar w:fldCharType="separate"/>
            </w:r>
            <w:r w:rsidR="006D2F7B">
              <w:t>4.4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 w:line="240" w:lineRule="auto"/>
              <w:ind w:firstLine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</w:tr>
      <w:tr w:rsidR="00B7440F">
        <w:trPr>
          <w:trHeight w:val="1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3.8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jc w:val="left"/>
              <w:rPr>
                <w:rFonts w:eastAsia="Arial Unicode MS"/>
              </w:rPr>
            </w:pPr>
            <w:r>
              <w:t xml:space="preserve">Контроль и мониторинг показателей функционирования ЦСОД (п. </w:t>
            </w:r>
            <w:r>
              <w:fldChar w:fldCharType="begin"/>
            </w:r>
            <w:r>
              <w:instrText>REF _Ref8666501 \r \h</w:instrText>
            </w:r>
            <w:r>
              <w:fldChar w:fldCharType="separate"/>
            </w:r>
            <w:r w:rsidR="006D2F7B">
              <w:t>4.5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 w:line="240" w:lineRule="auto"/>
              <w:ind w:firstLine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</w:tr>
      <w:tr w:rsidR="00B7440F">
        <w:trPr>
          <w:trHeight w:val="10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3.9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jc w:val="left"/>
              <w:rPr>
                <w:lang w:val="en-US"/>
              </w:rPr>
            </w:pPr>
            <w:r>
              <w:t xml:space="preserve">Регламентное сопровождение ЦСОД (п. </w:t>
            </w:r>
            <w:r>
              <w:fldChar w:fldCharType="begin"/>
            </w:r>
            <w:r>
              <w:instrText>REF _Ref461115513 \r \h</w:instrText>
            </w:r>
            <w:r>
              <w:fldChar w:fldCharType="separate"/>
            </w:r>
            <w:r w:rsidR="006D2F7B">
              <w:t>4.6</w:t>
            </w:r>
            <w:r>
              <w:fldChar w:fldCharType="end"/>
            </w:r>
            <w:r>
              <w:t>)</w:t>
            </w:r>
          </w:p>
          <w:p w:rsidR="00B7440F" w:rsidRDefault="00B7440F">
            <w:pPr>
              <w:spacing w:after="0" w:line="240" w:lineRule="auto"/>
              <w:ind w:firstLine="0"/>
              <w:jc w:val="left"/>
              <w:rPr>
                <w:lang w:val="en-US"/>
              </w:rPr>
            </w:pPr>
          </w:p>
          <w:p w:rsidR="00B7440F" w:rsidRDefault="00B7440F">
            <w:pPr>
              <w:spacing w:after="0" w:line="240" w:lineRule="auto"/>
              <w:ind w:firstLine="0"/>
              <w:jc w:val="left"/>
              <w:rPr>
                <w:rFonts w:eastAsia="Arial Unicode MS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 w:line="240" w:lineRule="auto"/>
              <w:ind w:firstLine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</w:tr>
      <w:tr w:rsidR="00B7440F">
        <w:trPr>
          <w:trHeight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jc w:val="lef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Техническая поддержка ЦСОД в 3-м квартале 2021 года в соответствии с </w:t>
            </w:r>
            <w:proofErr w:type="spellStart"/>
            <w:r>
              <w:rPr>
                <w:rFonts w:eastAsia="Arial Unicode MS"/>
                <w:b/>
              </w:rPr>
              <w:t>п.п</w:t>
            </w:r>
            <w:proofErr w:type="spellEnd"/>
            <w:r>
              <w:rPr>
                <w:rFonts w:eastAsia="Arial Unicode MS"/>
                <w:b/>
              </w:rPr>
              <w:t xml:space="preserve">. </w:t>
            </w:r>
            <w:r>
              <w:rPr>
                <w:rFonts w:eastAsia="Arial Unicode MS"/>
                <w:b/>
              </w:rPr>
              <w:fldChar w:fldCharType="begin"/>
            </w:r>
            <w:r>
              <w:rPr>
                <w:rFonts w:eastAsia="Arial Unicode MS"/>
                <w:b/>
              </w:rPr>
              <w:instrText>REF _Ref437549586 \r \h</w:instrText>
            </w:r>
            <w:r>
              <w:rPr>
                <w:rFonts w:eastAsia="Arial Unicode MS"/>
                <w:b/>
              </w:rPr>
            </w:r>
            <w:r>
              <w:rPr>
                <w:rFonts w:eastAsia="Arial Unicode MS"/>
                <w:b/>
              </w:rPr>
              <w:fldChar w:fldCharType="separate"/>
            </w:r>
            <w:r w:rsidR="006D2F7B">
              <w:rPr>
                <w:rFonts w:eastAsia="Arial Unicode MS"/>
                <w:b/>
              </w:rPr>
              <w:t>4.6</w:t>
            </w:r>
            <w:r>
              <w:rPr>
                <w:rFonts w:eastAsia="Arial Unicode MS"/>
                <w:b/>
              </w:rPr>
              <w:fldChar w:fldCharType="end"/>
            </w:r>
            <w:r>
              <w:rPr>
                <w:rFonts w:eastAsia="Arial Unicode MS"/>
                <w:b/>
              </w:rPr>
              <w:t>-</w:t>
            </w:r>
            <w:r>
              <w:rPr>
                <w:rFonts w:eastAsia="Arial Unicode MS"/>
                <w:b/>
              </w:rPr>
              <w:fldChar w:fldCharType="begin"/>
            </w:r>
            <w:r>
              <w:rPr>
                <w:rFonts w:eastAsia="Arial Unicode MS"/>
                <w:b/>
              </w:rPr>
              <w:instrText>REF _Ref461115513 \r \h</w:instrText>
            </w:r>
            <w:r>
              <w:rPr>
                <w:rFonts w:eastAsia="Arial Unicode MS"/>
                <w:b/>
              </w:rPr>
            </w:r>
            <w:r>
              <w:rPr>
                <w:rFonts w:eastAsia="Arial Unicode MS"/>
                <w:b/>
              </w:rPr>
              <w:fldChar w:fldCharType="separate"/>
            </w:r>
            <w:r w:rsidR="006D2F7B">
              <w:rPr>
                <w:rFonts w:eastAsia="Arial Unicode MS"/>
                <w:b/>
              </w:rPr>
              <w:t>4.6</w:t>
            </w:r>
            <w:r>
              <w:rPr>
                <w:rFonts w:eastAsia="Arial Unicode MS"/>
                <w:b/>
              </w:rPr>
              <w:fldChar w:fldCharType="end"/>
            </w:r>
            <w:r>
              <w:rPr>
                <w:rFonts w:eastAsia="Arial Unicode MS"/>
                <w:b/>
              </w:rPr>
              <w:t xml:space="preserve"> настоящего ТЗ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40F" w:rsidRDefault="004F0E5C">
            <w:pPr>
              <w:spacing w:after="0" w:line="240" w:lineRule="auto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 Сентября 2021 г.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40F" w:rsidRDefault="004F0E5C" w:rsidP="00542BBE">
            <w:pPr>
              <w:pStyle w:val="affffc"/>
              <w:numPr>
                <w:ilvl w:val="0"/>
                <w:numId w:val="46"/>
              </w:numPr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Отчёт об оказанных услугах по системному сопровождению</w:t>
            </w:r>
          </w:p>
          <w:p w:rsidR="00B7440F" w:rsidRDefault="004F0E5C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  <w:r>
              <w:rPr>
                <w:rFonts w:eastAsia="Arial Unicode MS"/>
              </w:rPr>
              <w:tab/>
              <w:t>Акт сдачи-приёмки оказанных услуг</w:t>
            </w:r>
          </w:p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center"/>
              <w:rPr>
                <w:rFonts w:eastAsia="Arial Unicode M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val="en-US" w:eastAsia="ru-RU"/>
              </w:rPr>
            </w:pPr>
          </w:p>
          <w:p w:rsidR="00B7440F" w:rsidRDefault="004F0E5C" w:rsidP="00392E94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eastAsia="Arial Unicode MS"/>
                <w:lang w:val="en-US" w:eastAsia="ru-RU"/>
              </w:rPr>
            </w:pPr>
            <w:r>
              <w:rPr>
                <w:rFonts w:eastAsia="Arial Unicode MS"/>
                <w:lang w:val="en-US" w:eastAsia="ru-RU"/>
              </w:rPr>
              <w:t>1</w:t>
            </w:r>
            <w:r w:rsidR="00392E94">
              <w:rPr>
                <w:rFonts w:eastAsia="Arial Unicode MS"/>
                <w:lang w:eastAsia="ru-RU"/>
              </w:rPr>
              <w:t>3</w:t>
            </w:r>
            <w:r>
              <w:rPr>
                <w:rFonts w:eastAsia="Arial Unicode MS"/>
                <w:lang w:val="en-US" w:eastAsia="ru-RU"/>
              </w:rPr>
              <w:t>%</w:t>
            </w:r>
          </w:p>
        </w:tc>
      </w:tr>
      <w:tr w:rsidR="00B7440F">
        <w:trPr>
          <w:trHeight w:val="1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4.1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 xml:space="preserve">Услуги по клиентскому сопровождению пользователей открытого сегмента ЦСОД (п. </w:t>
            </w:r>
            <w:r>
              <w:fldChar w:fldCharType="begin"/>
            </w:r>
            <w:r>
              <w:instrText>REF _Ref461115448 \r \h</w:instrText>
            </w:r>
            <w:r>
              <w:fldChar w:fldCharType="separate"/>
            </w:r>
            <w:r w:rsidR="006D2F7B">
              <w:t>4.3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left="34" w:firstLine="0"/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</w:pPr>
          </w:p>
        </w:tc>
      </w:tr>
      <w:tr w:rsidR="00B7440F">
        <w:trPr>
          <w:trHeight w:val="1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4.2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left="34" w:firstLine="0"/>
            </w:pPr>
            <w:r>
              <w:t xml:space="preserve">Услуги по клиентскому сопровождению пользователей закрытого сегмента ЦСОД (п. </w:t>
            </w:r>
            <w:r>
              <w:fldChar w:fldCharType="begin"/>
            </w:r>
            <w:r>
              <w:instrText>REF _Ref21601561 \r \h</w:instrText>
            </w:r>
            <w:r>
              <w:fldChar w:fldCharType="separate"/>
            </w:r>
            <w:r w:rsidR="006D2F7B">
              <w:t>4.2.2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left="34" w:firstLine="0"/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</w:pPr>
          </w:p>
        </w:tc>
      </w:tr>
      <w:tr w:rsidR="00B7440F">
        <w:trPr>
          <w:trHeight w:val="10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4.3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 xml:space="preserve">Услуги по обслуживанию прикладного </w:t>
            </w:r>
            <w:proofErr w:type="gramStart"/>
            <w:r>
              <w:t>ПО</w:t>
            </w:r>
            <w:proofErr w:type="gramEnd"/>
            <w:r>
              <w:t xml:space="preserve"> открытого сегмента ЦСОД (п. </w:t>
            </w:r>
            <w:r>
              <w:fldChar w:fldCharType="begin"/>
            </w:r>
            <w:r>
              <w:instrText>REF _Ref461115441 \r \h</w:instrText>
            </w:r>
            <w:r>
              <w:fldChar w:fldCharType="separate"/>
            </w:r>
            <w:r w:rsidR="006D2F7B">
              <w:t>4.3.1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left="34" w:firstLine="0"/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</w:pPr>
          </w:p>
        </w:tc>
      </w:tr>
      <w:tr w:rsidR="00B7440F">
        <w:trPr>
          <w:trHeight w:val="3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4.4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 xml:space="preserve">Услуги по обновлению и настройке программно-технического комплекса открытого сегмента ЦСОД (п. </w:t>
            </w:r>
            <w:r>
              <w:fldChar w:fldCharType="begin"/>
            </w:r>
            <w:r>
              <w:instrText>REF _Ref461115461 \r \h</w:instrText>
            </w:r>
            <w:r>
              <w:fldChar w:fldCharType="separate"/>
            </w:r>
            <w:r w:rsidR="006D2F7B">
              <w:t>4.3.2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left="34" w:firstLine="0"/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</w:pPr>
          </w:p>
        </w:tc>
      </w:tr>
      <w:tr w:rsidR="00B7440F">
        <w:trPr>
          <w:trHeight w:val="9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4.5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 xml:space="preserve">Услуги по обслуживанию прикладного </w:t>
            </w:r>
            <w:proofErr w:type="gramStart"/>
            <w:r>
              <w:t>ПО</w:t>
            </w:r>
            <w:proofErr w:type="gramEnd"/>
            <w:r>
              <w:t xml:space="preserve"> закрытого сегмента ЦСОД (п. </w:t>
            </w:r>
            <w:r>
              <w:fldChar w:fldCharType="begin"/>
            </w:r>
            <w:r>
              <w:instrText>REF _Ref8647812 \r \h</w:instrText>
            </w:r>
            <w:r>
              <w:fldChar w:fldCharType="separate"/>
            </w:r>
            <w:r w:rsidR="006D2F7B">
              <w:t>4.3.3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left="34" w:firstLine="0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</w:pPr>
          </w:p>
        </w:tc>
      </w:tr>
      <w:tr w:rsidR="00B7440F">
        <w:trPr>
          <w:trHeight w:val="1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4.6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 xml:space="preserve">Услуги по обновлению и настройке программно-технического комплекса закрытого сегмента ЦСОД (п. </w:t>
            </w:r>
            <w:r>
              <w:fldChar w:fldCharType="begin"/>
            </w:r>
            <w:r>
              <w:instrText>REF _Ref7537422 \r \h</w:instrText>
            </w:r>
            <w:r>
              <w:fldChar w:fldCharType="separate"/>
            </w:r>
            <w:r w:rsidR="006D2F7B">
              <w:t>4.3.4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</w:pPr>
          </w:p>
        </w:tc>
      </w:tr>
      <w:tr w:rsidR="00B7440F">
        <w:trPr>
          <w:trHeight w:val="5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4.7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 xml:space="preserve">Управление правами доступа ЦСОД (п. </w:t>
            </w:r>
            <w:r>
              <w:fldChar w:fldCharType="begin"/>
            </w:r>
            <w:r>
              <w:instrText>REF _Ref8647827 \r \h</w:instrText>
            </w:r>
            <w:r>
              <w:fldChar w:fldCharType="separate"/>
            </w:r>
            <w:r w:rsidR="006D2F7B">
              <w:t>4.4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 w:line="240" w:lineRule="auto"/>
              <w:ind w:firstLine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</w:tr>
      <w:tr w:rsidR="00B7440F">
        <w:trPr>
          <w:trHeight w:val="1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4.8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jc w:val="left"/>
              <w:rPr>
                <w:rFonts w:eastAsia="Arial Unicode MS"/>
              </w:rPr>
            </w:pPr>
            <w:r>
              <w:t xml:space="preserve">Контроль и мониторинг показателей функционирования ЦСОД (п. </w:t>
            </w:r>
            <w:r>
              <w:fldChar w:fldCharType="begin"/>
            </w:r>
            <w:r>
              <w:instrText>REF _Ref8666501 \r \h</w:instrText>
            </w:r>
            <w:r>
              <w:fldChar w:fldCharType="separate"/>
            </w:r>
            <w:r w:rsidR="006D2F7B">
              <w:t>4.5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 w:line="240" w:lineRule="auto"/>
              <w:ind w:firstLine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</w:tr>
      <w:tr w:rsidR="00B7440F">
        <w:trPr>
          <w:trHeight w:val="10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4.9.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jc w:val="left"/>
              <w:rPr>
                <w:rFonts w:eastAsia="Arial Unicode MS"/>
              </w:rPr>
            </w:pPr>
            <w:r>
              <w:t xml:space="preserve">Регламентное сопровождение ЦСОД (п. </w:t>
            </w:r>
            <w:r>
              <w:fldChar w:fldCharType="begin"/>
            </w:r>
            <w:r>
              <w:instrText>REF _Ref461115513 \r \h</w:instrText>
            </w:r>
            <w:r>
              <w:fldChar w:fldCharType="separate"/>
            </w:r>
            <w:r w:rsidR="006D2F7B">
              <w:t>4.6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 w:line="240" w:lineRule="auto"/>
              <w:ind w:firstLine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</w:tr>
      <w:tr w:rsidR="00B7440F">
        <w:trPr>
          <w:trHeight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jc w:val="lef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Модификация ПО ЦСОД по п.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REF _Ref7527516 \r \h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2F7B">
              <w:rPr>
                <w:b/>
              </w:rPr>
              <w:t>4.9.2</w:t>
            </w:r>
            <w:r>
              <w:rPr>
                <w:b/>
              </w:rPr>
              <w:fldChar w:fldCharType="end"/>
            </w:r>
            <w:r>
              <w:rPr>
                <w:rFonts w:eastAsia="Arial Unicode MS"/>
                <w:b/>
              </w:rPr>
              <w:t xml:space="preserve"> настоящего ТЗ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 Ноября 2021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numPr>
                <w:ilvl w:val="0"/>
                <w:numId w:val="24"/>
              </w:numPr>
              <w:tabs>
                <w:tab w:val="left" w:pos="346"/>
              </w:tabs>
              <w:spacing w:after="0" w:line="240" w:lineRule="auto"/>
              <w:ind w:left="0" w:firstLine="0"/>
              <w:contextualSpacing/>
              <w:jc w:val="left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Программа и методика испытаний</w:t>
            </w:r>
          </w:p>
          <w:p w:rsidR="00B7440F" w:rsidRDefault="004F0E5C">
            <w:pPr>
              <w:numPr>
                <w:ilvl w:val="0"/>
                <w:numId w:val="24"/>
              </w:numPr>
              <w:tabs>
                <w:tab w:val="left" w:pos="346"/>
              </w:tabs>
              <w:spacing w:after="0" w:line="240" w:lineRule="auto"/>
              <w:ind w:left="0" w:firstLine="0"/>
              <w:contextualSpacing/>
              <w:jc w:val="left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Программа опытной эксплуатации</w:t>
            </w:r>
          </w:p>
          <w:p w:rsidR="00B7440F" w:rsidRDefault="004F0E5C">
            <w:pPr>
              <w:numPr>
                <w:ilvl w:val="0"/>
                <w:numId w:val="24"/>
              </w:numPr>
              <w:tabs>
                <w:tab w:val="left" w:pos="346"/>
              </w:tabs>
              <w:spacing w:after="0" w:line="240" w:lineRule="auto"/>
              <w:ind w:left="0" w:firstLine="0"/>
              <w:contextualSpacing/>
              <w:jc w:val="left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Руководство пользователя ЦСОД</w:t>
            </w:r>
          </w:p>
          <w:p w:rsidR="00B7440F" w:rsidRDefault="004F0E5C">
            <w:pPr>
              <w:numPr>
                <w:ilvl w:val="0"/>
                <w:numId w:val="24"/>
              </w:numPr>
              <w:tabs>
                <w:tab w:val="left" w:pos="346"/>
              </w:tabs>
              <w:spacing w:after="0" w:line="240" w:lineRule="auto"/>
              <w:ind w:left="0" w:firstLine="0"/>
              <w:contextualSpacing/>
              <w:jc w:val="left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Руководство администратора ЦСОД</w:t>
            </w:r>
          </w:p>
          <w:p w:rsidR="00B7440F" w:rsidRDefault="004F0E5C">
            <w:pPr>
              <w:numPr>
                <w:ilvl w:val="0"/>
                <w:numId w:val="24"/>
              </w:numPr>
              <w:tabs>
                <w:tab w:val="left" w:pos="346"/>
              </w:tabs>
              <w:spacing w:after="0" w:line="240" w:lineRule="auto"/>
              <w:ind w:left="0" w:firstLine="0"/>
              <w:contextualSpacing/>
              <w:jc w:val="left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Регламент применения (по выделенным в процессе проектирования ролям пользователей)</w:t>
            </w:r>
          </w:p>
          <w:p w:rsidR="00B7440F" w:rsidRDefault="004F0E5C">
            <w:pPr>
              <w:numPr>
                <w:ilvl w:val="0"/>
                <w:numId w:val="24"/>
              </w:numPr>
              <w:tabs>
                <w:tab w:val="left" w:pos="346"/>
              </w:tabs>
              <w:spacing w:after="0" w:line="240" w:lineRule="auto"/>
              <w:ind w:left="0" w:firstLine="0"/>
              <w:contextualSpacing/>
              <w:jc w:val="left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Протокол проведения предварительных испытаний</w:t>
            </w:r>
          </w:p>
          <w:p w:rsidR="00B7440F" w:rsidRDefault="004F0E5C">
            <w:pPr>
              <w:numPr>
                <w:ilvl w:val="0"/>
                <w:numId w:val="24"/>
              </w:numPr>
              <w:tabs>
                <w:tab w:val="left" w:pos="346"/>
              </w:tabs>
              <w:spacing w:after="0" w:line="240" w:lineRule="auto"/>
              <w:ind w:left="0" w:firstLine="0"/>
              <w:contextualSpacing/>
              <w:jc w:val="left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Протокол проведения опытной эксплуатации</w:t>
            </w:r>
          </w:p>
          <w:p w:rsidR="00B7440F" w:rsidRDefault="004F0E5C">
            <w:pPr>
              <w:numPr>
                <w:ilvl w:val="0"/>
                <w:numId w:val="24"/>
              </w:numPr>
              <w:tabs>
                <w:tab w:val="left" w:pos="346"/>
              </w:tabs>
              <w:spacing w:after="0" w:line="240" w:lineRule="auto"/>
              <w:ind w:left="0" w:firstLine="0"/>
              <w:contextualSpacing/>
              <w:jc w:val="left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Акт сдачи - приёмки в опытную эксплуатацию</w:t>
            </w:r>
          </w:p>
          <w:p w:rsidR="00B7440F" w:rsidRDefault="004F0E5C">
            <w:pPr>
              <w:numPr>
                <w:ilvl w:val="0"/>
                <w:numId w:val="24"/>
              </w:numPr>
              <w:tabs>
                <w:tab w:val="left" w:pos="346"/>
              </w:tabs>
              <w:spacing w:after="0" w:line="240" w:lineRule="auto"/>
              <w:ind w:left="0" w:firstLine="0"/>
              <w:contextualSpacing/>
              <w:jc w:val="left"/>
              <w:rPr>
                <w:rFonts w:eastAsia="Arial Unicode MS"/>
                <w:lang w:eastAsia="ru-RU"/>
              </w:rPr>
            </w:pPr>
            <w:r>
              <w:t>Протокол проведения приёмочных испытаний</w:t>
            </w:r>
          </w:p>
          <w:p w:rsidR="00B7440F" w:rsidRDefault="004F0E5C">
            <w:pPr>
              <w:numPr>
                <w:ilvl w:val="0"/>
                <w:numId w:val="24"/>
              </w:numPr>
              <w:tabs>
                <w:tab w:val="left" w:pos="346"/>
              </w:tabs>
              <w:spacing w:after="0" w:line="240" w:lineRule="auto"/>
              <w:ind w:left="0" w:firstLine="0"/>
              <w:contextualSpacing/>
              <w:jc w:val="left"/>
              <w:rPr>
                <w:rFonts w:eastAsia="Arial Unicode MS"/>
                <w:lang w:eastAsia="ru-RU"/>
              </w:rPr>
            </w:pPr>
            <w:r>
              <w:t xml:space="preserve">Акт приёмки  в промышленную </w:t>
            </w:r>
            <w:r>
              <w:lastRenderedPageBreak/>
              <w:t>эксплуатацию</w:t>
            </w:r>
          </w:p>
          <w:p w:rsidR="00B7440F" w:rsidRDefault="004F0E5C">
            <w:pPr>
              <w:numPr>
                <w:ilvl w:val="0"/>
                <w:numId w:val="24"/>
              </w:numPr>
              <w:tabs>
                <w:tab w:val="left" w:pos="346"/>
              </w:tabs>
              <w:spacing w:after="0" w:line="240" w:lineRule="auto"/>
              <w:ind w:left="0" w:firstLine="0"/>
              <w:contextualSpacing/>
              <w:jc w:val="left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Отчёт о выполненных работах</w:t>
            </w:r>
          </w:p>
          <w:p w:rsidR="00B7440F" w:rsidRDefault="004F0E5C">
            <w:pPr>
              <w:numPr>
                <w:ilvl w:val="0"/>
                <w:numId w:val="24"/>
              </w:numPr>
              <w:tabs>
                <w:tab w:val="left" w:pos="346"/>
              </w:tabs>
              <w:spacing w:after="0" w:line="240" w:lineRule="auto"/>
              <w:ind w:left="0" w:firstLine="0"/>
              <w:contextualSpacing/>
              <w:jc w:val="left"/>
              <w:rPr>
                <w:rFonts w:eastAsia="Arial Unicode MS"/>
                <w:spacing w:val="-8"/>
                <w:lang w:eastAsia="ru-RU"/>
              </w:rPr>
            </w:pPr>
            <w:r>
              <w:rPr>
                <w:rFonts w:eastAsia="Arial Unicode MS"/>
                <w:spacing w:val="-8"/>
                <w:lang w:eastAsia="ru-RU"/>
              </w:rPr>
              <w:t>Акт приемки в ОФАП</w:t>
            </w:r>
          </w:p>
          <w:p w:rsidR="00B7440F" w:rsidRDefault="00B7440F">
            <w:pPr>
              <w:tabs>
                <w:tab w:val="left" w:pos="346"/>
              </w:tabs>
              <w:spacing w:after="0" w:line="240" w:lineRule="auto"/>
              <w:contextualSpacing/>
              <w:jc w:val="left"/>
              <w:rPr>
                <w:rFonts w:eastAsia="Arial Unicode MS"/>
                <w:spacing w:val="-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center"/>
              <w:rPr>
                <w:rFonts w:eastAsia="Arial Unicode MS"/>
                <w:lang w:val="en-US" w:eastAsia="ru-RU"/>
              </w:rPr>
            </w:pPr>
            <w:r>
              <w:rPr>
                <w:rFonts w:eastAsia="Arial Unicode MS"/>
                <w:lang w:val="en-US" w:eastAsia="ru-RU"/>
              </w:rPr>
              <w:lastRenderedPageBreak/>
              <w:t>25%</w:t>
            </w:r>
          </w:p>
        </w:tc>
      </w:tr>
      <w:tr w:rsidR="00B7440F">
        <w:trPr>
          <w:trHeight w:val="10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jc w:val="lef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Техническая поддержка ЦСОД в 4-м квартале 2021 года в соответствии с </w:t>
            </w:r>
            <w:proofErr w:type="spellStart"/>
            <w:r>
              <w:rPr>
                <w:rFonts w:eastAsia="Arial Unicode MS"/>
                <w:b/>
              </w:rPr>
              <w:t>п.п</w:t>
            </w:r>
            <w:proofErr w:type="spellEnd"/>
            <w:r>
              <w:rPr>
                <w:rFonts w:eastAsia="Arial Unicode MS"/>
                <w:b/>
              </w:rPr>
              <w:t xml:space="preserve">. </w:t>
            </w:r>
            <w:r>
              <w:rPr>
                <w:rFonts w:eastAsia="Arial Unicode MS"/>
                <w:b/>
              </w:rPr>
              <w:fldChar w:fldCharType="begin"/>
            </w:r>
            <w:r>
              <w:rPr>
                <w:rFonts w:eastAsia="Arial Unicode MS"/>
                <w:b/>
              </w:rPr>
              <w:instrText>REF _Ref437549586 \r \h</w:instrText>
            </w:r>
            <w:r>
              <w:rPr>
                <w:rFonts w:eastAsia="Arial Unicode MS"/>
                <w:b/>
              </w:rPr>
            </w:r>
            <w:r>
              <w:rPr>
                <w:rFonts w:eastAsia="Arial Unicode MS"/>
                <w:b/>
              </w:rPr>
              <w:fldChar w:fldCharType="separate"/>
            </w:r>
            <w:r w:rsidR="006D2F7B">
              <w:rPr>
                <w:rFonts w:eastAsia="Arial Unicode MS"/>
                <w:b/>
              </w:rPr>
              <w:t>4.6</w:t>
            </w:r>
            <w:r>
              <w:rPr>
                <w:rFonts w:eastAsia="Arial Unicode MS"/>
                <w:b/>
              </w:rPr>
              <w:fldChar w:fldCharType="end"/>
            </w:r>
            <w:r>
              <w:rPr>
                <w:rFonts w:eastAsia="Arial Unicode MS"/>
                <w:b/>
              </w:rPr>
              <w:t>-</w:t>
            </w:r>
            <w:r>
              <w:rPr>
                <w:rFonts w:eastAsia="Arial Unicode MS"/>
                <w:b/>
              </w:rPr>
              <w:fldChar w:fldCharType="begin"/>
            </w:r>
            <w:r>
              <w:rPr>
                <w:rFonts w:eastAsia="Arial Unicode MS"/>
                <w:b/>
              </w:rPr>
              <w:instrText>REF _Ref461115513 \r \h</w:instrText>
            </w:r>
            <w:r>
              <w:rPr>
                <w:rFonts w:eastAsia="Arial Unicode MS"/>
                <w:b/>
              </w:rPr>
            </w:r>
            <w:r>
              <w:rPr>
                <w:rFonts w:eastAsia="Arial Unicode MS"/>
                <w:b/>
              </w:rPr>
              <w:fldChar w:fldCharType="separate"/>
            </w:r>
            <w:r w:rsidR="006D2F7B">
              <w:rPr>
                <w:rFonts w:eastAsia="Arial Unicode MS"/>
                <w:b/>
              </w:rPr>
              <w:t>4.6</w:t>
            </w:r>
            <w:r>
              <w:rPr>
                <w:rFonts w:eastAsia="Arial Unicode MS"/>
                <w:b/>
              </w:rPr>
              <w:fldChar w:fldCharType="end"/>
            </w:r>
            <w:r>
              <w:rPr>
                <w:rFonts w:eastAsia="Arial Unicode MS"/>
                <w:b/>
              </w:rPr>
              <w:t xml:space="preserve"> настоящего ТЗ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40F" w:rsidRDefault="004F0E5C">
            <w:pPr>
              <w:spacing w:after="0" w:line="240" w:lineRule="auto"/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 Декабря 2021 г.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40F" w:rsidRDefault="004F0E5C" w:rsidP="00542BBE">
            <w:pPr>
              <w:pStyle w:val="affffc"/>
              <w:numPr>
                <w:ilvl w:val="0"/>
                <w:numId w:val="47"/>
              </w:numPr>
              <w:tabs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Отчёт об оказанных услугах по системному сопровождению</w:t>
            </w:r>
          </w:p>
          <w:p w:rsidR="00B7440F" w:rsidRDefault="004F0E5C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  <w:r>
              <w:rPr>
                <w:rFonts w:eastAsia="Arial Unicode MS"/>
              </w:rPr>
              <w:tab/>
              <w:t>Акт сдачи-приёмки оказанных услуг</w:t>
            </w:r>
          </w:p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center"/>
              <w:rPr>
                <w:rFonts w:eastAsia="Arial Unicode M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eastAsia="Arial Unicode MS"/>
                <w:lang w:val="en-US" w:eastAsia="ru-RU"/>
              </w:rPr>
            </w:pPr>
          </w:p>
          <w:p w:rsidR="00B7440F" w:rsidRDefault="00B7440F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eastAsia="Arial Unicode MS"/>
                <w:lang w:val="en-US" w:eastAsia="ru-RU"/>
              </w:rPr>
            </w:pPr>
          </w:p>
          <w:p w:rsidR="00B7440F" w:rsidRDefault="004F0E5C" w:rsidP="00392E94">
            <w:pPr>
              <w:pStyle w:val="affffc"/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val="en-US" w:eastAsia="ru-RU"/>
              </w:rPr>
              <w:t>1</w:t>
            </w:r>
            <w:r w:rsidR="00392E94">
              <w:rPr>
                <w:rFonts w:eastAsia="Arial Unicode MS"/>
                <w:lang w:eastAsia="ru-RU"/>
              </w:rPr>
              <w:t>3</w:t>
            </w:r>
            <w:r>
              <w:rPr>
                <w:rFonts w:eastAsia="Arial Unicode MS"/>
                <w:lang w:val="en-US" w:eastAsia="ru-RU"/>
              </w:rPr>
              <w:t>%</w:t>
            </w:r>
          </w:p>
        </w:tc>
      </w:tr>
      <w:tr w:rsidR="00B7440F">
        <w:trPr>
          <w:trHeight w:val="1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6.1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 xml:space="preserve">Услуги по клиентскому сопровождению пользователей открытого сегмента ЦСОД (п. </w:t>
            </w:r>
            <w:r>
              <w:fldChar w:fldCharType="begin"/>
            </w:r>
            <w:r>
              <w:instrText>REF _Ref461115448 \r \h</w:instrText>
            </w:r>
            <w:r>
              <w:fldChar w:fldCharType="separate"/>
            </w:r>
            <w:r w:rsidR="006D2F7B">
              <w:t>4.3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left="34" w:firstLine="0"/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</w:pPr>
          </w:p>
        </w:tc>
      </w:tr>
      <w:tr w:rsidR="00B7440F">
        <w:trPr>
          <w:trHeight w:val="1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6.2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left="34" w:firstLine="0"/>
            </w:pPr>
            <w:r>
              <w:t xml:space="preserve">Услуги по клиентскому сопровождению пользователей закрытого сегмента ЦСОД (п. </w:t>
            </w:r>
            <w:r>
              <w:fldChar w:fldCharType="begin"/>
            </w:r>
            <w:r>
              <w:instrText>REF _Ref21601561 \r \h</w:instrText>
            </w:r>
            <w:r>
              <w:fldChar w:fldCharType="separate"/>
            </w:r>
            <w:r w:rsidR="006D2F7B">
              <w:t>4.2.2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left="34" w:firstLine="0"/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</w:pPr>
          </w:p>
        </w:tc>
      </w:tr>
      <w:tr w:rsidR="00B7440F">
        <w:trPr>
          <w:trHeight w:val="10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6.3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 xml:space="preserve">Услуги по обслуживанию прикладного </w:t>
            </w:r>
            <w:proofErr w:type="gramStart"/>
            <w:r>
              <w:t>ПО</w:t>
            </w:r>
            <w:proofErr w:type="gramEnd"/>
            <w:r>
              <w:t xml:space="preserve"> открытого сегмента ЦСОД (п. </w:t>
            </w:r>
            <w:r>
              <w:fldChar w:fldCharType="begin"/>
            </w:r>
            <w:r>
              <w:instrText>REF _Ref461115441 \r \h</w:instrText>
            </w:r>
            <w:r>
              <w:fldChar w:fldCharType="separate"/>
            </w:r>
            <w:r w:rsidR="006D2F7B">
              <w:t>4.3.1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left="34" w:firstLine="0"/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</w:pPr>
          </w:p>
        </w:tc>
      </w:tr>
      <w:tr w:rsidR="00B7440F">
        <w:trPr>
          <w:trHeight w:val="1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6.4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 xml:space="preserve">Услуги по обновлению и настройке программно-технического комплекса открытого сегмента ЦСОД (п. </w:t>
            </w:r>
            <w:r>
              <w:fldChar w:fldCharType="begin"/>
            </w:r>
            <w:r>
              <w:instrText>REF _Ref461115461 \r \h</w:instrText>
            </w:r>
            <w:r>
              <w:fldChar w:fldCharType="separate"/>
            </w:r>
            <w:r w:rsidR="006D2F7B">
              <w:t>4.3.2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left="34" w:firstLine="0"/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</w:pPr>
          </w:p>
        </w:tc>
      </w:tr>
      <w:tr w:rsidR="00B7440F">
        <w:trPr>
          <w:trHeight w:val="9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6.5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 xml:space="preserve">Услуги по обслуживанию прикладного </w:t>
            </w:r>
            <w:proofErr w:type="gramStart"/>
            <w:r>
              <w:t>ПО</w:t>
            </w:r>
            <w:proofErr w:type="gramEnd"/>
            <w:r>
              <w:t xml:space="preserve"> закрытого сегмента ЦСОД (п. </w:t>
            </w:r>
            <w:r>
              <w:fldChar w:fldCharType="begin"/>
            </w:r>
            <w:r>
              <w:instrText>REF _Ref8647812 \r \h</w:instrText>
            </w:r>
            <w:r>
              <w:fldChar w:fldCharType="separate"/>
            </w:r>
            <w:r w:rsidR="006D2F7B">
              <w:t>4.3.3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left="34" w:firstLine="0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</w:pPr>
          </w:p>
        </w:tc>
      </w:tr>
      <w:tr w:rsidR="00B7440F">
        <w:trPr>
          <w:trHeight w:val="3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6.6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>Услуги по обновлению и настройке программно-</w:t>
            </w:r>
            <w:r>
              <w:lastRenderedPageBreak/>
              <w:t xml:space="preserve">технического комплекса закрытого сегмента ЦСОД (п. </w:t>
            </w:r>
            <w:r>
              <w:fldChar w:fldCharType="begin"/>
            </w:r>
            <w:r>
              <w:instrText>REF _Ref7537422 \r \h</w:instrText>
            </w:r>
            <w:r>
              <w:fldChar w:fldCharType="separate"/>
            </w:r>
            <w:r w:rsidR="006D2F7B">
              <w:t>4.3.4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/>
              <w:ind w:firstLine="0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spacing w:after="0"/>
              <w:ind w:firstLine="0"/>
            </w:pPr>
          </w:p>
        </w:tc>
      </w:tr>
      <w:tr w:rsidR="00B7440F">
        <w:trPr>
          <w:trHeight w:val="5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6.7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</w:pPr>
            <w:r>
              <w:t xml:space="preserve">Управление правами доступа ЦСОД (п. </w:t>
            </w:r>
            <w:r>
              <w:fldChar w:fldCharType="begin"/>
            </w:r>
            <w:r>
              <w:instrText>REF _Ref8647827 \r \h</w:instrText>
            </w:r>
            <w:r>
              <w:fldChar w:fldCharType="separate"/>
            </w:r>
            <w:r w:rsidR="006D2F7B">
              <w:t>4.4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 w:line="240" w:lineRule="auto"/>
              <w:ind w:firstLine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</w:tr>
      <w:tr w:rsidR="00B7440F">
        <w:trPr>
          <w:trHeight w:val="1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6.8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jc w:val="left"/>
              <w:rPr>
                <w:rFonts w:eastAsia="Arial Unicode MS"/>
              </w:rPr>
            </w:pPr>
            <w:r>
              <w:t xml:space="preserve">Контроль и мониторинг показателей функционирования ЦСОД (п. </w:t>
            </w:r>
            <w:r>
              <w:fldChar w:fldCharType="begin"/>
            </w:r>
            <w:r>
              <w:instrText>REF _Ref8666501 \r \h</w:instrText>
            </w:r>
            <w:r>
              <w:fldChar w:fldCharType="separate"/>
            </w:r>
            <w:r w:rsidR="006D2F7B">
              <w:t>4.5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 w:line="240" w:lineRule="auto"/>
              <w:ind w:firstLine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</w:tr>
      <w:tr w:rsidR="00B7440F">
        <w:trPr>
          <w:trHeight w:val="10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6.9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jc w:val="left"/>
              <w:rPr>
                <w:rFonts w:eastAsia="Arial Unicode MS"/>
              </w:rPr>
            </w:pPr>
            <w:r>
              <w:t xml:space="preserve">Регламентное сопровождение ЦСОД (п. </w:t>
            </w:r>
            <w:r>
              <w:fldChar w:fldCharType="begin"/>
            </w:r>
            <w:r>
              <w:instrText>REF _Ref461115513 \r \h</w:instrText>
            </w:r>
            <w:r>
              <w:fldChar w:fldCharType="separate"/>
            </w:r>
            <w:r w:rsidR="006D2F7B">
              <w:t>4.6</w:t>
            </w:r>
            <w:r>
              <w:fldChar w:fldCharType="end"/>
            </w:r>
            <w:r>
              <w:t>)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spacing w:after="0" w:line="240" w:lineRule="auto"/>
              <w:ind w:firstLine="0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B7440F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left"/>
            </w:pPr>
          </w:p>
        </w:tc>
      </w:tr>
      <w:tr w:rsidR="00B7440F">
        <w:trPr>
          <w:trHeight w:val="10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B7440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jc w:val="lef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Внедрение модифицированного по п.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REF _Ref7527516 \r \h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D2F7B">
              <w:rPr>
                <w:b/>
              </w:rPr>
              <w:t>4.9.2</w:t>
            </w:r>
            <w:r>
              <w:rPr>
                <w:b/>
              </w:rPr>
              <w:fldChar w:fldCharType="end"/>
            </w:r>
            <w:r>
              <w:rPr>
                <w:rFonts w:eastAsia="Arial Unicode MS"/>
                <w:b/>
              </w:rPr>
              <w:t xml:space="preserve"> настоящего ТЗ ПО ЦСОД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spacing w:after="0" w:line="240" w:lineRule="auto"/>
              <w:ind w:firstLine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31 Декабря 2021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0F" w:rsidRDefault="004F0E5C">
            <w:pPr>
              <w:numPr>
                <w:ilvl w:val="0"/>
                <w:numId w:val="21"/>
              </w:numPr>
              <w:tabs>
                <w:tab w:val="left" w:pos="346"/>
              </w:tabs>
              <w:spacing w:after="0" w:line="240" w:lineRule="auto"/>
              <w:ind w:left="0" w:firstLine="0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  <w:lang w:eastAsia="ru-RU"/>
              </w:rPr>
              <w:t>Отчёт об оказанных услугах по системному сопровождению</w:t>
            </w:r>
          </w:p>
          <w:p w:rsidR="00B7440F" w:rsidRDefault="004F0E5C">
            <w:pPr>
              <w:numPr>
                <w:ilvl w:val="0"/>
                <w:numId w:val="21"/>
              </w:numPr>
              <w:tabs>
                <w:tab w:val="left" w:pos="346"/>
              </w:tabs>
              <w:spacing w:after="0" w:line="240" w:lineRule="auto"/>
              <w:ind w:left="0" w:firstLine="0"/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Акт о выполнении работ по внедрению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392E94">
            <w:pPr>
              <w:tabs>
                <w:tab w:val="left" w:pos="346"/>
              </w:tabs>
              <w:spacing w:after="0" w:line="240" w:lineRule="auto"/>
              <w:ind w:firstLine="0"/>
              <w:contextualSpacing/>
              <w:jc w:val="center"/>
              <w:rPr>
                <w:rFonts w:eastAsia="Arial Unicode MS"/>
                <w:lang w:val="en-US" w:eastAsia="ru-RU"/>
              </w:rPr>
            </w:pPr>
            <w:r>
              <w:rPr>
                <w:rFonts w:eastAsia="Arial Unicode MS"/>
                <w:lang w:eastAsia="ru-RU"/>
              </w:rPr>
              <w:t>8</w:t>
            </w:r>
            <w:r w:rsidR="004F0E5C">
              <w:rPr>
                <w:rFonts w:eastAsia="Arial Unicode MS"/>
                <w:lang w:val="en-US" w:eastAsia="ru-RU"/>
              </w:rPr>
              <w:t>%</w:t>
            </w:r>
          </w:p>
        </w:tc>
      </w:tr>
    </w:tbl>
    <w:p w:rsidR="00B7440F" w:rsidRDefault="00B7440F">
      <w:pPr>
        <w:jc w:val="right"/>
      </w:pPr>
      <w:bookmarkStart w:id="257" w:name="_GoBack"/>
      <w:bookmarkEnd w:id="257"/>
    </w:p>
    <w:p w:rsidR="00B7440F" w:rsidRDefault="004F0E5C">
      <w:pPr>
        <w:pStyle w:val="1"/>
        <w:numPr>
          <w:ilvl w:val="0"/>
          <w:numId w:val="0"/>
        </w:numPr>
        <w:ind w:left="851"/>
      </w:pPr>
      <w:bookmarkStart w:id="258" w:name="_Toc53491207"/>
      <w:bookmarkStart w:id="259" w:name="_Toc461549730"/>
      <w:bookmarkStart w:id="260" w:name="_Toc448775958"/>
      <w:bookmarkStart w:id="261" w:name="_Ref448770225"/>
      <w:bookmarkStart w:id="262" w:name="_Ref448770127"/>
      <w:bookmarkStart w:id="263" w:name="_Toc54275614"/>
      <w:r>
        <w:lastRenderedPageBreak/>
        <w:t>Приложение 1 Перечень субъектов автоматизации</w:t>
      </w:r>
      <w:bookmarkEnd w:id="258"/>
      <w:bookmarkEnd w:id="259"/>
      <w:bookmarkEnd w:id="260"/>
      <w:bookmarkEnd w:id="261"/>
      <w:bookmarkEnd w:id="262"/>
      <w:bookmarkEnd w:id="263"/>
    </w:p>
    <w:p w:rsidR="00B7440F" w:rsidRDefault="004F0E5C">
      <w:r>
        <w:t xml:space="preserve">Список ТОГС с контактными данными представлен на официальном сайте Заказчика: </w:t>
      </w:r>
      <w:r>
        <w:rPr>
          <w:rStyle w:val="-"/>
        </w:rPr>
        <w:t>http://www.gks.ru/free_doc/new_site/rosstat/TOGS/cont_togs.pdf</w:t>
      </w:r>
    </w:p>
    <w:p w:rsidR="00B7440F" w:rsidRDefault="004F0E5C">
      <w:pPr>
        <w:pStyle w:val="1"/>
        <w:numPr>
          <w:ilvl w:val="0"/>
          <w:numId w:val="0"/>
        </w:numPr>
        <w:spacing w:line="360" w:lineRule="auto"/>
        <w:ind w:left="851"/>
      </w:pPr>
      <w:bookmarkStart w:id="264" w:name="_Toc53491208"/>
      <w:bookmarkStart w:id="265" w:name="_Toc467008640"/>
      <w:bookmarkStart w:id="266" w:name="_Toc54275615"/>
      <w:r>
        <w:lastRenderedPageBreak/>
        <w:t>Приложение 2 Требования к организации и оформлению исходных текстов программ</w:t>
      </w:r>
      <w:bookmarkEnd w:id="264"/>
      <w:bookmarkEnd w:id="265"/>
      <w:bookmarkEnd w:id="266"/>
    </w:p>
    <w:p w:rsidR="00B7440F" w:rsidRDefault="004F0E5C" w:rsidP="00542BBE">
      <w:pPr>
        <w:pStyle w:val="affffc"/>
        <w:numPr>
          <w:ilvl w:val="0"/>
          <w:numId w:val="29"/>
        </w:numPr>
        <w:spacing w:before="360"/>
        <w:rPr>
          <w:b/>
        </w:rPr>
      </w:pPr>
      <w:bookmarkStart w:id="267" w:name="_Toc465100943"/>
      <w:r>
        <w:rPr>
          <w:b/>
        </w:rPr>
        <w:t>Общие положения</w:t>
      </w:r>
      <w:bookmarkEnd w:id="267"/>
    </w:p>
    <w:p w:rsidR="00B7440F" w:rsidRDefault="004F0E5C">
      <w:r>
        <w:t xml:space="preserve">Требования данного раздела должны применяться ко всем компонентам на языке программирования </w:t>
      </w:r>
      <w:proofErr w:type="spellStart"/>
      <w:r>
        <w:t>Java</w:t>
      </w:r>
      <w:proofErr w:type="spellEnd"/>
      <w:r>
        <w:t>.</w:t>
      </w:r>
    </w:p>
    <w:p w:rsidR="00B7440F" w:rsidRDefault="004F0E5C" w:rsidP="00542BBE">
      <w:pPr>
        <w:pStyle w:val="affffc"/>
        <w:numPr>
          <w:ilvl w:val="1"/>
          <w:numId w:val="29"/>
        </w:numPr>
        <w:spacing w:before="360"/>
        <w:rPr>
          <w:b/>
        </w:rPr>
      </w:pPr>
      <w:bookmarkStart w:id="268" w:name="_Toc425960114"/>
      <w:bookmarkStart w:id="269" w:name="_Toc390790728"/>
      <w:r>
        <w:rPr>
          <w:b/>
        </w:rPr>
        <w:t>Термины и определения</w:t>
      </w:r>
      <w:bookmarkEnd w:id="268"/>
      <w:bookmarkEnd w:id="269"/>
    </w:p>
    <w:tbl>
      <w:tblPr>
        <w:tblW w:w="9745" w:type="dxa"/>
        <w:tblInd w:w="109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17"/>
        <w:gridCol w:w="4928"/>
      </w:tblGrid>
      <w:tr w:rsidR="00B7440F">
        <w:trPr>
          <w:cantSplit/>
          <w:tblHeader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Термин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Английское название</w:t>
            </w:r>
          </w:p>
        </w:tc>
      </w:tr>
      <w:tr w:rsidR="00B7440F">
        <w:trPr>
          <w:cantSplit/>
          <w:trHeight w:val="172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</w:pPr>
            <w:r>
              <w:t>Выражение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</w:pPr>
            <w:proofErr w:type="spellStart"/>
            <w:r>
              <w:t>Statement</w:t>
            </w:r>
            <w:proofErr w:type="spellEnd"/>
          </w:p>
        </w:tc>
      </w:tr>
      <w:tr w:rsidR="00B7440F">
        <w:trPr>
          <w:cantSplit/>
          <w:trHeight w:val="52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</w:pPr>
            <w:r>
              <w:t>Идентификатор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</w:pPr>
            <w:proofErr w:type="spellStart"/>
            <w:r>
              <w:t>Identifier</w:t>
            </w:r>
            <w:proofErr w:type="spellEnd"/>
          </w:p>
        </w:tc>
      </w:tr>
      <w:tr w:rsidR="00B7440F">
        <w:trPr>
          <w:cantSplit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</w:pPr>
            <w:r>
              <w:t>Импортированный пакет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</w:pPr>
            <w:proofErr w:type="spellStart"/>
            <w:r>
              <w:t>Import</w:t>
            </w:r>
            <w:proofErr w:type="spellEnd"/>
            <w:r>
              <w:t xml:space="preserve"> </w:t>
            </w:r>
            <w:proofErr w:type="spellStart"/>
            <w:r>
              <w:t>statement</w:t>
            </w:r>
            <w:proofErr w:type="spellEnd"/>
          </w:p>
        </w:tc>
      </w:tr>
      <w:tr w:rsidR="00B7440F">
        <w:trPr>
          <w:cantSplit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</w:pPr>
            <w:r>
              <w:t>Имя пакета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</w:pPr>
            <w:proofErr w:type="spellStart"/>
            <w:r>
              <w:t>Package</w:t>
            </w:r>
            <w:proofErr w:type="spellEnd"/>
            <w:r>
              <w:t xml:space="preserve"> </w:t>
            </w:r>
            <w:proofErr w:type="spellStart"/>
            <w:r>
              <w:t>statement</w:t>
            </w:r>
            <w:proofErr w:type="spellEnd"/>
            <w:r>
              <w:t xml:space="preserve"> </w:t>
            </w:r>
          </w:p>
        </w:tc>
      </w:tr>
      <w:tr w:rsidR="00B7440F">
        <w:trPr>
          <w:cantSplit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</w:pPr>
            <w:r>
              <w:t>Классы перечислений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</w:pPr>
            <w:proofErr w:type="spellStart"/>
            <w:r>
              <w:t>Enum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</w:p>
        </w:tc>
      </w:tr>
      <w:tr w:rsidR="00B7440F">
        <w:trPr>
          <w:cantSplit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</w:pPr>
            <w:r>
              <w:t>Объявление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</w:pPr>
            <w:proofErr w:type="spellStart"/>
            <w:r>
              <w:t>Declaration</w:t>
            </w:r>
            <w:proofErr w:type="spellEnd"/>
          </w:p>
        </w:tc>
      </w:tr>
      <w:tr w:rsidR="00B7440F">
        <w:trPr>
          <w:cantSplit/>
          <w:trHeight w:val="172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</w:pPr>
            <w:r>
              <w:t>Пакет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</w:pPr>
            <w:proofErr w:type="spellStart"/>
            <w:r>
              <w:t>Package</w:t>
            </w:r>
            <w:proofErr w:type="spellEnd"/>
          </w:p>
        </w:tc>
      </w:tr>
      <w:tr w:rsidR="00B7440F">
        <w:trPr>
          <w:cantSplit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</w:pPr>
            <w:r>
              <w:t>Переменная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</w:pPr>
            <w:proofErr w:type="spellStart"/>
            <w:r>
              <w:t>Variable</w:t>
            </w:r>
            <w:proofErr w:type="spellEnd"/>
          </w:p>
        </w:tc>
      </w:tr>
      <w:tr w:rsidR="00B7440F">
        <w:trPr>
          <w:cantSplit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</w:pPr>
            <w:r>
              <w:t>Пробел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</w:pPr>
            <w:proofErr w:type="spellStart"/>
            <w:r>
              <w:t>Horizontal</w:t>
            </w:r>
            <w:proofErr w:type="spellEnd"/>
            <w:r>
              <w:t xml:space="preserve"> </w:t>
            </w:r>
            <w:proofErr w:type="spellStart"/>
            <w:r>
              <w:t>whitespace</w:t>
            </w:r>
            <w:proofErr w:type="spellEnd"/>
          </w:p>
        </w:tc>
      </w:tr>
      <w:tr w:rsidR="00B7440F">
        <w:trPr>
          <w:cantSplit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</w:pPr>
            <w:r>
              <w:t>Разрыв строки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</w:pPr>
            <w:proofErr w:type="spellStart"/>
            <w:r>
              <w:t>Vertical</w:t>
            </w:r>
            <w:proofErr w:type="spellEnd"/>
            <w:r>
              <w:t xml:space="preserve"> </w:t>
            </w:r>
            <w:proofErr w:type="spellStart"/>
            <w:r>
              <w:t>whitespace</w:t>
            </w:r>
            <w:proofErr w:type="spellEnd"/>
          </w:p>
        </w:tc>
      </w:tr>
      <w:tr w:rsidR="00B7440F">
        <w:trPr>
          <w:cantSplit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</w:pPr>
            <w:r>
              <w:t>Строка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0F" w:rsidRDefault="004F0E5C">
            <w:pPr>
              <w:spacing w:before="60" w:after="60"/>
              <w:ind w:firstLine="0"/>
            </w:pPr>
            <w:proofErr w:type="spellStart"/>
            <w:r>
              <w:t>Line</w:t>
            </w:r>
            <w:proofErr w:type="spellEnd"/>
          </w:p>
        </w:tc>
      </w:tr>
    </w:tbl>
    <w:p w:rsidR="00B7440F" w:rsidRDefault="004F0E5C" w:rsidP="00542BBE">
      <w:pPr>
        <w:pStyle w:val="affffc"/>
        <w:numPr>
          <w:ilvl w:val="1"/>
          <w:numId w:val="29"/>
        </w:numPr>
        <w:spacing w:before="360"/>
        <w:rPr>
          <w:b/>
        </w:rPr>
      </w:pPr>
      <w:bookmarkStart w:id="270" w:name="_Toc465100944"/>
      <w:bookmarkStart w:id="271" w:name="_Toc425960116"/>
      <w:r>
        <w:rPr>
          <w:b/>
        </w:rPr>
        <w:t>Правила хранения исходных кодов</w:t>
      </w:r>
      <w:bookmarkEnd w:id="270"/>
      <w:bookmarkEnd w:id="271"/>
    </w:p>
    <w:p w:rsidR="00B7440F" w:rsidRDefault="004F0E5C" w:rsidP="00542BBE">
      <w:pPr>
        <w:pStyle w:val="affffc"/>
        <w:numPr>
          <w:ilvl w:val="2"/>
          <w:numId w:val="30"/>
        </w:numPr>
        <w:spacing w:before="360"/>
      </w:pPr>
      <w:bookmarkStart w:id="272" w:name="_Toc425960117"/>
      <w:r>
        <w:lastRenderedPageBreak/>
        <w:t>Имя файла</w:t>
      </w:r>
      <w:bookmarkEnd w:id="272"/>
    </w:p>
    <w:p w:rsidR="00B7440F" w:rsidRDefault="004F0E5C">
      <w:r>
        <w:t xml:space="preserve">Имя исходного файла должно состоять из </w:t>
      </w:r>
      <w:proofErr w:type="spellStart"/>
      <w:r>
        <w:t>регистрозависимого</w:t>
      </w:r>
      <w:proofErr w:type="spellEnd"/>
      <w:r>
        <w:t xml:space="preserve"> имени класса верхнего уровня, который содержится в данном файле, и расширения .</w:t>
      </w:r>
      <w:proofErr w:type="spellStart"/>
      <w:r>
        <w:t>java</w:t>
      </w:r>
      <w:proofErr w:type="spellEnd"/>
      <w:r>
        <w:t>.</w:t>
      </w:r>
    </w:p>
    <w:p w:rsidR="00B7440F" w:rsidRDefault="004F0E5C">
      <w:r>
        <w:t>Имя файлов ресурсов должно быть с расширением, коррелирующем с содержанием файла.</w:t>
      </w:r>
    </w:p>
    <w:p w:rsidR="00B7440F" w:rsidRDefault="004F0E5C" w:rsidP="00542BBE">
      <w:pPr>
        <w:pStyle w:val="affffc"/>
        <w:numPr>
          <w:ilvl w:val="2"/>
          <w:numId w:val="30"/>
        </w:numPr>
        <w:spacing w:before="360"/>
      </w:pPr>
      <w:bookmarkStart w:id="273" w:name="_Toc425960118"/>
      <w:r>
        <w:t>Кодировка</w:t>
      </w:r>
      <w:bookmarkEnd w:id="273"/>
    </w:p>
    <w:p w:rsidR="00B7440F" w:rsidRDefault="004F0E5C">
      <w:r>
        <w:t>Исходные файлы должны быть в кодировке UTF-8.</w:t>
      </w:r>
    </w:p>
    <w:p w:rsidR="00B7440F" w:rsidRDefault="004F0E5C" w:rsidP="00542BBE">
      <w:pPr>
        <w:pStyle w:val="affffc"/>
        <w:numPr>
          <w:ilvl w:val="2"/>
          <w:numId w:val="30"/>
        </w:numPr>
        <w:spacing w:before="360"/>
      </w:pPr>
      <w:bookmarkStart w:id="274" w:name="_Toc425960119"/>
      <w:r>
        <w:t>Специальные символы</w:t>
      </w:r>
      <w:bookmarkEnd w:id="274"/>
    </w:p>
    <w:p w:rsidR="00B7440F" w:rsidRDefault="004F0E5C" w:rsidP="00542BBE">
      <w:pPr>
        <w:pStyle w:val="affffc"/>
        <w:numPr>
          <w:ilvl w:val="3"/>
          <w:numId w:val="30"/>
        </w:numPr>
        <w:spacing w:before="360"/>
      </w:pPr>
      <w:bookmarkStart w:id="275" w:name="_Toc425960120"/>
      <w:r>
        <w:t>Пробельные символы</w:t>
      </w:r>
      <w:bookmarkEnd w:id="275"/>
    </w:p>
    <w:p w:rsidR="00B7440F" w:rsidRDefault="004F0E5C">
      <w:r>
        <w:t>Кроме символа окончания линии пробел должен быть единственным символом, который появляется в любом месте в исходном файле. Таким образом: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>Все другие символы пробела в строке и символьных литералов экранированы.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>Символы табуляции не используются для отступов.</w:t>
      </w:r>
    </w:p>
    <w:p w:rsidR="00B7440F" w:rsidRDefault="004F0E5C" w:rsidP="00542BBE">
      <w:pPr>
        <w:pStyle w:val="affffc"/>
        <w:numPr>
          <w:ilvl w:val="3"/>
          <w:numId w:val="30"/>
        </w:numPr>
        <w:spacing w:before="360"/>
      </w:pPr>
      <w:bookmarkStart w:id="276" w:name="_Toc425960121"/>
      <w:r>
        <w:t>Специальные последовательности</w:t>
      </w:r>
      <w:bookmarkEnd w:id="276"/>
    </w:p>
    <w:p w:rsidR="00B7440F" w:rsidRDefault="004F0E5C">
      <w:r>
        <w:t xml:space="preserve">Любой символ (\b , \t , \n , \f , \r , \» , \' и \\ ), требующий экранирования, должен использовать последовательность экранирования вместо соответствующих восьмеричных (например, \012 ) или </w:t>
      </w:r>
      <w:proofErr w:type="spellStart"/>
      <w:r>
        <w:t>Unicode</w:t>
      </w:r>
      <w:proofErr w:type="spellEnd"/>
      <w:r>
        <w:t xml:space="preserve"> (например, \u000a) символов.</w:t>
      </w:r>
    </w:p>
    <w:p w:rsidR="00B7440F" w:rsidRDefault="004F0E5C" w:rsidP="00542BBE">
      <w:pPr>
        <w:pStyle w:val="affffc"/>
        <w:numPr>
          <w:ilvl w:val="3"/>
          <w:numId w:val="30"/>
        </w:numPr>
        <w:spacing w:before="360"/>
      </w:pPr>
      <w:bookmarkStart w:id="277" w:name="_Toc425960122"/>
      <w:r>
        <w:t>Остальные не-ASCII символы</w:t>
      </w:r>
      <w:bookmarkEnd w:id="277"/>
    </w:p>
    <w:p w:rsidR="00B7440F" w:rsidRDefault="004F0E5C">
      <w:r>
        <w:t xml:space="preserve">Для остальных не-ASCII символов должны использоваться символы </w:t>
      </w:r>
      <w:proofErr w:type="spellStart"/>
      <w:r>
        <w:t>Unicode</w:t>
      </w:r>
      <w:proofErr w:type="spellEnd"/>
      <w:r>
        <w:t xml:space="preserve"> (например, ∞) или экранированные эквиваленты </w:t>
      </w:r>
      <w:proofErr w:type="spellStart"/>
      <w:r>
        <w:t>Unicode</w:t>
      </w:r>
      <w:proofErr w:type="spellEnd"/>
      <w:r>
        <w:t xml:space="preserve"> (например, \u221e), в зависимости от того, что будет легче читаться в коде.</w:t>
      </w:r>
    </w:p>
    <w:p w:rsidR="00B7440F" w:rsidRDefault="004F0E5C" w:rsidP="00542BBE">
      <w:pPr>
        <w:pStyle w:val="affffc"/>
        <w:numPr>
          <w:ilvl w:val="1"/>
          <w:numId w:val="29"/>
        </w:numPr>
        <w:spacing w:before="360"/>
        <w:rPr>
          <w:b/>
        </w:rPr>
      </w:pPr>
      <w:bookmarkStart w:id="278" w:name="_Toc420680133"/>
      <w:bookmarkStart w:id="279" w:name="_Toc420680132"/>
      <w:bookmarkStart w:id="280" w:name="_Toc465100945"/>
      <w:bookmarkStart w:id="281" w:name="_Toc425960123"/>
      <w:bookmarkEnd w:id="278"/>
      <w:bookmarkEnd w:id="279"/>
      <w:r>
        <w:rPr>
          <w:b/>
        </w:rPr>
        <w:t>Структура исходных файлов</w:t>
      </w:r>
      <w:bookmarkEnd w:id="280"/>
      <w:bookmarkEnd w:id="281"/>
    </w:p>
    <w:p w:rsidR="00B7440F" w:rsidRDefault="004F0E5C" w:rsidP="00542BBE">
      <w:pPr>
        <w:pStyle w:val="affffc"/>
        <w:numPr>
          <w:ilvl w:val="2"/>
          <w:numId w:val="31"/>
        </w:numPr>
        <w:spacing w:before="360"/>
      </w:pPr>
      <w:bookmarkStart w:id="282" w:name="_Toc425960124"/>
      <w:r>
        <w:t>Общие соглашения</w:t>
      </w:r>
      <w:bookmarkEnd w:id="282"/>
    </w:p>
    <w:p w:rsidR="00B7440F" w:rsidRDefault="004F0E5C">
      <w:r>
        <w:lastRenderedPageBreak/>
        <w:t>Исходный файл должен состоять из следующих секций, по порядку:</w:t>
      </w:r>
    </w:p>
    <w:p w:rsidR="00B7440F" w:rsidRDefault="004F0E5C" w:rsidP="00542BBE">
      <w:pPr>
        <w:pStyle w:val="afff9"/>
        <w:numPr>
          <w:ilvl w:val="0"/>
          <w:numId w:val="48"/>
        </w:numPr>
        <w:contextualSpacing/>
        <w:jc w:val="left"/>
      </w:pPr>
      <w:r>
        <w:t>Лицензии или информации об авторских правах, если они требуются.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>Имени пакета.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>Импортированных пакетов.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>Строго одного класса верхнего уровня.</w:t>
      </w:r>
    </w:p>
    <w:p w:rsidR="00B7440F" w:rsidRDefault="004F0E5C">
      <w:pPr>
        <w:spacing w:after="0"/>
        <w:textAlignment w:val="baseline"/>
      </w:pPr>
      <w:r>
        <w:t>Все секции разделены строго одной строкой.</w:t>
      </w:r>
    </w:p>
    <w:p w:rsidR="00B7440F" w:rsidRDefault="004F0E5C" w:rsidP="00542BBE">
      <w:pPr>
        <w:pStyle w:val="affffc"/>
        <w:numPr>
          <w:ilvl w:val="2"/>
          <w:numId w:val="31"/>
        </w:numPr>
        <w:spacing w:before="360"/>
      </w:pPr>
      <w:bookmarkStart w:id="283" w:name="_Toc425960125"/>
      <w:r>
        <w:t>Имя пакета</w:t>
      </w:r>
      <w:bookmarkEnd w:id="283"/>
    </w:p>
    <w:p w:rsidR="00B7440F" w:rsidRDefault="004F0E5C">
      <w:pPr>
        <w:spacing w:after="0"/>
        <w:textAlignment w:val="baseline"/>
      </w:pPr>
      <w:r>
        <w:t xml:space="preserve">Имя пакета не должно иметь перенос слов. Ограничение строки (см. подраздел </w:t>
      </w:r>
      <w:r>
        <w:fldChar w:fldCharType="begin"/>
      </w:r>
      <w:r>
        <w:instrText>REF _Ref420679472 \r \h</w:instrText>
      </w:r>
      <w:r>
        <w:fldChar w:fldCharType="separate"/>
      </w:r>
      <w:r w:rsidR="006D2F7B">
        <w:t>1.5.4</w:t>
      </w:r>
      <w:r>
        <w:fldChar w:fldCharType="end"/>
      </w:r>
      <w:r>
        <w:t>) не применяется к имени пакета.</w:t>
      </w:r>
    </w:p>
    <w:p w:rsidR="00B7440F" w:rsidRDefault="004F0E5C" w:rsidP="00542BBE">
      <w:pPr>
        <w:pStyle w:val="affffc"/>
        <w:numPr>
          <w:ilvl w:val="2"/>
          <w:numId w:val="31"/>
        </w:numPr>
        <w:spacing w:before="360"/>
      </w:pPr>
      <w:bookmarkStart w:id="284" w:name="_Toc465100946"/>
      <w:bookmarkStart w:id="285" w:name="_Toc425960126"/>
      <w:r>
        <w:t>Импорт пакетов</w:t>
      </w:r>
      <w:bookmarkEnd w:id="284"/>
      <w:bookmarkEnd w:id="285"/>
    </w:p>
    <w:p w:rsidR="00B7440F" w:rsidRDefault="004F0E5C" w:rsidP="00542BBE">
      <w:pPr>
        <w:pStyle w:val="affffc"/>
        <w:numPr>
          <w:ilvl w:val="3"/>
          <w:numId w:val="31"/>
        </w:numPr>
        <w:spacing w:before="360"/>
      </w:pPr>
      <w:bookmarkStart w:id="286" w:name="_Toc425960127"/>
      <w:r>
        <w:t>Импорт по маске</w:t>
      </w:r>
      <w:bookmarkEnd w:id="286"/>
    </w:p>
    <w:p w:rsidR="00B7440F" w:rsidRDefault="004F0E5C">
      <w:r>
        <w:t>Импорт по маске, статический или иной, запрещен.</w:t>
      </w:r>
    </w:p>
    <w:p w:rsidR="00B7440F" w:rsidRDefault="004F0E5C" w:rsidP="00542BBE">
      <w:pPr>
        <w:pStyle w:val="affffc"/>
        <w:numPr>
          <w:ilvl w:val="3"/>
          <w:numId w:val="31"/>
        </w:numPr>
        <w:spacing w:before="360"/>
      </w:pPr>
      <w:bookmarkStart w:id="287" w:name="_Toc425960128"/>
      <w:r>
        <w:t>Переносы в импорте</w:t>
      </w:r>
      <w:bookmarkEnd w:id="287"/>
    </w:p>
    <w:p w:rsidR="00B7440F" w:rsidRDefault="004F0E5C">
      <w:r>
        <w:t xml:space="preserve">Перенос слов не должен использоваться для имен импортированных структур. Ограничение длины строки (см. подраздел </w:t>
      </w:r>
      <w:r>
        <w:fldChar w:fldCharType="begin"/>
      </w:r>
      <w:r>
        <w:instrText>REF _Ref420677143 \r \h</w:instrText>
      </w:r>
      <w:r>
        <w:fldChar w:fldCharType="separate"/>
      </w:r>
      <w:r w:rsidR="006D2F7B">
        <w:t>1.5.4</w:t>
      </w:r>
      <w:r>
        <w:fldChar w:fldCharType="end"/>
      </w:r>
      <w:r>
        <w:t>) также не применяется.</w:t>
      </w:r>
    </w:p>
    <w:p w:rsidR="00B7440F" w:rsidRDefault="004F0E5C" w:rsidP="00542BBE">
      <w:pPr>
        <w:pStyle w:val="affffc"/>
        <w:numPr>
          <w:ilvl w:val="3"/>
          <w:numId w:val="31"/>
        </w:numPr>
        <w:spacing w:before="360"/>
      </w:pPr>
      <w:bookmarkStart w:id="288" w:name="_Toc425960129"/>
      <w:r>
        <w:t>Организация импорта</w:t>
      </w:r>
      <w:bookmarkEnd w:id="288"/>
    </w:p>
    <w:p w:rsidR="00B7440F" w:rsidRDefault="004F0E5C">
      <w:r>
        <w:t>Импорт пакетов должен организовываться в следующие группы, разделенные одной строкой:</w:t>
      </w:r>
    </w:p>
    <w:p w:rsidR="00B7440F" w:rsidRDefault="004F0E5C" w:rsidP="00542BBE">
      <w:pPr>
        <w:pStyle w:val="afff9"/>
        <w:numPr>
          <w:ilvl w:val="0"/>
          <w:numId w:val="49"/>
        </w:numPr>
        <w:contextualSpacing/>
        <w:jc w:val="left"/>
      </w:pPr>
      <w:r>
        <w:t>Все статические импортированные пакеты в одной группе.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>Сторонние импортированные пакеты, отсортированные по алфавиту.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 xml:space="preserve">Импорты пакетов </w:t>
      </w:r>
      <w:proofErr w:type="spellStart"/>
      <w:r>
        <w:t>java</w:t>
      </w:r>
      <w:proofErr w:type="spellEnd"/>
      <w:r>
        <w:t>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 xml:space="preserve">Импорты пакетов </w:t>
      </w:r>
      <w:proofErr w:type="spellStart"/>
      <w:r>
        <w:t>javax</w:t>
      </w:r>
      <w:proofErr w:type="spellEnd"/>
      <w:r>
        <w:t>.</w:t>
      </w:r>
    </w:p>
    <w:p w:rsidR="00B7440F" w:rsidRDefault="004F0E5C" w:rsidP="00542BBE">
      <w:pPr>
        <w:pStyle w:val="affffc"/>
        <w:numPr>
          <w:ilvl w:val="2"/>
          <w:numId w:val="31"/>
        </w:numPr>
        <w:spacing w:before="360"/>
      </w:pPr>
      <w:bookmarkStart w:id="289" w:name="_Toc420680141"/>
      <w:bookmarkStart w:id="290" w:name="_Toc425960130"/>
      <w:bookmarkEnd w:id="289"/>
      <w:r>
        <w:t>Объявление класса</w:t>
      </w:r>
      <w:bookmarkEnd w:id="290"/>
    </w:p>
    <w:p w:rsidR="00B7440F" w:rsidRDefault="004F0E5C" w:rsidP="00542BBE">
      <w:pPr>
        <w:pStyle w:val="affffc"/>
        <w:numPr>
          <w:ilvl w:val="3"/>
          <w:numId w:val="31"/>
        </w:numPr>
        <w:spacing w:before="360"/>
      </w:pPr>
      <w:bookmarkStart w:id="291" w:name="_Toc425960131"/>
      <w:r>
        <w:t>Объявление класса верхнего уровня</w:t>
      </w:r>
      <w:bookmarkEnd w:id="291"/>
    </w:p>
    <w:p w:rsidR="00B7440F" w:rsidRDefault="004F0E5C">
      <w:pPr>
        <w:rPr>
          <w:rFonts w:ascii="Arial" w:hAnsi="Arial" w:cs="Arial"/>
          <w:color w:val="222222"/>
          <w:lang w:eastAsia="ru-RU"/>
        </w:rPr>
      </w:pPr>
      <w:r>
        <w:rPr>
          <w:lang w:eastAsia="ru-RU"/>
        </w:rPr>
        <w:lastRenderedPageBreak/>
        <w:t xml:space="preserve">Должно быть строго одно объявление класса верхнего уровня. </w:t>
      </w:r>
      <w:r>
        <w:t>Каждый класс верхнего уровня находится в отдельном исходном файле.</w:t>
      </w:r>
    </w:p>
    <w:p w:rsidR="00B7440F" w:rsidRDefault="004F0E5C" w:rsidP="00542BBE">
      <w:pPr>
        <w:pStyle w:val="affffc"/>
        <w:numPr>
          <w:ilvl w:val="3"/>
          <w:numId w:val="31"/>
        </w:numPr>
        <w:spacing w:before="360"/>
      </w:pPr>
      <w:bookmarkStart w:id="292" w:name="_Toc425960132"/>
      <w:r>
        <w:t>Порядок членов класса</w:t>
      </w:r>
      <w:bookmarkEnd w:id="292"/>
    </w:p>
    <w:p w:rsidR="00B7440F" w:rsidRDefault="004F0E5C">
      <w:r>
        <w:rPr>
          <w:lang w:eastAsia="ru-RU"/>
        </w:rPr>
        <w:t>Каждый класс должен организовывать его члены в некоем логическом порядке, чтобы, при необходимости, разработчик мог пояснить организацию. Например, добавление новых методов в конец класса в хронологической последовательности не является логическим упорядочиванием.</w:t>
      </w:r>
    </w:p>
    <w:p w:rsidR="00B7440F" w:rsidRDefault="004F0E5C" w:rsidP="00542BBE">
      <w:pPr>
        <w:pStyle w:val="affffc"/>
        <w:numPr>
          <w:ilvl w:val="3"/>
          <w:numId w:val="31"/>
        </w:numPr>
        <w:spacing w:before="360"/>
      </w:pPr>
      <w:bookmarkStart w:id="293" w:name="_Toc425960133"/>
      <w:r>
        <w:t>Перегрузка</w:t>
      </w:r>
      <w:bookmarkEnd w:id="293"/>
    </w:p>
    <w:p w:rsidR="00B7440F" w:rsidRDefault="004F0E5C">
      <w:pPr>
        <w:rPr>
          <w:lang w:eastAsia="ru-RU"/>
        </w:rPr>
      </w:pPr>
      <w:r>
        <w:rPr>
          <w:lang w:eastAsia="ru-RU"/>
        </w:rPr>
        <w:t>Если класс имеет несколько методов с одинаковым именем или несколько конструкторов, то они должны идти последовательно, без каких-либо промежуточных элементов.</w:t>
      </w:r>
    </w:p>
    <w:p w:rsidR="00B7440F" w:rsidRDefault="004F0E5C" w:rsidP="00542BBE">
      <w:pPr>
        <w:pStyle w:val="affffc"/>
        <w:numPr>
          <w:ilvl w:val="1"/>
          <w:numId w:val="29"/>
        </w:numPr>
        <w:spacing w:before="360"/>
        <w:rPr>
          <w:b/>
        </w:rPr>
      </w:pPr>
      <w:bookmarkStart w:id="294" w:name="_Toc465100947"/>
      <w:bookmarkStart w:id="295" w:name="_Toc425960134"/>
      <w:r>
        <w:rPr>
          <w:b/>
        </w:rPr>
        <w:t>Именование</w:t>
      </w:r>
      <w:bookmarkEnd w:id="294"/>
      <w:bookmarkEnd w:id="295"/>
    </w:p>
    <w:p w:rsidR="00B7440F" w:rsidRDefault="004F0E5C" w:rsidP="00542BBE">
      <w:pPr>
        <w:pStyle w:val="affffc"/>
        <w:numPr>
          <w:ilvl w:val="2"/>
          <w:numId w:val="32"/>
        </w:numPr>
        <w:spacing w:before="360"/>
      </w:pPr>
      <w:bookmarkStart w:id="296" w:name="_Toc425960135"/>
      <w:r>
        <w:t>Общие правила для всех идентификаторов</w:t>
      </w:r>
      <w:bookmarkEnd w:id="296"/>
    </w:p>
    <w:p w:rsidR="00B7440F" w:rsidRDefault="004F0E5C">
      <w:r>
        <w:t xml:space="preserve">Идентификаторы должны использовать только ASCII-символы и цифры, кроме трех случаев, описанных ниже (см. п. </w:t>
      </w:r>
      <w:r>
        <w:fldChar w:fldCharType="begin"/>
      </w:r>
      <w:r>
        <w:instrText>REF _Ref421192681 \n \h</w:instrText>
      </w:r>
      <w:r>
        <w:fldChar w:fldCharType="separate"/>
      </w:r>
      <w:r w:rsidR="006D2F7B">
        <w:t>1.4.2.3</w:t>
      </w:r>
      <w:r>
        <w:fldChar w:fldCharType="end"/>
      </w:r>
      <w:r>
        <w:t xml:space="preserve">, </w:t>
      </w:r>
      <w:r>
        <w:fldChar w:fldCharType="begin"/>
      </w:r>
      <w:r>
        <w:instrText>REF _Ref421192683 \n \h</w:instrText>
      </w:r>
      <w:r>
        <w:fldChar w:fldCharType="separate"/>
      </w:r>
      <w:r w:rsidR="006D2F7B">
        <w:t>1.4.2.4</w:t>
      </w:r>
      <w:r>
        <w:fldChar w:fldCharType="end"/>
      </w:r>
      <w:r>
        <w:t xml:space="preserve">, </w:t>
      </w:r>
      <w:r>
        <w:fldChar w:fldCharType="begin"/>
      </w:r>
      <w:r>
        <w:instrText>REF _Ref420677531 \r \h</w:instrText>
      </w:r>
      <w:r>
        <w:fldChar w:fldCharType="separate"/>
      </w:r>
      <w:r w:rsidR="006D2F7B">
        <w:t>1.5.8.1</w:t>
      </w:r>
      <w:r>
        <w:fldChar w:fldCharType="end"/>
      </w:r>
      <w:r>
        <w:t>). Таким образом, каждое валидное имя идентификатора будет соответствовать регулярному выражению »\w+».</w:t>
      </w:r>
    </w:p>
    <w:p w:rsidR="00B7440F" w:rsidRDefault="004F0E5C">
      <w:r>
        <w:t xml:space="preserve">Специальные префиксы или суффиксы такие, как </w:t>
      </w:r>
      <w:proofErr w:type="spellStart"/>
      <w:r>
        <w:t>name</w:t>
      </w:r>
      <w:proofErr w:type="spellEnd"/>
      <w:r>
        <w:t>_, </w:t>
      </w:r>
      <w:proofErr w:type="spellStart"/>
      <w:r>
        <w:t>mName</w:t>
      </w:r>
      <w:proofErr w:type="spellEnd"/>
      <w:r>
        <w:t>, </w:t>
      </w:r>
      <w:proofErr w:type="spellStart"/>
      <w:r>
        <w:t>s_name</w:t>
      </w:r>
      <w:proofErr w:type="spellEnd"/>
      <w:r>
        <w:t xml:space="preserve"> и </w:t>
      </w:r>
      <w:proofErr w:type="spellStart"/>
      <w:r>
        <w:t>kName</w:t>
      </w:r>
      <w:proofErr w:type="spellEnd"/>
      <w:r>
        <w:t>, не должны использоваться.</w:t>
      </w:r>
    </w:p>
    <w:p w:rsidR="00B7440F" w:rsidRDefault="004F0E5C" w:rsidP="00542BBE">
      <w:pPr>
        <w:pStyle w:val="affffc"/>
        <w:numPr>
          <w:ilvl w:val="2"/>
          <w:numId w:val="32"/>
        </w:numPr>
        <w:spacing w:before="360"/>
      </w:pPr>
      <w:bookmarkStart w:id="297" w:name="_Toc425960136"/>
      <w:r>
        <w:t>Правила по типу идентификатора</w:t>
      </w:r>
      <w:bookmarkEnd w:id="297"/>
    </w:p>
    <w:p w:rsidR="00B7440F" w:rsidRDefault="004F0E5C" w:rsidP="00542BBE">
      <w:pPr>
        <w:pStyle w:val="affffc"/>
        <w:numPr>
          <w:ilvl w:val="3"/>
          <w:numId w:val="32"/>
        </w:numPr>
        <w:spacing w:before="360"/>
      </w:pPr>
      <w:bookmarkStart w:id="298" w:name="_Toc425960137"/>
      <w:r>
        <w:t>Имена пакетов</w:t>
      </w:r>
      <w:bookmarkEnd w:id="298"/>
    </w:p>
    <w:p w:rsidR="00B7440F" w:rsidRDefault="004F0E5C">
      <w:pPr>
        <w:spacing w:after="0"/>
        <w:textAlignment w:val="baseline"/>
      </w:pPr>
      <w:r>
        <w:t>Имена пакетов должны быть в нижнем регистре с последовательно соединенными словами без использования подчеркиваний.</w:t>
      </w:r>
    </w:p>
    <w:p w:rsidR="00B7440F" w:rsidRDefault="004F0E5C" w:rsidP="00542BBE">
      <w:pPr>
        <w:pStyle w:val="affffc"/>
        <w:numPr>
          <w:ilvl w:val="3"/>
          <w:numId w:val="32"/>
        </w:numPr>
        <w:spacing w:before="360"/>
      </w:pPr>
      <w:bookmarkStart w:id="299" w:name="_Имена_классов"/>
      <w:bookmarkStart w:id="300" w:name="_Toc425960138"/>
      <w:bookmarkStart w:id="301" w:name="_Ref420668998"/>
      <w:bookmarkEnd w:id="299"/>
      <w:r>
        <w:t>Имена классов</w:t>
      </w:r>
      <w:bookmarkEnd w:id="300"/>
      <w:bookmarkEnd w:id="301"/>
    </w:p>
    <w:p w:rsidR="00B7440F" w:rsidRDefault="004F0E5C">
      <w:r>
        <w:lastRenderedPageBreak/>
        <w:t>Имена классов должны формироваться с использованием стиля </w:t>
      </w:r>
      <w:proofErr w:type="spellStart"/>
      <w:r w:rsidR="00DA1378">
        <w:fldChar w:fldCharType="begin"/>
      </w:r>
      <w:r w:rsidR="00DA1378">
        <w:instrText xml:space="preserve"> HYPERLINK "https://translate.googleusercontent.com/translate_c?act=url&amp;depth=1&amp;hl=ru&amp;ie=UTF8&amp;prev=_t&amp;rurl=translate.google.com&amp;sl=en&amp;tl=ru&amp;u=https://google-styleguide.googleco</w:instrText>
      </w:r>
      <w:r w:rsidR="00DA1378">
        <w:instrText xml:space="preserve">de.com/svn/trunk/javaguide.html&amp;usg=ALkJrhiUJF4PRsfl3JzuAYBrBu6ej2SZWQ" \l "s5.3-camel-case" </w:instrText>
      </w:r>
      <w:r w:rsidR="00DA1378">
        <w:fldChar w:fldCharType="separate"/>
      </w:r>
      <w:r>
        <w:t>UpperCamelCase</w:t>
      </w:r>
      <w:proofErr w:type="spellEnd"/>
      <w:r w:rsidR="00DA1378">
        <w:fldChar w:fldCharType="end"/>
      </w:r>
      <w:r>
        <w:t>.</w:t>
      </w:r>
    </w:p>
    <w:p w:rsidR="00B7440F" w:rsidRDefault="004F0E5C">
      <w:r>
        <w:t>Имена классов, как правило, являются существительными. Например, </w:t>
      </w:r>
      <w:proofErr w:type="spellStart"/>
      <w:r>
        <w:t>Character</w:t>
      </w:r>
      <w:proofErr w:type="spellEnd"/>
      <w:r>
        <w:t> или </w:t>
      </w:r>
      <w:proofErr w:type="spellStart"/>
      <w:r>
        <w:t>ImmutableList</w:t>
      </w:r>
      <w:proofErr w:type="spellEnd"/>
      <w:r>
        <w:t>. Имена интерфейсов, как правило, являются существительными. Например, </w:t>
      </w:r>
      <w:proofErr w:type="spellStart"/>
      <w:r>
        <w:t>List</w:t>
      </w:r>
      <w:proofErr w:type="spellEnd"/>
      <w:r>
        <w:t xml:space="preserve"> или прилагательными (например, </w:t>
      </w:r>
      <w:proofErr w:type="spellStart"/>
      <w:r>
        <w:t>Readable</w:t>
      </w:r>
      <w:proofErr w:type="spellEnd"/>
      <w:r>
        <w:t>).</w:t>
      </w:r>
    </w:p>
    <w:p w:rsidR="00B7440F" w:rsidRDefault="004F0E5C">
      <w:r>
        <w:t>Тест-классы должны начинаться с имени тестируемого класса и заканчиваться постфиксом </w:t>
      </w:r>
      <w:proofErr w:type="spellStart"/>
      <w:r>
        <w:t>Test</w:t>
      </w:r>
      <w:proofErr w:type="spellEnd"/>
      <w:r>
        <w:t>. Например, </w:t>
      </w:r>
      <w:proofErr w:type="spellStart"/>
      <w:r>
        <w:t>HashTest</w:t>
      </w:r>
      <w:proofErr w:type="spellEnd"/>
      <w:r>
        <w:t> или </w:t>
      </w:r>
      <w:proofErr w:type="spellStart"/>
      <w:r>
        <w:t>HashIntegrationTest</w:t>
      </w:r>
      <w:proofErr w:type="spellEnd"/>
      <w:r>
        <w:t>.</w:t>
      </w:r>
    </w:p>
    <w:p w:rsidR="00B7440F" w:rsidRDefault="004F0E5C" w:rsidP="00542BBE">
      <w:pPr>
        <w:pStyle w:val="affffc"/>
        <w:numPr>
          <w:ilvl w:val="3"/>
          <w:numId w:val="32"/>
        </w:numPr>
        <w:spacing w:before="360"/>
      </w:pPr>
      <w:bookmarkStart w:id="302" w:name="_Toc425960139"/>
      <w:bookmarkStart w:id="303" w:name="_Ref421192681"/>
      <w:r>
        <w:t>Имена методов</w:t>
      </w:r>
      <w:bookmarkEnd w:id="302"/>
      <w:bookmarkEnd w:id="303"/>
    </w:p>
    <w:p w:rsidR="00B7440F" w:rsidRDefault="004F0E5C">
      <w:r>
        <w:t>Имена методов должны формироваться с использованием стиля </w:t>
      </w:r>
      <w:proofErr w:type="spellStart"/>
      <w:r w:rsidR="00DA1378">
        <w:fldChar w:fldCharType="begin"/>
      </w:r>
      <w:r w:rsidR="00DA1378">
        <w:instrText xml:space="preserve"> HYPERLINK "https://translate.googleusercontent.com/translate_c?act=url&amp;depth=1&amp;hl=ru&amp;ie=UTF8&amp;prev=_t&amp;rurl=translate.google.com&amp;sl=en&amp;tl=ru&amp;u=https://google-styleguide.googlecode.com/svn/trunk/javaguide.html&amp;usg=ALkJrhiUJF4PRsfl3JzuAYBrBu6</w:instrText>
      </w:r>
      <w:r w:rsidR="00DA1378">
        <w:instrText xml:space="preserve">ej2SZWQ" \l "s5.3-camel-case" </w:instrText>
      </w:r>
      <w:r w:rsidR="00DA1378">
        <w:fldChar w:fldCharType="separate"/>
      </w:r>
      <w:r>
        <w:t>lowerCamelCase</w:t>
      </w:r>
      <w:proofErr w:type="spellEnd"/>
      <w:r w:rsidR="00DA1378">
        <w:fldChar w:fldCharType="end"/>
      </w:r>
      <w:r>
        <w:t>.</w:t>
      </w:r>
    </w:p>
    <w:p w:rsidR="00B7440F" w:rsidRDefault="004F0E5C">
      <w:r>
        <w:t>Имена методов, как правило, являются глаголами или глагольными словосочетаниями. Например, </w:t>
      </w:r>
      <w:proofErr w:type="spellStart"/>
      <w:r>
        <w:t>sendMessage</w:t>
      </w:r>
      <w:proofErr w:type="spellEnd"/>
      <w:r>
        <w:t> или </w:t>
      </w:r>
      <w:proofErr w:type="spellStart"/>
      <w:r>
        <w:t>stop</w:t>
      </w:r>
      <w:proofErr w:type="spellEnd"/>
      <w:r>
        <w:t>.</w:t>
      </w:r>
    </w:p>
    <w:p w:rsidR="00B7440F" w:rsidRDefault="004F0E5C">
      <w:r>
        <w:t xml:space="preserve">Разрешается использовать подчеркивания в именах методов тест-классов, чтобы логически разделить компоненты. Один из типичных шаблонов </w:t>
      </w:r>
      <w:proofErr w:type="spellStart"/>
      <w:r>
        <w:t>test</w:t>
      </w:r>
      <w:proofErr w:type="spellEnd"/>
      <w:r>
        <w:t> &lt;</w:t>
      </w:r>
      <w:proofErr w:type="spellStart"/>
      <w:r>
        <w:t>MethodUnderTest</w:t>
      </w:r>
      <w:proofErr w:type="spellEnd"/>
      <w:r>
        <w:t>&gt;_&lt;</w:t>
      </w:r>
      <w:proofErr w:type="spellStart"/>
      <w:r>
        <w:t>state</w:t>
      </w:r>
      <w:proofErr w:type="spellEnd"/>
      <w:r>
        <w:t>&gt;. Например </w:t>
      </w:r>
      <w:proofErr w:type="spellStart"/>
      <w:r>
        <w:t>testPop_emptyStack</w:t>
      </w:r>
      <w:proofErr w:type="spellEnd"/>
      <w:r>
        <w:t>. </w:t>
      </w:r>
    </w:p>
    <w:p w:rsidR="00B7440F" w:rsidRDefault="004F0E5C" w:rsidP="00542BBE">
      <w:pPr>
        <w:pStyle w:val="affffc"/>
        <w:numPr>
          <w:ilvl w:val="3"/>
          <w:numId w:val="32"/>
        </w:numPr>
        <w:spacing w:before="360"/>
      </w:pPr>
      <w:bookmarkStart w:id="304" w:name="_Toc425960140"/>
      <w:bookmarkStart w:id="305" w:name="_Ref421192683"/>
      <w:r>
        <w:t>Константы</w:t>
      </w:r>
      <w:bookmarkEnd w:id="304"/>
      <w:bookmarkEnd w:id="305"/>
    </w:p>
    <w:p w:rsidR="00B7440F" w:rsidRDefault="004F0E5C">
      <w:r>
        <w:t>Имена констант должны использовать данный шаблон &lt;CONSTANT_CASE&gt;: все буквы заглавные, слова разделены подчеркиванием.</w:t>
      </w:r>
    </w:p>
    <w:p w:rsidR="00B7440F" w:rsidRDefault="004F0E5C">
      <w:r>
        <w:t xml:space="preserve">Каждая константа – это поле с модификаторами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static</w:t>
      </w:r>
      <w:proofErr w:type="spellEnd"/>
      <w:r>
        <w:t xml:space="preserve">, но не все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static</w:t>
      </w:r>
      <w:proofErr w:type="spellEnd"/>
      <w:r>
        <w:t xml:space="preserve"> поля являются константами. Прежде чем обозначить константу, следует рассмотреть вопрос – действительно ли поле будет константой. Например, если какое-либо из наблюдаемого состояния этого экземпляра может измениться, то экземпляр, скорее всего, - не постоянная.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>Имена константы, как правило, являются существительными.</w:t>
      </w:r>
    </w:p>
    <w:p w:rsidR="00B7440F" w:rsidRDefault="004F0E5C" w:rsidP="00542BBE">
      <w:pPr>
        <w:pStyle w:val="affffc"/>
        <w:numPr>
          <w:ilvl w:val="3"/>
          <w:numId w:val="32"/>
        </w:numPr>
        <w:spacing w:before="360"/>
      </w:pPr>
      <w:bookmarkStart w:id="306" w:name="_Toc425960141"/>
      <w:r>
        <w:t xml:space="preserve">Имена </w:t>
      </w:r>
      <w:proofErr w:type="spellStart"/>
      <w:r>
        <w:t>неконстантных</w:t>
      </w:r>
      <w:proofErr w:type="spellEnd"/>
      <w:r>
        <w:t xml:space="preserve"> полей</w:t>
      </w:r>
      <w:bookmarkEnd w:id="306"/>
    </w:p>
    <w:p w:rsidR="00B7440F" w:rsidRDefault="004F0E5C">
      <w:r>
        <w:lastRenderedPageBreak/>
        <w:t xml:space="preserve">Имена </w:t>
      </w:r>
      <w:proofErr w:type="spellStart"/>
      <w:r>
        <w:t>неконстантных</w:t>
      </w:r>
      <w:proofErr w:type="spellEnd"/>
      <w:r>
        <w:t xml:space="preserve"> полей (статических или иных) должны формироваться с использованием стиля </w:t>
      </w:r>
      <w:proofErr w:type="spellStart"/>
      <w:r>
        <w:t>lowerCamelCase</w:t>
      </w:r>
      <w:proofErr w:type="spellEnd"/>
      <w:r>
        <w:t>.</w:t>
      </w:r>
    </w:p>
    <w:p w:rsidR="00B7440F" w:rsidRDefault="004F0E5C">
      <w:r>
        <w:t xml:space="preserve">Эти имена, как правило, существительные. Например, </w:t>
      </w:r>
      <w:proofErr w:type="spellStart"/>
      <w:r>
        <w:t>computedValues</w:t>
      </w:r>
      <w:proofErr w:type="spellEnd"/>
      <w:r>
        <w:t xml:space="preserve"> или </w:t>
      </w:r>
      <w:proofErr w:type="spellStart"/>
      <w:r>
        <w:t>index</w:t>
      </w:r>
      <w:proofErr w:type="spellEnd"/>
      <w:r>
        <w:t>.</w:t>
      </w:r>
    </w:p>
    <w:p w:rsidR="00B7440F" w:rsidRDefault="004F0E5C" w:rsidP="00542BBE">
      <w:pPr>
        <w:pStyle w:val="affffc"/>
        <w:numPr>
          <w:ilvl w:val="3"/>
          <w:numId w:val="32"/>
        </w:numPr>
        <w:spacing w:before="360"/>
      </w:pPr>
      <w:bookmarkStart w:id="307" w:name="_Toc425960142"/>
      <w:r>
        <w:t>Имена параметров</w:t>
      </w:r>
      <w:bookmarkEnd w:id="307"/>
    </w:p>
    <w:p w:rsidR="00B7440F" w:rsidRDefault="004F0E5C">
      <w:r>
        <w:t xml:space="preserve">Имена параметров должны формироваться с использованием стиля </w:t>
      </w:r>
      <w:hyperlink r:id="rId29" w:anchor="s5.3-camel-case" w:history="1">
        <w:proofErr w:type="spellStart"/>
        <w:r>
          <w:t>lowerCamelCase</w:t>
        </w:r>
        <w:proofErr w:type="spellEnd"/>
      </w:hyperlink>
      <w:r>
        <w:t>.</w:t>
      </w:r>
    </w:p>
    <w:p w:rsidR="00B7440F" w:rsidRDefault="004F0E5C">
      <w:r>
        <w:t>Имена параметров, состоящие из одного символа, использовать запрещено.</w:t>
      </w:r>
    </w:p>
    <w:p w:rsidR="00B7440F" w:rsidRDefault="004F0E5C" w:rsidP="00542BBE">
      <w:pPr>
        <w:pStyle w:val="affffc"/>
        <w:numPr>
          <w:ilvl w:val="3"/>
          <w:numId w:val="32"/>
        </w:numPr>
        <w:spacing w:before="360"/>
      </w:pPr>
      <w:bookmarkStart w:id="308" w:name="_Toc425960143"/>
      <w:r>
        <w:t>Локальные имена переменных</w:t>
      </w:r>
      <w:bookmarkEnd w:id="308"/>
    </w:p>
    <w:p w:rsidR="00B7440F" w:rsidRDefault="004F0E5C">
      <w:r>
        <w:t xml:space="preserve">Локальные имена переменных должны формироваться с использованием стиля </w:t>
      </w:r>
      <w:hyperlink r:id="rId30" w:anchor="s5.3-camel-case" w:history="1">
        <w:proofErr w:type="spellStart"/>
        <w:r>
          <w:t>lowerCamelCase</w:t>
        </w:r>
        <w:proofErr w:type="spellEnd"/>
      </w:hyperlink>
      <w:r>
        <w:t>. Разрешается сокращать их сильнее, чем другие типы имен.</w:t>
      </w:r>
    </w:p>
    <w:p w:rsidR="00B7440F" w:rsidRDefault="004F0E5C">
      <w:r>
        <w:t xml:space="preserve">Тем не менее, </w:t>
      </w:r>
      <w:proofErr w:type="spellStart"/>
      <w:r>
        <w:t>односимвольные</w:t>
      </w:r>
      <w:proofErr w:type="spellEnd"/>
      <w:r>
        <w:t xml:space="preserve"> имена использовать запрещено, за исключением временных переменных и переменных цикла.</w:t>
      </w:r>
    </w:p>
    <w:p w:rsidR="00B7440F" w:rsidRDefault="004F0E5C">
      <w:r>
        <w:t xml:space="preserve">Даже если локальные переменные помечены модификатором </w:t>
      </w:r>
      <w:proofErr w:type="spellStart"/>
      <w:r>
        <w:t>final</w:t>
      </w:r>
      <w:proofErr w:type="spellEnd"/>
      <w:r>
        <w:t xml:space="preserve"> и являются неизменяемыми, локальные переменные не будут являться константами и не должны быть именованы в стиле констант.</w:t>
      </w:r>
    </w:p>
    <w:p w:rsidR="00B7440F" w:rsidRDefault="004F0E5C" w:rsidP="00542BBE">
      <w:pPr>
        <w:pStyle w:val="affffc"/>
        <w:numPr>
          <w:ilvl w:val="3"/>
          <w:numId w:val="32"/>
        </w:numPr>
        <w:spacing w:before="360"/>
      </w:pPr>
      <w:bookmarkStart w:id="309" w:name="_Toc425960144"/>
      <w:r>
        <w:t xml:space="preserve">Имена </w:t>
      </w:r>
      <w:proofErr w:type="spellStart"/>
      <w:r>
        <w:t>generic</w:t>
      </w:r>
      <w:proofErr w:type="spellEnd"/>
      <w:r>
        <w:t xml:space="preserve"> типов переменных</w:t>
      </w:r>
      <w:bookmarkEnd w:id="309"/>
    </w:p>
    <w:p w:rsidR="00B7440F" w:rsidRDefault="004F0E5C">
      <w:r>
        <w:t>Каждая переменная типа должна быть названа в одном из двух стилей:</w:t>
      </w:r>
    </w:p>
    <w:p w:rsidR="00B7440F" w:rsidRDefault="004F0E5C">
      <w:pPr>
        <w:pStyle w:val="afff7"/>
        <w:keepLines/>
        <w:numPr>
          <w:ilvl w:val="0"/>
          <w:numId w:val="2"/>
        </w:numPr>
        <w:ind w:left="1077" w:hanging="357"/>
        <w:jc w:val="left"/>
      </w:pPr>
      <w:r>
        <w:t>одна заглавная буква, возможно сопровождаемая одной цифрой (например, E, T, X, T2);</w:t>
      </w:r>
    </w:p>
    <w:p w:rsidR="00B7440F" w:rsidRDefault="004F0E5C">
      <w:pPr>
        <w:pStyle w:val="afff7"/>
        <w:keepLines/>
        <w:numPr>
          <w:ilvl w:val="0"/>
          <w:numId w:val="2"/>
        </w:numPr>
        <w:ind w:left="1077" w:hanging="357"/>
      </w:pPr>
      <w:proofErr w:type="gramStart"/>
      <w:r>
        <w:t>имя, отвечающее правилам именования из п. </w:t>
      </w:r>
      <w:r>
        <w:fldChar w:fldCharType="begin"/>
      </w:r>
      <w:r>
        <w:instrText>REF _Ref420668998 \r \h</w:instrText>
      </w:r>
      <w:r>
        <w:fldChar w:fldCharType="separate"/>
      </w:r>
      <w:r w:rsidR="006D2F7B">
        <w:t>1.4.2.2</w:t>
      </w:r>
      <w:r>
        <w:fldChar w:fldCharType="end"/>
      </w:r>
      <w:hyperlink w:anchor="_Имена_классов">
        <w:r>
          <w:t>,</w:t>
        </w:r>
      </w:hyperlink>
      <w:r>
        <w:t xml:space="preserve"> с добавленной буквой T (примеры:</w:t>
      </w:r>
      <w:proofErr w:type="gramEnd"/>
      <w:r>
        <w:t> </w:t>
      </w:r>
      <w:proofErr w:type="spellStart"/>
      <w:proofErr w:type="gramStart"/>
      <w:r>
        <w:t>RequestT</w:t>
      </w:r>
      <w:proofErr w:type="spellEnd"/>
      <w:r>
        <w:t>, </w:t>
      </w:r>
      <w:proofErr w:type="spellStart"/>
      <w:r>
        <w:t>FooBarT</w:t>
      </w:r>
      <w:proofErr w:type="spellEnd"/>
      <w:r>
        <w:t>).</w:t>
      </w:r>
      <w:proofErr w:type="gramEnd"/>
    </w:p>
    <w:p w:rsidR="00B7440F" w:rsidRDefault="004F0E5C" w:rsidP="00542BBE">
      <w:pPr>
        <w:pStyle w:val="affffc"/>
        <w:numPr>
          <w:ilvl w:val="2"/>
          <w:numId w:val="32"/>
        </w:numPr>
        <w:spacing w:before="360"/>
      </w:pPr>
      <w:bookmarkStart w:id="310" w:name="_Toc425960145"/>
      <w:proofErr w:type="spellStart"/>
      <w:r>
        <w:rPr>
          <w:iCs/>
        </w:rPr>
        <w:t>CamelCase</w:t>
      </w:r>
      <w:bookmarkEnd w:id="310"/>
      <w:proofErr w:type="spellEnd"/>
    </w:p>
    <w:p w:rsidR="00B7440F" w:rsidRDefault="004F0E5C">
      <w:r>
        <w:t xml:space="preserve">Для приведения к стилю </w:t>
      </w:r>
      <w:proofErr w:type="spellStart"/>
      <w:r>
        <w:t>CamelCase</w:t>
      </w:r>
      <w:proofErr w:type="spellEnd"/>
      <w:r>
        <w:t xml:space="preserve"> следует:</w:t>
      </w:r>
    </w:p>
    <w:p w:rsidR="00B7440F" w:rsidRDefault="004F0E5C" w:rsidP="00542BBE">
      <w:pPr>
        <w:pStyle w:val="afff9"/>
        <w:numPr>
          <w:ilvl w:val="0"/>
          <w:numId w:val="50"/>
        </w:numPr>
        <w:contextualSpacing/>
        <w:jc w:val="left"/>
      </w:pPr>
      <w:r>
        <w:lastRenderedPageBreak/>
        <w:t>Преобразовать фразу в обычный ASCII и удалить все апострофы. Например, «</w:t>
      </w:r>
      <w:proofErr w:type="spellStart"/>
      <w:r>
        <w:t>Müller's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>» станет «</w:t>
      </w:r>
      <w:proofErr w:type="spellStart"/>
      <w:r>
        <w:t>Muellers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>».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>Разделить результат из пункта 1 на слова, используя пробел или другие пунктуационные символы, как разделители.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>Теперь перевести всё в нижний регистр (в том числе и сокращения), а потом перевести в верхний регистр только первый символ:</w:t>
      </w:r>
    </w:p>
    <w:p w:rsidR="00B7440F" w:rsidRDefault="004F0E5C">
      <w:pPr>
        <w:pStyle w:val="26"/>
        <w:keepLines/>
        <w:numPr>
          <w:ilvl w:val="1"/>
          <w:numId w:val="28"/>
        </w:numPr>
        <w:contextualSpacing/>
        <w:jc w:val="left"/>
      </w:pPr>
      <w:r>
        <w:t>каждого слова, чтобы получить стиль </w:t>
      </w:r>
      <w:proofErr w:type="spellStart"/>
      <w:r>
        <w:t>UpperCamelCase</w:t>
      </w:r>
      <w:proofErr w:type="spellEnd"/>
      <w:r>
        <w:t>;</w:t>
      </w:r>
    </w:p>
    <w:p w:rsidR="00B7440F" w:rsidRDefault="004F0E5C">
      <w:pPr>
        <w:pStyle w:val="26"/>
        <w:keepLines/>
        <w:numPr>
          <w:ilvl w:val="1"/>
          <w:numId w:val="28"/>
        </w:numPr>
        <w:contextualSpacing/>
        <w:jc w:val="left"/>
      </w:pPr>
      <w:r>
        <w:t xml:space="preserve">каждого слова, за исключением первого, чтобы получить стиль </w:t>
      </w:r>
      <w:proofErr w:type="spellStart"/>
      <w:r>
        <w:t>lowerCamelСase</w:t>
      </w:r>
      <w:proofErr w:type="spellEnd"/>
      <w:r>
        <w:t>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>Объединить все слова в один идентификатор.</w:t>
      </w:r>
    </w:p>
    <w:p w:rsidR="00B7440F" w:rsidRDefault="004F0E5C">
      <w:r>
        <w:t>Примечание - Некоторые слова в английском языке могут содержать или не содержать дефис, например, «</w:t>
      </w:r>
      <w:proofErr w:type="spellStart"/>
      <w:r>
        <w:t>nonempty</w:t>
      </w:r>
      <w:proofErr w:type="spellEnd"/>
      <w:r>
        <w:t>» и «</w:t>
      </w:r>
      <w:proofErr w:type="spellStart"/>
      <w:r>
        <w:t>non-empty</w:t>
      </w:r>
      <w:proofErr w:type="spellEnd"/>
      <w:r>
        <w:t xml:space="preserve">». Таким образом, название методов </w:t>
      </w:r>
      <w:proofErr w:type="spellStart"/>
      <w:r>
        <w:t>checkNonempty</w:t>
      </w:r>
      <w:proofErr w:type="spellEnd"/>
      <w:r>
        <w:t> и </w:t>
      </w:r>
      <w:proofErr w:type="spellStart"/>
      <w:r>
        <w:t>checkNonEmpty</w:t>
      </w:r>
      <w:proofErr w:type="spellEnd"/>
      <w:r>
        <w:t xml:space="preserve"> будет корректно в обоих случаях.</w:t>
      </w:r>
    </w:p>
    <w:p w:rsidR="00B7440F" w:rsidRDefault="004F0E5C" w:rsidP="00542BBE">
      <w:pPr>
        <w:pStyle w:val="affffc"/>
        <w:numPr>
          <w:ilvl w:val="1"/>
          <w:numId w:val="29"/>
        </w:numPr>
        <w:spacing w:before="360"/>
        <w:rPr>
          <w:b/>
        </w:rPr>
      </w:pPr>
      <w:bookmarkStart w:id="311" w:name="_Toc465100948"/>
      <w:bookmarkStart w:id="312" w:name="_Toc425960146"/>
      <w:r>
        <w:rPr>
          <w:b/>
        </w:rPr>
        <w:t>Форматирование</w:t>
      </w:r>
      <w:bookmarkEnd w:id="311"/>
      <w:bookmarkEnd w:id="312"/>
    </w:p>
    <w:p w:rsidR="00B7440F" w:rsidRDefault="004F0E5C" w:rsidP="00542BBE">
      <w:pPr>
        <w:pStyle w:val="affffc"/>
        <w:numPr>
          <w:ilvl w:val="2"/>
          <w:numId w:val="33"/>
        </w:numPr>
        <w:spacing w:before="360"/>
      </w:pPr>
      <w:bookmarkStart w:id="313" w:name="_Toc425960147"/>
      <w:r>
        <w:t>Скобки</w:t>
      </w:r>
      <w:bookmarkEnd w:id="313"/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14" w:name="_Toc425960148"/>
      <w:r>
        <w:t>Использование скобок</w:t>
      </w:r>
      <w:bookmarkEnd w:id="314"/>
    </w:p>
    <w:p w:rsidR="00B7440F" w:rsidRDefault="004F0E5C">
      <w:r>
        <w:t>Скобки должны использоваться всегда, даже если их можно не использовать.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 xml:space="preserve">Скобки </w:t>
      </w:r>
      <w:r>
        <w:t xml:space="preserve">должны использоваться </w:t>
      </w:r>
      <w:r>
        <w:rPr>
          <w:lang w:eastAsia="ru-RU"/>
        </w:rPr>
        <w:t xml:space="preserve">всегда с конструкциями </w:t>
      </w:r>
      <w:proofErr w:type="spellStart"/>
      <w:r>
        <w:rPr>
          <w:lang w:eastAsia="ru-RU"/>
        </w:rPr>
        <w:t>if</w:t>
      </w:r>
      <w:proofErr w:type="spellEnd"/>
      <w:r>
        <w:rPr>
          <w:lang w:eastAsia="ru-RU"/>
        </w:rPr>
        <w:t>, </w:t>
      </w:r>
      <w:proofErr w:type="spellStart"/>
      <w:r>
        <w:rPr>
          <w:lang w:eastAsia="ru-RU"/>
        </w:rPr>
        <w:t>else</w:t>
      </w:r>
      <w:proofErr w:type="spellEnd"/>
      <w:r>
        <w:rPr>
          <w:lang w:eastAsia="ru-RU"/>
        </w:rPr>
        <w:t>, </w:t>
      </w:r>
      <w:proofErr w:type="spellStart"/>
      <w:r>
        <w:rPr>
          <w:lang w:eastAsia="ru-RU"/>
        </w:rPr>
        <w:t>for</w:t>
      </w:r>
      <w:proofErr w:type="spellEnd"/>
      <w:r>
        <w:rPr>
          <w:lang w:eastAsia="ru-RU"/>
        </w:rPr>
        <w:t>, </w:t>
      </w:r>
      <w:proofErr w:type="spellStart"/>
      <w:r>
        <w:rPr>
          <w:lang w:eastAsia="ru-RU"/>
        </w:rPr>
        <w:t>do</w:t>
      </w:r>
      <w:proofErr w:type="spellEnd"/>
      <w:r>
        <w:rPr>
          <w:lang w:eastAsia="ru-RU"/>
        </w:rPr>
        <w:t> и </w:t>
      </w:r>
      <w:proofErr w:type="spellStart"/>
      <w:r>
        <w:rPr>
          <w:lang w:eastAsia="ru-RU"/>
        </w:rPr>
        <w:t>while</w:t>
      </w:r>
      <w:proofErr w:type="spellEnd"/>
      <w:r>
        <w:rPr>
          <w:lang w:eastAsia="ru-RU"/>
        </w:rPr>
        <w:t>, даже когда тело пустое или содержит только один оператор.</w:t>
      </w:r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15" w:name="_Toc425960149"/>
      <w:r>
        <w:t>Непустые блоки: К &amp; R стиль</w:t>
      </w:r>
      <w:bookmarkEnd w:id="315"/>
    </w:p>
    <w:p w:rsidR="00B7440F" w:rsidRDefault="004F0E5C">
      <w:pPr>
        <w:rPr>
          <w:lang w:eastAsia="ru-RU"/>
        </w:rPr>
      </w:pPr>
      <w:r>
        <w:rPr>
          <w:lang w:eastAsia="ru-RU"/>
        </w:rPr>
        <w:t xml:space="preserve">Скобки должны подчиняться стилю </w:t>
      </w:r>
      <w:proofErr w:type="spellStart"/>
      <w:r>
        <w:rPr>
          <w:lang w:eastAsia="ru-RU"/>
        </w:rPr>
        <w:t>Kernighan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Ritchie</w:t>
      </w:r>
      <w:proofErr w:type="spellEnd"/>
      <w:r>
        <w:rPr>
          <w:lang w:eastAsia="ru-RU"/>
        </w:rPr>
        <w:t xml:space="preserve"> (</w:t>
      </w:r>
      <w:r>
        <w:t>«Египетские скобки»</w:t>
      </w:r>
      <w:r>
        <w:rPr>
          <w:lang w:eastAsia="ru-RU"/>
        </w:rPr>
        <w:t>) для непустых блоков и блочных конструкций:</w:t>
      </w:r>
    </w:p>
    <w:p w:rsidR="00B7440F" w:rsidRDefault="004F0E5C" w:rsidP="00542BBE">
      <w:pPr>
        <w:pStyle w:val="afff9"/>
        <w:numPr>
          <w:ilvl w:val="0"/>
          <w:numId w:val="51"/>
        </w:numPr>
        <w:contextualSpacing/>
        <w:jc w:val="left"/>
      </w:pPr>
      <w:r>
        <w:t>Нет разрыва строки до открывающей фигурной скобки.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>Разрыв строки после открывающей фигурной скобки.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>Разрыв строки до закрывающей скобки.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  <w:rPr>
          <w:lang w:eastAsia="ru-RU"/>
        </w:rPr>
      </w:pPr>
      <w:r>
        <w:lastRenderedPageBreak/>
        <w:t>Разрыв строки после закрывающей скобки, если эта скобка завершает конструкцию</w:t>
      </w:r>
      <w:r>
        <w:rPr>
          <w:lang w:eastAsia="ru-RU"/>
        </w:rPr>
        <w:t xml:space="preserve"> блока или тело метода, конструктора или именованного класса. Например, нет разрыва строки после скобки, если она сопровождается конструкцией </w:t>
      </w:r>
      <w:proofErr w:type="spellStart"/>
      <w:r>
        <w:rPr>
          <w:lang w:eastAsia="ru-RU"/>
        </w:rPr>
        <w:t>else</w:t>
      </w:r>
      <w:proofErr w:type="spellEnd"/>
      <w:r>
        <w:rPr>
          <w:lang w:eastAsia="ru-RU"/>
        </w:rPr>
        <w:t xml:space="preserve"> или запятой.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>Несколько исключений для перечислений приведены в п. </w:t>
      </w:r>
      <w:r>
        <w:fldChar w:fldCharType="begin"/>
      </w:r>
      <w:r>
        <w:instrText>REF _Ref420677531 \r \h</w:instrText>
      </w:r>
      <w:r>
        <w:fldChar w:fldCharType="separate"/>
      </w:r>
      <w:r w:rsidR="006D2F7B">
        <w:t>1.5.8.1</w:t>
      </w:r>
      <w:r>
        <w:fldChar w:fldCharType="end"/>
      </w:r>
      <w:r>
        <w:rPr>
          <w:lang w:eastAsia="ru-RU"/>
        </w:rPr>
        <w:t>.</w:t>
      </w:r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16" w:name="_Toc425960150"/>
      <w:r>
        <w:t>Пустые блоки</w:t>
      </w:r>
      <w:bookmarkEnd w:id="316"/>
    </w:p>
    <w:p w:rsidR="00B7440F" w:rsidRDefault="004F0E5C">
      <w:pPr>
        <w:rPr>
          <w:lang w:eastAsia="ru-RU"/>
        </w:rPr>
      </w:pPr>
      <w:r>
        <w:rPr>
          <w:lang w:eastAsia="ru-RU"/>
        </w:rPr>
        <w:t xml:space="preserve">Пустой блок разрешается закрыть сразу же после его открытия, без символов или разрыва строки «{}», если этот блок не является частью многоблочной конструкции (той, которая непосредственно содержит несколько блоков: </w:t>
      </w:r>
      <w:proofErr w:type="spellStart"/>
      <w:r>
        <w:rPr>
          <w:lang w:eastAsia="ru-RU"/>
        </w:rPr>
        <w:t>if</w:t>
      </w:r>
      <w:proofErr w:type="spellEnd"/>
      <w:r>
        <w:rPr>
          <w:lang w:eastAsia="ru-RU"/>
        </w:rPr>
        <w:t>/</w:t>
      </w:r>
      <w:proofErr w:type="spellStart"/>
      <w:r>
        <w:rPr>
          <w:lang w:eastAsia="ru-RU"/>
        </w:rPr>
        <w:t>else-if</w:t>
      </w:r>
      <w:proofErr w:type="spellEnd"/>
      <w:r>
        <w:rPr>
          <w:lang w:eastAsia="ru-RU"/>
        </w:rPr>
        <w:t>/</w:t>
      </w:r>
      <w:proofErr w:type="spellStart"/>
      <w:r>
        <w:rPr>
          <w:lang w:eastAsia="ru-RU"/>
        </w:rPr>
        <w:t>else</w:t>
      </w:r>
      <w:proofErr w:type="spellEnd"/>
      <w:r>
        <w:rPr>
          <w:lang w:eastAsia="ru-RU"/>
        </w:rPr>
        <w:t> или </w:t>
      </w:r>
      <w:proofErr w:type="spellStart"/>
      <w:r>
        <w:rPr>
          <w:lang w:eastAsia="ru-RU"/>
        </w:rPr>
        <w:t>try</w:t>
      </w:r>
      <w:proofErr w:type="spellEnd"/>
      <w:r>
        <w:rPr>
          <w:lang w:eastAsia="ru-RU"/>
        </w:rPr>
        <w:t>/</w:t>
      </w:r>
      <w:proofErr w:type="spellStart"/>
      <w:r>
        <w:rPr>
          <w:lang w:eastAsia="ru-RU"/>
        </w:rPr>
        <w:t>catch</w:t>
      </w:r>
      <w:proofErr w:type="spellEnd"/>
      <w:r>
        <w:rPr>
          <w:lang w:eastAsia="ru-RU"/>
        </w:rPr>
        <w:t>/</w:t>
      </w:r>
      <w:proofErr w:type="spellStart"/>
      <w:r>
        <w:rPr>
          <w:lang w:eastAsia="ru-RU"/>
        </w:rPr>
        <w:t>finally</w:t>
      </w:r>
      <w:proofErr w:type="spellEnd"/>
      <w:r>
        <w:rPr>
          <w:lang w:eastAsia="ru-RU"/>
        </w:rPr>
        <w:t>).</w:t>
      </w:r>
    </w:p>
    <w:p w:rsidR="00B7440F" w:rsidRDefault="004F0E5C" w:rsidP="00542BBE">
      <w:pPr>
        <w:pStyle w:val="affffc"/>
        <w:numPr>
          <w:ilvl w:val="2"/>
          <w:numId w:val="33"/>
        </w:numPr>
        <w:spacing w:before="360"/>
      </w:pPr>
      <w:bookmarkStart w:id="317" w:name="_Toc425960151"/>
      <w:r>
        <w:t>Отступ в блоках</w:t>
      </w:r>
      <w:bookmarkEnd w:id="317"/>
    </w:p>
    <w:p w:rsidR="00B7440F" w:rsidRDefault="004F0E5C">
      <w:pPr>
        <w:rPr>
          <w:lang w:eastAsia="ru-RU"/>
        </w:rPr>
      </w:pPr>
      <w:r>
        <w:rPr>
          <w:lang w:eastAsia="ru-RU"/>
        </w:rPr>
        <w:t>Каждый раз, когда новый блок открывается, отступ должен увеличиваться на четыре пробела. Когда блок оканчивается, отступы должны возвращаться к предыдущему уровню. Уровень отступа относится и к коду, и комментариям внутри блока.</w:t>
      </w:r>
    </w:p>
    <w:p w:rsidR="00B7440F" w:rsidRDefault="004F0E5C" w:rsidP="00542BBE">
      <w:pPr>
        <w:pStyle w:val="affffc"/>
        <w:numPr>
          <w:ilvl w:val="2"/>
          <w:numId w:val="33"/>
        </w:numPr>
        <w:spacing w:before="360"/>
      </w:pPr>
      <w:bookmarkStart w:id="318" w:name="_Toc425960152"/>
      <w:r>
        <w:t>Одно выражение в линии</w:t>
      </w:r>
      <w:bookmarkEnd w:id="318"/>
    </w:p>
    <w:p w:rsidR="00B7440F" w:rsidRDefault="004F0E5C">
      <w:pPr>
        <w:rPr>
          <w:lang w:eastAsia="ru-RU"/>
        </w:rPr>
      </w:pPr>
      <w:r>
        <w:rPr>
          <w:lang w:eastAsia="ru-RU"/>
        </w:rPr>
        <w:t>За каждым выражением должен следовать разрыв строки.</w:t>
      </w:r>
    </w:p>
    <w:p w:rsidR="00B7440F" w:rsidRDefault="004F0E5C" w:rsidP="00542BBE">
      <w:pPr>
        <w:pStyle w:val="affffc"/>
        <w:numPr>
          <w:ilvl w:val="2"/>
          <w:numId w:val="33"/>
        </w:numPr>
        <w:spacing w:before="360"/>
      </w:pPr>
      <w:bookmarkStart w:id="319" w:name="_Ref420677143"/>
      <w:bookmarkStart w:id="320" w:name="_Toc425960153"/>
      <w:bookmarkStart w:id="321" w:name="_Ref420679472"/>
      <w:r>
        <w:t xml:space="preserve">Размер </w:t>
      </w:r>
      <w:bookmarkEnd w:id="319"/>
      <w:r>
        <w:t>строки</w:t>
      </w:r>
      <w:bookmarkEnd w:id="320"/>
      <w:bookmarkEnd w:id="321"/>
    </w:p>
    <w:p w:rsidR="00B7440F" w:rsidRDefault="004F0E5C">
      <w:pPr>
        <w:rPr>
          <w:lang w:eastAsia="ru-RU"/>
        </w:rPr>
      </w:pPr>
      <w:r>
        <w:rPr>
          <w:lang w:eastAsia="ru-RU"/>
        </w:rPr>
        <w:t>Максимальный размер строки должен быть не более 120 символов. За исключением случаев, указанных ниже, любая линия, которая превышает данный размер, должна быть разбита.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>Исключения:</w:t>
      </w:r>
    </w:p>
    <w:p w:rsidR="00B7440F" w:rsidRDefault="004F0E5C" w:rsidP="00542BBE">
      <w:pPr>
        <w:pStyle w:val="afff9"/>
        <w:numPr>
          <w:ilvl w:val="0"/>
          <w:numId w:val="52"/>
        </w:numPr>
        <w:contextualSpacing/>
        <w:jc w:val="left"/>
      </w:pPr>
      <w:r>
        <w:t xml:space="preserve">Строки, которые разбить невозможно (например, URL в </w:t>
      </w:r>
      <w:proofErr w:type="spellStart"/>
      <w:r>
        <w:t>Javadoc</w:t>
      </w:r>
      <w:proofErr w:type="spellEnd"/>
      <w:r>
        <w:t xml:space="preserve"> или метод JSNI).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lastRenderedPageBreak/>
        <w:t>Имя пакета и имена импортируемых пакетов.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>Строки в комментариях, которые могут быть скопированы в командную строку.</w:t>
      </w:r>
    </w:p>
    <w:p w:rsidR="00B7440F" w:rsidRDefault="004F0E5C" w:rsidP="00542BBE">
      <w:pPr>
        <w:pStyle w:val="affffc"/>
        <w:numPr>
          <w:ilvl w:val="2"/>
          <w:numId w:val="33"/>
        </w:numPr>
        <w:spacing w:before="360"/>
      </w:pPr>
      <w:bookmarkStart w:id="322" w:name="_Toc425960154"/>
      <w:r>
        <w:t>Разрыв строки</w:t>
      </w:r>
      <w:bookmarkEnd w:id="322"/>
    </w:p>
    <w:p w:rsidR="00B7440F" w:rsidRDefault="004F0E5C">
      <w:pPr>
        <w:rPr>
          <w:lang w:eastAsia="ru-RU"/>
        </w:rPr>
      </w:pPr>
      <w:r>
        <w:rPr>
          <w:lang w:eastAsia="ru-RU"/>
        </w:rPr>
        <w:t>Строки, которые превышают допустимый размер колонки, должны быть разбиты на строки.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>Совет -Извлечение метода или локальной переменной может решить проблему без необходимости разрывать строку.</w:t>
      </w:r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23" w:name="_Toc425960155"/>
      <w:r>
        <w:t>Места разрыва строки</w:t>
      </w:r>
      <w:bookmarkEnd w:id="323"/>
    </w:p>
    <w:p w:rsidR="00B7440F" w:rsidRDefault="004F0E5C">
      <w:pPr>
        <w:rPr>
          <w:lang w:eastAsia="ru-RU"/>
        </w:rPr>
      </w:pPr>
      <w:r>
        <w:rPr>
          <w:lang w:eastAsia="ru-RU"/>
        </w:rPr>
        <w:t>При выборе места должно соблюдаться главное правило разрыва линии: предпочтительно делать разрывы на более высоком синтаксическом уровне, а именно:</w:t>
      </w:r>
    </w:p>
    <w:p w:rsidR="00B7440F" w:rsidRDefault="004F0E5C" w:rsidP="00542BBE">
      <w:pPr>
        <w:pStyle w:val="afff9"/>
        <w:numPr>
          <w:ilvl w:val="0"/>
          <w:numId w:val="53"/>
        </w:numPr>
        <w:contextualSpacing/>
        <w:jc w:val="left"/>
      </w:pPr>
      <w:r>
        <w:t>Когда строка разбивается по оператору, отличному от оператора присваивания, разбитие происходит до символа оператора.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>Когда строка разбивается по оператору присваивания, то разрыв обычно идет после символа, но обратное тоже допустимо.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>Метод или конструктор остается связанным с открытой скобкой «(«, что следует за ним.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  <w:rPr>
          <w:lang w:eastAsia="ru-RU"/>
        </w:rPr>
      </w:pPr>
      <w:r>
        <w:t>Запятая «,» остается с выражением, которое предшествовало запятой.</w:t>
      </w:r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24" w:name="_Toc425960156"/>
      <w:r>
        <w:t>Отступ при разрыве</w:t>
      </w:r>
      <w:bookmarkEnd w:id="324"/>
    </w:p>
    <w:p w:rsidR="00B7440F" w:rsidRDefault="004F0E5C">
      <w:pPr>
        <w:rPr>
          <w:lang w:eastAsia="ru-RU"/>
        </w:rPr>
      </w:pPr>
      <w:r>
        <w:rPr>
          <w:lang w:eastAsia="ru-RU"/>
        </w:rPr>
        <w:t>Когда происходит разрыв строки, то следующая строка должна иметь отступ минимум 4 пробела от оригинальной строки.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>Если происходит разрыв на несколько строк, то длина отступа может превышать 4 пробела.</w:t>
      </w:r>
    </w:p>
    <w:p w:rsidR="00B7440F" w:rsidRDefault="004F0E5C" w:rsidP="00542BBE">
      <w:pPr>
        <w:pStyle w:val="affffc"/>
        <w:numPr>
          <w:ilvl w:val="2"/>
          <w:numId w:val="33"/>
        </w:numPr>
        <w:spacing w:before="360"/>
      </w:pPr>
      <w:bookmarkStart w:id="325" w:name="_Toc425960157"/>
      <w:r>
        <w:t>Пробелы</w:t>
      </w:r>
      <w:bookmarkEnd w:id="325"/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26" w:name="_Toc425960158"/>
      <w:r>
        <w:lastRenderedPageBreak/>
        <w:t>Пустая строка</w:t>
      </w:r>
      <w:bookmarkEnd w:id="326"/>
    </w:p>
    <w:p w:rsidR="00B7440F" w:rsidRDefault="004F0E5C">
      <w:pPr>
        <w:rPr>
          <w:lang w:eastAsia="ru-RU"/>
        </w:rPr>
      </w:pPr>
      <w:r>
        <w:rPr>
          <w:lang w:eastAsia="ru-RU"/>
        </w:rPr>
        <w:t>Пустая строка должна ставиться:</w:t>
      </w:r>
    </w:p>
    <w:p w:rsidR="00B7440F" w:rsidRDefault="004F0E5C" w:rsidP="00542BBE">
      <w:pPr>
        <w:pStyle w:val="afff9"/>
        <w:numPr>
          <w:ilvl w:val="0"/>
          <w:numId w:val="54"/>
        </w:numPr>
        <w:contextualSpacing/>
        <w:jc w:val="left"/>
      </w:pPr>
      <w:r>
        <w:t xml:space="preserve">Между идущими подряд членами (или инициализаторами) класса: полями, конструкторами, методами, вложенными классами, статическими инициализаторами, инициализаторами экземпляра. </w:t>
      </w:r>
    </w:p>
    <w:p w:rsidR="00B7440F" w:rsidRDefault="004F0E5C">
      <w:r>
        <w:t>Исключение - пустая строка между двумя последовательными полями (не имеющими никакого кода между ними) необязательна. Такие пустые строки используются, когда необходимо создать логическую группу полей.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>В теле метода, когда надо создать логическую группу выражений.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>Перед первым элементом или после последнего члена класса.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>В соответствии с требованиями других разделов этого документа.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>Разрешается использовать несколько пустых строк.</w:t>
      </w:r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27" w:name="_Toc425960159"/>
      <w:r>
        <w:t>Пробелы</w:t>
      </w:r>
      <w:bookmarkEnd w:id="327"/>
    </w:p>
    <w:p w:rsidR="00B7440F" w:rsidRDefault="004F0E5C">
      <w:pPr>
        <w:rPr>
          <w:lang w:eastAsia="ru-RU"/>
        </w:rPr>
      </w:pPr>
      <w:r>
        <w:rPr>
          <w:lang w:eastAsia="ru-RU"/>
        </w:rPr>
        <w:t xml:space="preserve">Кроме мест, требуемых языком, стилей оформления, комментариев и </w:t>
      </w:r>
      <w:proofErr w:type="spellStart"/>
      <w:r>
        <w:rPr>
          <w:lang w:eastAsia="ru-RU"/>
        </w:rPr>
        <w:t>Javadoс</w:t>
      </w:r>
      <w:proofErr w:type="spellEnd"/>
      <w:r>
        <w:rPr>
          <w:lang w:eastAsia="ru-RU"/>
        </w:rPr>
        <w:t>, пробел должен появляться только в следующих местах:</w:t>
      </w:r>
    </w:p>
    <w:p w:rsidR="00B7440F" w:rsidRDefault="004F0E5C" w:rsidP="00542BBE">
      <w:pPr>
        <w:pStyle w:val="afff9"/>
        <w:numPr>
          <w:ilvl w:val="0"/>
          <w:numId w:val="55"/>
        </w:numPr>
        <w:contextualSpacing/>
        <w:jc w:val="left"/>
      </w:pPr>
      <w:r>
        <w:t>Отделяя любое зарезервированное слово, например, </w:t>
      </w:r>
      <w:proofErr w:type="spellStart"/>
      <w:r>
        <w:t>if</w:t>
      </w:r>
      <w:proofErr w:type="spellEnd"/>
      <w:r>
        <w:t>, </w:t>
      </w:r>
      <w:proofErr w:type="spellStart"/>
      <w:r>
        <w:t>for</w:t>
      </w:r>
      <w:proofErr w:type="spellEnd"/>
      <w:r>
        <w:t> или </w:t>
      </w:r>
      <w:proofErr w:type="spellStart"/>
      <w:r>
        <w:t>catch</w:t>
      </w:r>
      <w:proofErr w:type="spellEnd"/>
      <w:r>
        <w:t>, от открывающейся скобки «(«, что следует за ним в этой строке.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>Отделяя любое зарезервированное слово, например, </w:t>
      </w:r>
      <w:proofErr w:type="spellStart"/>
      <w:r>
        <w:t>else</w:t>
      </w:r>
      <w:proofErr w:type="spellEnd"/>
      <w:r>
        <w:t> и </w:t>
      </w:r>
      <w:proofErr w:type="spellStart"/>
      <w:r>
        <w:t>catch</w:t>
      </w:r>
      <w:proofErr w:type="spellEnd"/>
      <w:r>
        <w:t>, от закрывающейся фигурной скобки «}», который предшествует пробелу на этой строке.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>Перед любой открытой фигурной скобкой «{«, кроме двух исключений:</w:t>
      </w:r>
    </w:p>
    <w:p w:rsidR="00B7440F" w:rsidRDefault="004F0E5C">
      <w:pPr>
        <w:pStyle w:val="26"/>
        <w:keepLines/>
        <w:numPr>
          <w:ilvl w:val="1"/>
          <w:numId w:val="28"/>
        </w:numPr>
        <w:contextualSpacing/>
        <w:jc w:val="left"/>
      </w:pPr>
      <w:r>
        <w:t>@&lt;</w:t>
      </w:r>
      <w:proofErr w:type="spellStart"/>
      <w:r>
        <w:t>SomeAnnotation</w:t>
      </w:r>
      <w:proofErr w:type="spellEnd"/>
      <w:r>
        <w:t>&gt;({a, b}) (пробел не используется);</w:t>
      </w:r>
    </w:p>
    <w:p w:rsidR="00B7440F" w:rsidRDefault="004F0E5C">
      <w:pPr>
        <w:pStyle w:val="26"/>
        <w:keepLines/>
        <w:numPr>
          <w:ilvl w:val="1"/>
          <w:numId w:val="28"/>
        </w:numPr>
        <w:contextualSpacing/>
        <w:jc w:val="left"/>
      </w:pPr>
      <w:proofErr w:type="spellStart"/>
      <w:r>
        <w:t>String</w:t>
      </w:r>
      <w:proofErr w:type="spellEnd"/>
      <w:r>
        <w:t>[][] x = {{«</w:t>
      </w:r>
      <w:proofErr w:type="spellStart"/>
      <w:r>
        <w:t>foo</w:t>
      </w:r>
      <w:proofErr w:type="spellEnd"/>
      <w:r>
        <w:t>»}}; (пробел не используется).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>С обеих сторон любого бинарного или тернарного оператора. Это также относится к следующим символам:</w:t>
      </w:r>
    </w:p>
    <w:p w:rsidR="00B7440F" w:rsidRDefault="004F0E5C">
      <w:pPr>
        <w:pStyle w:val="26"/>
        <w:keepLines/>
        <w:numPr>
          <w:ilvl w:val="1"/>
          <w:numId w:val="28"/>
        </w:numPr>
        <w:contextualSpacing/>
        <w:jc w:val="left"/>
      </w:pPr>
      <w:r>
        <w:t>амперсанд «&amp;» в объединении типов: &lt;T </w:t>
      </w:r>
      <w:proofErr w:type="spellStart"/>
      <w:r>
        <w:t>extends</w:t>
      </w:r>
      <w:proofErr w:type="spellEnd"/>
      <w:r>
        <w:t> </w:t>
      </w:r>
      <w:proofErr w:type="spellStart"/>
      <w:r>
        <w:t>Foo</w:t>
      </w:r>
      <w:proofErr w:type="spellEnd"/>
      <w:r>
        <w:t> &amp; </w:t>
      </w:r>
      <w:proofErr w:type="spellStart"/>
      <w:r>
        <w:t>Bar</w:t>
      </w:r>
      <w:proofErr w:type="spellEnd"/>
      <w:r>
        <w:t>&gt;;</w:t>
      </w:r>
    </w:p>
    <w:p w:rsidR="00B7440F" w:rsidRDefault="004F0E5C">
      <w:pPr>
        <w:pStyle w:val="26"/>
        <w:keepLines/>
        <w:numPr>
          <w:ilvl w:val="1"/>
          <w:numId w:val="28"/>
        </w:numPr>
        <w:contextualSpacing/>
        <w:jc w:val="left"/>
      </w:pPr>
      <w:r>
        <w:lastRenderedPageBreak/>
        <w:t>знак «|» в блоке, который ловит несколько типов исключения: </w:t>
      </w:r>
      <w:proofErr w:type="spellStart"/>
      <w:r>
        <w:t>catch</w:t>
      </w:r>
      <w:proofErr w:type="spellEnd"/>
      <w:r>
        <w:t> (</w:t>
      </w:r>
      <w:proofErr w:type="spellStart"/>
      <w:r>
        <w:t>FooException</w:t>
      </w:r>
      <w:proofErr w:type="spellEnd"/>
      <w:r>
        <w:t> | </w:t>
      </w:r>
      <w:proofErr w:type="spellStart"/>
      <w:r>
        <w:t>BarException</w:t>
      </w:r>
      <w:proofErr w:type="spellEnd"/>
      <w:r>
        <w:t> e);</w:t>
      </w:r>
    </w:p>
    <w:p w:rsidR="00B7440F" w:rsidRDefault="004F0E5C">
      <w:pPr>
        <w:pStyle w:val="26"/>
        <w:keepLines/>
        <w:numPr>
          <w:ilvl w:val="1"/>
          <w:numId w:val="28"/>
        </w:numPr>
        <w:contextualSpacing/>
        <w:jc w:val="left"/>
      </w:pPr>
      <w:r>
        <w:t>знак двоеточие «:» в расширении оператора цикла </w:t>
      </w:r>
      <w:proofErr w:type="spellStart"/>
      <w:r>
        <w:t>for</w:t>
      </w:r>
      <w:proofErr w:type="spellEnd"/>
      <w:r>
        <w:t> («</w:t>
      </w:r>
      <w:proofErr w:type="spellStart"/>
      <w:r>
        <w:t>foreach</w:t>
      </w:r>
      <w:proofErr w:type="spellEnd"/>
      <w:r>
        <w:t>»).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>После символов запятая «,», точка с запятой «;», двоеточие «:» или закрывающей скобки «)» после приведения типов.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 xml:space="preserve">С обеих сторон двойного </w:t>
      </w:r>
      <w:proofErr w:type="spellStart"/>
      <w:r>
        <w:t>слэша</w:t>
      </w:r>
      <w:proofErr w:type="spellEnd"/>
      <w:r>
        <w:t xml:space="preserve"> «//», с которого начинается комментарий в конце строки.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 xml:space="preserve">Между типом и объявлением переменной:  </w:t>
      </w:r>
    </w:p>
    <w:p w:rsidR="00B7440F" w:rsidRDefault="004F0E5C">
      <w:pPr>
        <w:rPr>
          <w:lang w:eastAsia="ru-RU"/>
        </w:rPr>
      </w:pPr>
      <w:proofErr w:type="spellStart"/>
      <w:r>
        <w:rPr>
          <w:rStyle w:val="kwd"/>
          <w:rFonts w:ascii="inherit" w:hAnsi="inherit"/>
        </w:rPr>
        <w:t>List</w:t>
      </w:r>
      <w:proofErr w:type="spellEnd"/>
      <w:r>
        <w:rPr>
          <w:rStyle w:val="kwd"/>
          <w:rFonts w:ascii="inherit" w:hAnsi="inherit"/>
        </w:rPr>
        <w:t>&lt;</w:t>
      </w:r>
      <w:proofErr w:type="spellStart"/>
      <w:r>
        <w:rPr>
          <w:rStyle w:val="kwd"/>
          <w:rFonts w:ascii="inherit" w:hAnsi="inherit"/>
        </w:rPr>
        <w:t>String</w:t>
      </w:r>
      <w:proofErr w:type="spellEnd"/>
      <w:r>
        <w:rPr>
          <w:rStyle w:val="kwd"/>
          <w:rFonts w:ascii="inherit" w:hAnsi="inherit"/>
        </w:rPr>
        <w:t xml:space="preserve">&gt; </w:t>
      </w:r>
      <w:proofErr w:type="spellStart"/>
      <w:r>
        <w:rPr>
          <w:rStyle w:val="kwd"/>
          <w:rFonts w:ascii="inherit" w:hAnsi="inherit"/>
        </w:rPr>
        <w:t>list</w:t>
      </w:r>
      <w:proofErr w:type="spellEnd"/>
      <w:r>
        <w:rPr>
          <w:rStyle w:val="kwd"/>
          <w:rFonts w:ascii="inherit" w:hAnsi="inherit"/>
        </w:rPr>
        <w:t>;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</w:pPr>
      <w:r>
        <w:t>Внутри скобок инициализации массива:</w:t>
      </w:r>
    </w:p>
    <w:p w:rsidR="00B7440F" w:rsidRDefault="004F0E5C">
      <w:pPr>
        <w:rPr>
          <w:lang w:eastAsia="ru-RU"/>
        </w:rPr>
      </w:pPr>
      <w:proofErr w:type="spellStart"/>
      <w:r>
        <w:rPr>
          <w:rStyle w:val="kwd"/>
          <w:rFonts w:ascii="inherit" w:hAnsi="inherit"/>
        </w:rPr>
        <w:t>new</w:t>
      </w:r>
      <w:proofErr w:type="spellEnd"/>
      <w:r>
        <w:rPr>
          <w:rStyle w:val="kwd"/>
          <w:rFonts w:ascii="inherit" w:hAnsi="inherit"/>
        </w:rPr>
        <w:t xml:space="preserve"> </w:t>
      </w:r>
      <w:proofErr w:type="spellStart"/>
      <w:r>
        <w:rPr>
          <w:rStyle w:val="kwd"/>
          <w:rFonts w:ascii="inherit" w:hAnsi="inherit"/>
        </w:rPr>
        <w:t>int</w:t>
      </w:r>
      <w:proofErr w:type="spellEnd"/>
      <w:r>
        <w:rPr>
          <w:rStyle w:val="kwd"/>
          <w:rFonts w:ascii="inherit" w:hAnsi="inherit"/>
        </w:rPr>
        <w:t xml:space="preserve">[] {5, 6} и </w:t>
      </w:r>
      <w:proofErr w:type="spellStart"/>
      <w:r>
        <w:rPr>
          <w:rStyle w:val="kwd"/>
          <w:rFonts w:ascii="inherit" w:hAnsi="inherit"/>
        </w:rPr>
        <w:t>new</w:t>
      </w:r>
      <w:proofErr w:type="spellEnd"/>
      <w:r>
        <w:rPr>
          <w:rStyle w:val="kwd"/>
          <w:rFonts w:ascii="inherit" w:hAnsi="inherit"/>
        </w:rPr>
        <w:t xml:space="preserve"> </w:t>
      </w:r>
      <w:proofErr w:type="spellStart"/>
      <w:r>
        <w:rPr>
          <w:rStyle w:val="kwd"/>
          <w:rFonts w:ascii="inherit" w:hAnsi="inherit"/>
        </w:rPr>
        <w:t>int</w:t>
      </w:r>
      <w:proofErr w:type="spellEnd"/>
      <w:r>
        <w:rPr>
          <w:rStyle w:val="kwd"/>
          <w:rFonts w:ascii="inherit" w:hAnsi="inherit"/>
        </w:rPr>
        <w:t>[] { 5, 6 } –</w:t>
      </w:r>
      <w:proofErr w:type="spellStart"/>
      <w:r>
        <w:rPr>
          <w:rStyle w:val="com"/>
          <w:rFonts w:ascii="inherit" w:hAnsi="inherit"/>
        </w:rPr>
        <w:t>Обавариантаверны</w:t>
      </w:r>
      <w:proofErr w:type="spellEnd"/>
    </w:p>
    <w:p w:rsidR="00B7440F" w:rsidRDefault="004F0E5C" w:rsidP="00542BBE">
      <w:pPr>
        <w:pStyle w:val="affffc"/>
        <w:numPr>
          <w:ilvl w:val="2"/>
          <w:numId w:val="33"/>
        </w:numPr>
        <w:spacing w:before="360"/>
      </w:pPr>
      <w:bookmarkStart w:id="328" w:name="_Toc425960161"/>
      <w:r>
        <w:t>Группировка скобок</w:t>
      </w:r>
      <w:bookmarkEnd w:id="328"/>
    </w:p>
    <w:p w:rsidR="00B7440F" w:rsidRDefault="004F0E5C">
      <w:pPr>
        <w:spacing w:after="0"/>
        <w:textAlignment w:val="baseline"/>
        <w:rPr>
          <w:lang w:eastAsia="ru-RU"/>
        </w:rPr>
      </w:pPr>
      <w:r>
        <w:rPr>
          <w:lang w:eastAsia="ru-RU"/>
        </w:rPr>
        <w:t xml:space="preserve">Группировка скобок в операторах должна присутствовать, если становится неочевидным приоритет выполнения операторов. </w:t>
      </w:r>
    </w:p>
    <w:p w:rsidR="00B7440F" w:rsidRDefault="004F0E5C" w:rsidP="00542BBE">
      <w:pPr>
        <w:pStyle w:val="affffc"/>
        <w:numPr>
          <w:ilvl w:val="2"/>
          <w:numId w:val="33"/>
        </w:numPr>
        <w:spacing w:before="360"/>
      </w:pPr>
      <w:bookmarkStart w:id="329" w:name="_Toc425960162"/>
      <w:r>
        <w:t>Конкретные конструкции</w:t>
      </w:r>
      <w:bookmarkEnd w:id="329"/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30" w:name="_Toc425960163"/>
      <w:bookmarkStart w:id="331" w:name="_Ref420677531"/>
      <w:r>
        <w:t>Классы перечисления</w:t>
      </w:r>
      <w:bookmarkEnd w:id="330"/>
      <w:bookmarkEnd w:id="331"/>
    </w:p>
    <w:p w:rsidR="00B7440F" w:rsidRDefault="004F0E5C">
      <w:pPr>
        <w:rPr>
          <w:lang w:eastAsia="ru-RU"/>
        </w:rPr>
      </w:pPr>
      <w:r>
        <w:rPr>
          <w:lang w:eastAsia="ru-RU"/>
        </w:rPr>
        <w:t>После каждой запятой, которая идет за константой перечисления, разрешен перенос строки.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>Классы перечисления без методов разрешается оформить так, как если бы они были массивами с инициализацией.</w:t>
      </w:r>
    </w:p>
    <w:p w:rsidR="00B7440F" w:rsidRDefault="004F0E5C">
      <w:pPr>
        <w:pStyle w:val="HTML9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extAlignment w:val="baseline"/>
        <w:rPr>
          <w:color w:val="009900"/>
          <w:lang w:val="en-US" w:eastAsia="ru-RU"/>
        </w:rPr>
      </w:pPr>
      <w:proofErr w:type="spellStart"/>
      <w:r>
        <w:rPr>
          <w:rFonts w:ascii="inherit" w:hAnsi="inherit"/>
          <w:color w:val="000088"/>
          <w:lang w:val="en-US" w:eastAsia="ru-RU"/>
        </w:rPr>
        <w:t>privateenum</w:t>
      </w:r>
      <w:r>
        <w:rPr>
          <w:rFonts w:ascii="inherit" w:hAnsi="inherit"/>
          <w:color w:val="660066"/>
          <w:lang w:val="en-US" w:eastAsia="ru-RU"/>
        </w:rPr>
        <w:t>Suit</w:t>
      </w:r>
      <w:proofErr w:type="spellEnd"/>
      <w:r>
        <w:rPr>
          <w:rFonts w:ascii="inherit" w:hAnsi="inherit"/>
          <w:color w:val="666600"/>
          <w:lang w:val="en-US" w:eastAsia="ru-RU"/>
        </w:rPr>
        <w:t>{</w:t>
      </w:r>
      <w:r>
        <w:rPr>
          <w:rFonts w:ascii="inherit" w:hAnsi="inherit"/>
          <w:color w:val="000000"/>
          <w:lang w:val="en-US" w:eastAsia="ru-RU"/>
        </w:rPr>
        <w:t xml:space="preserve"> CLUBS</w:t>
      </w:r>
      <w:r>
        <w:rPr>
          <w:rFonts w:ascii="inherit" w:hAnsi="inherit"/>
          <w:color w:val="666600"/>
          <w:lang w:val="en-US" w:eastAsia="ru-RU"/>
        </w:rPr>
        <w:t>,</w:t>
      </w:r>
      <w:r>
        <w:rPr>
          <w:rFonts w:ascii="inherit" w:hAnsi="inherit"/>
          <w:color w:val="000000"/>
          <w:lang w:val="en-US" w:eastAsia="ru-RU"/>
        </w:rPr>
        <w:t xml:space="preserve"> HEARTS</w:t>
      </w:r>
      <w:r>
        <w:rPr>
          <w:rFonts w:ascii="inherit" w:hAnsi="inherit"/>
          <w:color w:val="666600"/>
          <w:lang w:val="en-US" w:eastAsia="ru-RU"/>
        </w:rPr>
        <w:t>,</w:t>
      </w:r>
      <w:r>
        <w:rPr>
          <w:rFonts w:ascii="inherit" w:hAnsi="inherit"/>
          <w:color w:val="000000"/>
          <w:lang w:val="en-US" w:eastAsia="ru-RU"/>
        </w:rPr>
        <w:t xml:space="preserve"> SPADES</w:t>
      </w:r>
      <w:r>
        <w:rPr>
          <w:rFonts w:ascii="inherit" w:hAnsi="inherit"/>
          <w:color w:val="666600"/>
          <w:lang w:val="en-US" w:eastAsia="ru-RU"/>
        </w:rPr>
        <w:t>,</w:t>
      </w:r>
      <w:r>
        <w:rPr>
          <w:rFonts w:ascii="inherit" w:hAnsi="inherit"/>
          <w:color w:val="000000"/>
          <w:lang w:val="en-US" w:eastAsia="ru-RU"/>
        </w:rPr>
        <w:t xml:space="preserve"> DIAMONDS </w:t>
      </w:r>
      <w:r>
        <w:rPr>
          <w:rFonts w:ascii="inherit" w:hAnsi="inherit"/>
          <w:color w:val="666600"/>
          <w:lang w:val="en-US" w:eastAsia="ru-RU"/>
        </w:rPr>
        <w:t>}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>Так как классы перечисления являются классами, то для них должны соблюдаться все правила форматирования классов.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>В именах констант перечисления разрешается использовать кириллицу.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>Имя класса должно отвечать правилам именования классов.</w:t>
      </w:r>
    </w:p>
    <w:p w:rsidR="00B7440F" w:rsidRDefault="004F0E5C">
      <w:pPr>
        <w:pStyle w:val="HTML9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extAlignment w:val="baseline"/>
        <w:rPr>
          <w:color w:val="009900"/>
          <w:lang w:eastAsia="ru-RU"/>
        </w:rPr>
      </w:pPr>
      <w:proofErr w:type="spellStart"/>
      <w:r>
        <w:rPr>
          <w:rFonts w:ascii="inherit" w:hAnsi="inherit"/>
          <w:color w:val="000088"/>
          <w:lang w:eastAsia="ru-RU"/>
        </w:rPr>
        <w:lastRenderedPageBreak/>
        <w:t>privateenum</w:t>
      </w:r>
      <w:r>
        <w:rPr>
          <w:rFonts w:ascii="inherit" w:hAnsi="inherit"/>
          <w:color w:val="660066"/>
          <w:lang w:eastAsia="ru-RU"/>
        </w:rPr>
        <w:t>DocumentStatus</w:t>
      </w:r>
      <w:proofErr w:type="spellEnd"/>
      <w:r>
        <w:rPr>
          <w:rFonts w:ascii="inherit" w:hAnsi="inherit"/>
          <w:color w:val="666600"/>
          <w:lang w:eastAsia="ru-RU"/>
        </w:rPr>
        <w:t>{</w:t>
      </w:r>
      <w:r>
        <w:rPr>
          <w:rFonts w:ascii="inherit" w:hAnsi="inherit"/>
          <w:color w:val="000000"/>
          <w:lang w:eastAsia="ru-RU"/>
        </w:rPr>
        <w:t>СОГЛАСОВАН</w:t>
      </w:r>
      <w:r>
        <w:rPr>
          <w:rFonts w:ascii="inherit" w:hAnsi="inherit"/>
          <w:color w:val="666600"/>
          <w:lang w:eastAsia="ru-RU"/>
        </w:rPr>
        <w:t>,</w:t>
      </w:r>
      <w:r>
        <w:rPr>
          <w:rFonts w:ascii="inherit" w:hAnsi="inherit"/>
          <w:color w:val="000000"/>
          <w:lang w:eastAsia="ru-RU"/>
        </w:rPr>
        <w:t>НОВЫЙ</w:t>
      </w:r>
      <w:r>
        <w:rPr>
          <w:rFonts w:ascii="inherit" w:hAnsi="inherit"/>
          <w:color w:val="666600"/>
          <w:lang w:eastAsia="ru-RU"/>
        </w:rPr>
        <w:t>,</w:t>
      </w:r>
      <w:r>
        <w:rPr>
          <w:rFonts w:ascii="inherit" w:hAnsi="inherit"/>
          <w:color w:val="000000"/>
          <w:lang w:eastAsia="ru-RU"/>
        </w:rPr>
        <w:t>УТВЕРЖДЕН</w:t>
      </w:r>
      <w:r>
        <w:rPr>
          <w:rFonts w:ascii="inherit" w:hAnsi="inherit"/>
          <w:color w:val="666600"/>
          <w:lang w:eastAsia="ru-RU"/>
        </w:rPr>
        <w:t>}</w:t>
      </w:r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32" w:name="_Toc425960164"/>
      <w:r>
        <w:t>Объявление переменных</w:t>
      </w:r>
      <w:bookmarkEnd w:id="332"/>
    </w:p>
    <w:p w:rsidR="00B7440F" w:rsidRDefault="004F0E5C" w:rsidP="00542BBE">
      <w:pPr>
        <w:pStyle w:val="affffc"/>
        <w:numPr>
          <w:ilvl w:val="4"/>
          <w:numId w:val="33"/>
        </w:numPr>
        <w:spacing w:before="360"/>
      </w:pPr>
      <w:r>
        <w:t>Одна переменная в объявлении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>Каждое объявление переменных должно объявлять только одну переменную.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>Переменные должны быть объявлены, когда требуются, и инициализированы так скоро, как это возможно.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>Локальные переменные должны объявляться как можно ближе к месту их использования, чтобы снизить их зону видимости.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>Локальные переменные разрешается инициализировать сразу или после объявления.</w:t>
      </w:r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33" w:name="_Toc425960165"/>
      <w:r>
        <w:t>Массивы</w:t>
      </w:r>
      <w:bookmarkEnd w:id="333"/>
    </w:p>
    <w:p w:rsidR="00B7440F" w:rsidRDefault="004F0E5C" w:rsidP="00542BBE">
      <w:pPr>
        <w:pStyle w:val="affffc"/>
        <w:numPr>
          <w:ilvl w:val="4"/>
          <w:numId w:val="33"/>
        </w:numPr>
        <w:spacing w:before="360"/>
      </w:pPr>
      <w:r>
        <w:t>Инициализация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>Разрешено объявлять инициализацию массива как конструкцию блока. С-</w:t>
      </w:r>
      <w:r>
        <w:t>стиль</w:t>
      </w:r>
      <w:r>
        <w:rPr>
          <w:lang w:eastAsia="ru-RU"/>
        </w:rPr>
        <w:t xml:space="preserve"> объявления массива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>Запрещено использовать стиль языка С для объявления массива.</w:t>
      </w:r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34" w:name="_Toc425960166"/>
      <w:r>
        <w:t xml:space="preserve">Оператор </w:t>
      </w:r>
      <w:proofErr w:type="spellStart"/>
      <w:r>
        <w:t>Switch</w:t>
      </w:r>
      <w:bookmarkEnd w:id="334"/>
      <w:proofErr w:type="spellEnd"/>
    </w:p>
    <w:p w:rsidR="00B7440F" w:rsidRDefault="004F0E5C" w:rsidP="00542BBE">
      <w:pPr>
        <w:pStyle w:val="affffc"/>
        <w:numPr>
          <w:ilvl w:val="4"/>
          <w:numId w:val="33"/>
        </w:numPr>
        <w:spacing w:before="360"/>
      </w:pPr>
      <w:r>
        <w:t>Отступы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 xml:space="preserve">Как и в любой другой конструкции содержимое блока </w:t>
      </w:r>
      <w:proofErr w:type="spellStart"/>
      <w:r>
        <w:rPr>
          <w:lang w:eastAsia="ru-RU"/>
        </w:rPr>
        <w:t>Switch</w:t>
      </w:r>
      <w:proofErr w:type="spellEnd"/>
      <w:r>
        <w:rPr>
          <w:lang w:eastAsia="ru-RU"/>
        </w:rPr>
        <w:t xml:space="preserve"> должно иметь отступ в четыре пробела.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 xml:space="preserve">После появления </w:t>
      </w:r>
      <w:proofErr w:type="spellStart"/>
      <w:r>
        <w:rPr>
          <w:lang w:eastAsia="ru-RU"/>
        </w:rPr>
        <w:t>case</w:t>
      </w:r>
      <w:proofErr w:type="spellEnd"/>
      <w:r>
        <w:rPr>
          <w:lang w:eastAsia="ru-RU"/>
        </w:rPr>
        <w:t xml:space="preserve">-значения уровень отступа повышается на 4 пробела, как будто был открыт новый блок. Следующее </w:t>
      </w:r>
      <w:proofErr w:type="spellStart"/>
      <w:r>
        <w:rPr>
          <w:lang w:eastAsia="ru-RU"/>
        </w:rPr>
        <w:t>case</w:t>
      </w:r>
      <w:proofErr w:type="spellEnd"/>
      <w:r>
        <w:rPr>
          <w:lang w:eastAsia="ru-RU"/>
        </w:rPr>
        <w:t>-значение должно возвращаться к предыдущему уровню отступа, как будто блок был закрыт.</w:t>
      </w:r>
    </w:p>
    <w:p w:rsidR="00B7440F" w:rsidRDefault="004F0E5C" w:rsidP="00542BBE">
      <w:pPr>
        <w:pStyle w:val="affffc"/>
        <w:numPr>
          <w:ilvl w:val="4"/>
          <w:numId w:val="33"/>
        </w:numPr>
        <w:spacing w:before="360"/>
      </w:pPr>
      <w:r>
        <w:t>Выполнение блоков</w:t>
      </w:r>
    </w:p>
    <w:p w:rsidR="00B7440F" w:rsidRDefault="004F0E5C">
      <w:pPr>
        <w:rPr>
          <w:rFonts w:ascii="Courier New" w:hAnsi="Courier New" w:cs="Courier New"/>
          <w:color w:val="009900"/>
          <w:sz w:val="20"/>
          <w:szCs w:val="20"/>
          <w:lang w:eastAsia="ru-RU"/>
        </w:rPr>
      </w:pPr>
      <w:r>
        <w:rPr>
          <w:lang w:eastAsia="ru-RU"/>
        </w:rPr>
        <w:lastRenderedPageBreak/>
        <w:t xml:space="preserve">Каждый блок должен завершаться принудительно оператором </w:t>
      </w:r>
      <w:proofErr w:type="spellStart"/>
      <w:r>
        <w:rPr>
          <w:lang w:eastAsia="ru-RU"/>
        </w:rPr>
        <w:t>break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continue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return</w:t>
      </w:r>
      <w:proofErr w:type="spellEnd"/>
      <w:r>
        <w:rPr>
          <w:lang w:eastAsia="ru-RU"/>
        </w:rPr>
        <w:t xml:space="preserve"> или выбрасывать исключение, или должен быть помечен обязательным комментарием, что выполнение должно продолжиться в следующем блоке.</w:t>
      </w:r>
    </w:p>
    <w:p w:rsidR="00B7440F" w:rsidRDefault="004F0E5C" w:rsidP="00542BBE">
      <w:pPr>
        <w:pStyle w:val="affffc"/>
        <w:numPr>
          <w:ilvl w:val="4"/>
          <w:numId w:val="33"/>
        </w:numPr>
        <w:spacing w:before="360"/>
      </w:pPr>
      <w:r>
        <w:t>Условие по умолчанию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 xml:space="preserve">Каждый оператор </w:t>
      </w:r>
      <w:proofErr w:type="spellStart"/>
      <w:r>
        <w:rPr>
          <w:lang w:eastAsia="ru-RU"/>
        </w:rPr>
        <w:t>Switch</w:t>
      </w:r>
      <w:proofErr w:type="spellEnd"/>
      <w:r>
        <w:rPr>
          <w:lang w:eastAsia="ru-RU"/>
        </w:rPr>
        <w:t xml:space="preserve"> должен иметь блок </w:t>
      </w:r>
      <w:proofErr w:type="spellStart"/>
      <w:r>
        <w:rPr>
          <w:lang w:eastAsia="ru-RU"/>
        </w:rPr>
        <w:t>default</w:t>
      </w:r>
      <w:proofErr w:type="spellEnd"/>
      <w:r>
        <w:rPr>
          <w:lang w:eastAsia="ru-RU"/>
        </w:rPr>
        <w:t>, даже если он будет пустой. В случае пустого блока следует оставить комментарий с пояснением, что данный случай был специально проигнорирован, или вызвать исключение с указанием причины.</w:t>
      </w:r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35" w:name="_Toc425960167"/>
      <w:r>
        <w:t>Аннотации</w:t>
      </w:r>
      <w:bookmarkEnd w:id="335"/>
    </w:p>
    <w:p w:rsidR="00B7440F" w:rsidRDefault="004F0E5C">
      <w:pPr>
        <w:rPr>
          <w:lang w:eastAsia="ru-RU"/>
        </w:rPr>
      </w:pPr>
      <w:r>
        <w:rPr>
          <w:lang w:eastAsia="ru-RU"/>
        </w:rPr>
        <w:t xml:space="preserve">Аннотации, применяемые к классу, методу или конструктору, должны следовать сразу за блоком с комментарием </w:t>
      </w:r>
      <w:proofErr w:type="spellStart"/>
      <w:r>
        <w:rPr>
          <w:lang w:eastAsia="ru-RU"/>
        </w:rPr>
        <w:t>Javadoc</w:t>
      </w:r>
      <w:proofErr w:type="spellEnd"/>
      <w:r>
        <w:rPr>
          <w:lang w:eastAsia="ru-RU"/>
        </w:rPr>
        <w:t xml:space="preserve"> и каждая аннотация должна занимать свою строчку. Аннотации не подчиняются правилам разрыва строки и уровень отступа не увеличивается. </w:t>
      </w:r>
    </w:p>
    <w:p w:rsidR="00B7440F" w:rsidRDefault="004F0E5C">
      <w:pPr>
        <w:rPr>
          <w:rFonts w:ascii="Arial" w:hAnsi="Arial" w:cs="Arial"/>
          <w:color w:val="222222"/>
          <w:sz w:val="20"/>
          <w:szCs w:val="20"/>
          <w:lang w:eastAsia="ru-RU"/>
        </w:rPr>
      </w:pPr>
      <w:r>
        <w:rPr>
          <w:b/>
          <w:lang w:eastAsia="ru-RU"/>
        </w:rPr>
        <w:t>Исключение</w:t>
      </w:r>
      <w:r>
        <w:rPr>
          <w:rFonts w:ascii="inherit" w:hAnsi="inherit" w:cs="Arial"/>
          <w:b/>
          <w:bCs/>
          <w:color w:val="222222"/>
          <w:sz w:val="20"/>
          <w:szCs w:val="20"/>
          <w:lang w:eastAsia="ru-RU"/>
        </w:rPr>
        <w:t>:</w:t>
      </w:r>
      <w:r>
        <w:rPr>
          <w:rFonts w:ascii="inherit" w:hAnsi="inherit" w:cs="Arial"/>
          <w:color w:val="222222"/>
          <w:sz w:val="20"/>
          <w:szCs w:val="20"/>
          <w:lang w:eastAsia="ru-RU"/>
        </w:rPr>
        <w:t> </w:t>
      </w:r>
      <w:r>
        <w:rPr>
          <w:lang w:eastAsia="ru-RU"/>
        </w:rPr>
        <w:t>разрешается располагать одну аннотацию без параметров на той же строке, что и сигнатура метода.</w:t>
      </w:r>
    </w:p>
    <w:p w:rsidR="00B7440F" w:rsidRDefault="004F0E5C">
      <w:pPr>
        <w:pStyle w:val="HTML9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extAlignment w:val="baseline"/>
        <w:rPr>
          <w:color w:val="009900"/>
          <w:lang w:eastAsia="ru-RU"/>
        </w:rPr>
      </w:pPr>
      <w:r>
        <w:rPr>
          <w:rFonts w:ascii="inherit" w:hAnsi="inherit"/>
          <w:color w:val="006666"/>
          <w:lang w:eastAsia="ru-RU"/>
        </w:rPr>
        <w:t>@</w:t>
      </w:r>
      <w:proofErr w:type="spellStart"/>
      <w:r>
        <w:rPr>
          <w:rFonts w:ascii="inherit" w:hAnsi="inherit"/>
          <w:color w:val="006666"/>
          <w:lang w:eastAsia="ru-RU"/>
        </w:rPr>
        <w:t>Override</w:t>
      </w:r>
      <w:r>
        <w:rPr>
          <w:rFonts w:ascii="inherit" w:hAnsi="inherit"/>
          <w:color w:val="000088"/>
          <w:lang w:eastAsia="ru-RU"/>
        </w:rPr>
        <w:t>publicint</w:t>
      </w:r>
      <w:proofErr w:type="spellEnd"/>
      <w:r>
        <w:rPr>
          <w:rFonts w:ascii="inherit" w:hAnsi="inherit"/>
          <w:color w:val="000000"/>
          <w:lang w:eastAsia="ru-RU"/>
        </w:rPr>
        <w:t xml:space="preserve"> </w:t>
      </w:r>
      <w:proofErr w:type="spellStart"/>
      <w:r>
        <w:rPr>
          <w:rFonts w:ascii="inherit" w:hAnsi="inherit"/>
          <w:color w:val="000000"/>
          <w:lang w:eastAsia="ru-RU"/>
        </w:rPr>
        <w:t>hashCode</w:t>
      </w:r>
      <w:proofErr w:type="spellEnd"/>
      <w:r>
        <w:rPr>
          <w:rFonts w:ascii="inherit" w:hAnsi="inherit"/>
          <w:color w:val="666600"/>
          <w:lang w:eastAsia="ru-RU"/>
        </w:rPr>
        <w:t>(){...}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 xml:space="preserve">Аннотации, применяемые к полю, должны следовать сразу за блоком с документацией, но если их несколько, то разрешается их разместить на одной линии. </w:t>
      </w:r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36" w:name="_Toc425960168"/>
      <w:r>
        <w:t>Комментарии</w:t>
      </w:r>
      <w:bookmarkEnd w:id="336"/>
    </w:p>
    <w:p w:rsidR="00B7440F" w:rsidRDefault="004F0E5C" w:rsidP="00542BBE">
      <w:pPr>
        <w:pStyle w:val="affffc"/>
        <w:numPr>
          <w:ilvl w:val="4"/>
          <w:numId w:val="33"/>
        </w:numPr>
        <w:spacing w:before="360"/>
      </w:pPr>
      <w:r>
        <w:t>Блочные комментарии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>Блочные комментарии должны быть на том же уровне отступов, что и окружающий код. Для одиночных комментариев применяется стиль «/* */» или «//…». Для многострочного комментария применяется стиль «/* …. */», где следующая линия в комментарии стартует с символа звездочка «*».</w:t>
      </w:r>
    </w:p>
    <w:p w:rsidR="00B7440F" w:rsidRDefault="004F0E5C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inherit" w:hAnsi="inherit" w:cs="Courier New"/>
          <w:color w:val="880000"/>
          <w:sz w:val="20"/>
          <w:szCs w:val="20"/>
          <w:lang w:eastAsia="ru-RU"/>
        </w:rPr>
      </w:pPr>
      <w:r>
        <w:rPr>
          <w:rFonts w:ascii="inherit" w:hAnsi="inherit" w:cs="Courier New"/>
          <w:color w:val="880000"/>
          <w:sz w:val="20"/>
          <w:szCs w:val="20"/>
          <w:lang w:eastAsia="ru-RU"/>
        </w:rPr>
        <w:lastRenderedPageBreak/>
        <w:t xml:space="preserve"> / *</w:t>
      </w:r>
    </w:p>
    <w:p w:rsidR="00B7440F" w:rsidRDefault="004F0E5C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inherit" w:hAnsi="inherit" w:cs="Courier New"/>
          <w:color w:val="880000"/>
          <w:sz w:val="20"/>
          <w:szCs w:val="20"/>
          <w:lang w:eastAsia="ru-RU"/>
        </w:rPr>
      </w:pPr>
      <w:r>
        <w:rPr>
          <w:rFonts w:ascii="inherit" w:hAnsi="inherit" w:cs="Courier New"/>
          <w:color w:val="880000"/>
          <w:sz w:val="20"/>
          <w:szCs w:val="20"/>
          <w:lang w:eastAsia="ru-RU"/>
        </w:rPr>
        <w:t xml:space="preserve">  * Это               // Итак                   / * </w:t>
      </w:r>
      <w:proofErr w:type="spellStart"/>
      <w:r>
        <w:rPr>
          <w:rFonts w:ascii="inherit" w:hAnsi="inherit" w:cs="Courier New"/>
          <w:color w:val="880000"/>
          <w:sz w:val="20"/>
          <w:szCs w:val="20"/>
          <w:lang w:eastAsia="ru-RU"/>
        </w:rPr>
        <w:t>Илидажеразрешено</w:t>
      </w:r>
      <w:proofErr w:type="spellEnd"/>
    </w:p>
    <w:p w:rsidR="00B7440F" w:rsidRDefault="004F0E5C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inherit" w:hAnsi="inherit" w:cs="Courier New"/>
          <w:color w:val="000000"/>
          <w:sz w:val="20"/>
          <w:szCs w:val="20"/>
          <w:lang w:eastAsia="ru-RU"/>
        </w:rPr>
      </w:pPr>
      <w:r>
        <w:rPr>
          <w:rFonts w:ascii="inherit" w:hAnsi="inherit" w:cs="Courier New"/>
          <w:color w:val="880000"/>
          <w:sz w:val="20"/>
          <w:szCs w:val="20"/>
          <w:lang w:eastAsia="ru-RU"/>
        </w:rPr>
        <w:t xml:space="preserve">  * разрешено.  // разрешено.            * </w:t>
      </w:r>
      <w:proofErr w:type="spellStart"/>
      <w:r>
        <w:rPr>
          <w:rFonts w:ascii="inherit" w:hAnsi="inherit" w:cs="Courier New"/>
          <w:color w:val="880000"/>
          <w:sz w:val="20"/>
          <w:szCs w:val="20"/>
          <w:lang w:eastAsia="ru-RU"/>
        </w:rPr>
        <w:t>сделатьтак</w:t>
      </w:r>
      <w:proofErr w:type="spellEnd"/>
      <w:r>
        <w:rPr>
          <w:rFonts w:ascii="inherit" w:hAnsi="inherit" w:cs="Courier New"/>
          <w:color w:val="880000"/>
          <w:sz w:val="20"/>
          <w:szCs w:val="20"/>
          <w:lang w:eastAsia="ru-RU"/>
        </w:rPr>
        <w:t xml:space="preserve">. </w:t>
      </w:r>
      <w:r>
        <w:rPr>
          <w:rFonts w:ascii="inherit" w:hAnsi="inherit" w:cs="Courier New"/>
          <w:color w:val="666600"/>
          <w:sz w:val="20"/>
          <w:szCs w:val="20"/>
          <w:lang w:eastAsia="ru-RU"/>
        </w:rPr>
        <w:t>*/</w:t>
      </w:r>
    </w:p>
    <w:p w:rsidR="00B7440F" w:rsidRDefault="004F0E5C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Courier New" w:hAnsi="Courier New" w:cs="Courier New"/>
          <w:color w:val="009900"/>
          <w:sz w:val="20"/>
          <w:szCs w:val="20"/>
          <w:lang w:eastAsia="ru-RU"/>
        </w:rPr>
      </w:pPr>
      <w:r>
        <w:rPr>
          <w:rFonts w:ascii="inherit" w:hAnsi="inherit" w:cs="Courier New"/>
          <w:color w:val="666600"/>
          <w:sz w:val="20"/>
          <w:szCs w:val="20"/>
          <w:lang w:eastAsia="ru-RU"/>
        </w:rPr>
        <w:t>*/</w:t>
      </w:r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37" w:name="_Toc425960169"/>
      <w:r>
        <w:t>Модификаторы</w:t>
      </w:r>
      <w:bookmarkEnd w:id="337"/>
    </w:p>
    <w:p w:rsidR="00B7440F" w:rsidRDefault="004F0E5C">
      <w:pPr>
        <w:rPr>
          <w:lang w:eastAsia="ru-RU"/>
        </w:rPr>
      </w:pPr>
      <w:r>
        <w:rPr>
          <w:lang w:eastAsia="ru-RU"/>
        </w:rPr>
        <w:t xml:space="preserve">Модификаторы классов и членов должны располагаться в порядке, рекомендованном </w:t>
      </w:r>
      <w:proofErr w:type="spellStart"/>
      <w:r>
        <w:rPr>
          <w:lang w:eastAsia="ru-RU"/>
        </w:rPr>
        <w:t>Java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Language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Specification</w:t>
      </w:r>
      <w:proofErr w:type="spellEnd"/>
      <w:r>
        <w:rPr>
          <w:lang w:eastAsia="ru-RU"/>
        </w:rPr>
        <w:t>:</w:t>
      </w:r>
    </w:p>
    <w:p w:rsidR="00B7440F" w:rsidRDefault="004F0E5C">
      <w:pPr>
        <w:pStyle w:val="HTML9"/>
        <w:pBdr>
          <w:top w:val="single" w:sz="6" w:space="5" w:color="BBBBBB"/>
          <w:left w:val="single" w:sz="6" w:space="8" w:color="BBBBBB"/>
          <w:bottom w:val="single" w:sz="6" w:space="5" w:color="BBBBBB"/>
          <w:right w:val="single" w:sz="6" w:space="8" w:color="BBBBBB"/>
        </w:pBdr>
        <w:spacing w:before="360" w:after="360"/>
        <w:textAlignment w:val="baseline"/>
        <w:rPr>
          <w:color w:val="009900"/>
          <w:lang w:val="en-US" w:eastAsia="ru-RU"/>
        </w:rPr>
      </w:pPr>
      <w:r>
        <w:rPr>
          <w:color w:val="009900"/>
          <w:lang w:val="en-US" w:eastAsia="ru-RU"/>
        </w:rPr>
        <w:t xml:space="preserve">public protected private abstract static final transient volatile synchronized native </w:t>
      </w:r>
      <w:proofErr w:type="spellStart"/>
      <w:r>
        <w:rPr>
          <w:color w:val="009900"/>
          <w:lang w:val="en-US" w:eastAsia="ru-RU"/>
        </w:rPr>
        <w:t>strictfp</w:t>
      </w:r>
      <w:proofErr w:type="spellEnd"/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38" w:name="_Toc425960170"/>
      <w:r>
        <w:t>Числовые символы</w:t>
      </w:r>
      <w:bookmarkEnd w:id="338"/>
    </w:p>
    <w:p w:rsidR="00B7440F" w:rsidRDefault="004F0E5C">
      <w:pPr>
        <w:rPr>
          <w:lang w:eastAsia="ru-RU"/>
        </w:rPr>
      </w:pPr>
      <w:r>
        <w:rPr>
          <w:lang w:eastAsia="ru-RU"/>
        </w:rPr>
        <w:t xml:space="preserve">Целые числа типа </w:t>
      </w:r>
      <w:proofErr w:type="spellStart"/>
      <w:r>
        <w:rPr>
          <w:lang w:eastAsia="ru-RU"/>
        </w:rPr>
        <w:t>long</w:t>
      </w:r>
      <w:proofErr w:type="spellEnd"/>
      <w:r>
        <w:rPr>
          <w:lang w:eastAsia="ru-RU"/>
        </w:rPr>
        <w:t xml:space="preserve"> должны использовать суффикс L.</w:t>
      </w:r>
    </w:p>
    <w:p w:rsidR="00B7440F" w:rsidRDefault="004F0E5C" w:rsidP="00542BBE">
      <w:pPr>
        <w:pStyle w:val="affffc"/>
        <w:numPr>
          <w:ilvl w:val="2"/>
          <w:numId w:val="33"/>
        </w:numPr>
        <w:spacing w:before="360"/>
      </w:pPr>
      <w:bookmarkStart w:id="339" w:name="_Toc425960171"/>
      <w:r>
        <w:t>Общие практики</w:t>
      </w:r>
      <w:bookmarkEnd w:id="339"/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40" w:name="_Toc425960172"/>
      <w:r>
        <w:t xml:space="preserve">Аннотация </w:t>
      </w:r>
      <w:proofErr w:type="spellStart"/>
      <w:r>
        <w:t>override</w:t>
      </w:r>
      <w:bookmarkEnd w:id="340"/>
      <w:proofErr w:type="spellEnd"/>
    </w:p>
    <w:p w:rsidR="00B7440F" w:rsidRDefault="004F0E5C">
      <w:pPr>
        <w:rPr>
          <w:lang w:eastAsia="ru-RU"/>
        </w:rPr>
      </w:pPr>
      <w:r>
        <w:rPr>
          <w:lang w:eastAsia="ru-RU"/>
        </w:rPr>
        <w:t>Метод должен быть аннотирован аннотацией @</w:t>
      </w:r>
      <w:proofErr w:type="spellStart"/>
      <w:r>
        <w:rPr>
          <w:lang w:eastAsia="ru-RU"/>
        </w:rPr>
        <w:t>Override</w:t>
      </w:r>
      <w:proofErr w:type="spellEnd"/>
      <w:r>
        <w:rPr>
          <w:lang w:eastAsia="ru-RU"/>
        </w:rPr>
        <w:t>, если он перегружает метод родительского класса или если он реализует метод интерфейса.</w:t>
      </w:r>
    </w:p>
    <w:p w:rsidR="00B7440F" w:rsidRDefault="004F0E5C">
      <w:pPr>
        <w:rPr>
          <w:lang w:eastAsia="ru-RU"/>
        </w:rPr>
      </w:pPr>
      <w:r>
        <w:rPr>
          <w:b/>
          <w:lang w:eastAsia="ru-RU"/>
        </w:rPr>
        <w:t xml:space="preserve">Исключение - </w:t>
      </w:r>
      <w:r>
        <w:rPr>
          <w:rFonts w:ascii="inherit" w:hAnsi="inherit" w:cs="Arial"/>
          <w:color w:val="222222"/>
          <w:sz w:val="20"/>
          <w:szCs w:val="20"/>
          <w:lang w:eastAsia="ru-RU"/>
        </w:rPr>
        <w:t> </w:t>
      </w:r>
      <w:r>
        <w:rPr>
          <w:lang w:eastAsia="ru-RU"/>
        </w:rPr>
        <w:t>@</w:t>
      </w:r>
      <w:proofErr w:type="spellStart"/>
      <w:r>
        <w:rPr>
          <w:lang w:eastAsia="ru-RU"/>
        </w:rPr>
        <w:t>Override</w:t>
      </w:r>
      <w:proofErr w:type="spellEnd"/>
      <w:r>
        <w:rPr>
          <w:lang w:eastAsia="ru-RU"/>
        </w:rPr>
        <w:t> может быть опущен, если родительский метод помечен аннотацией @</w:t>
      </w:r>
      <w:proofErr w:type="spellStart"/>
      <w:r>
        <w:rPr>
          <w:lang w:eastAsia="ru-RU"/>
        </w:rPr>
        <w:t>Deprecated</w:t>
      </w:r>
      <w:proofErr w:type="spellEnd"/>
      <w:r>
        <w:rPr>
          <w:lang w:eastAsia="ru-RU"/>
        </w:rPr>
        <w:t>.</w:t>
      </w:r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41" w:name="_Toc425960173"/>
      <w:r>
        <w:t>Проверяемые исключения</w:t>
      </w:r>
      <w:bookmarkEnd w:id="341"/>
    </w:p>
    <w:p w:rsidR="00B7440F" w:rsidRDefault="004F0E5C">
      <w:pPr>
        <w:rPr>
          <w:lang w:eastAsia="ru-RU"/>
        </w:rPr>
      </w:pPr>
      <w:r>
        <w:rPr>
          <w:lang w:eastAsia="ru-RU"/>
        </w:rPr>
        <w:t>Проверяемые (</w:t>
      </w:r>
      <w:proofErr w:type="spellStart"/>
      <w:r>
        <w:rPr>
          <w:lang w:eastAsia="ru-RU"/>
        </w:rPr>
        <w:t>checked</w:t>
      </w:r>
      <w:proofErr w:type="spellEnd"/>
      <w:r>
        <w:rPr>
          <w:lang w:eastAsia="ru-RU"/>
        </w:rPr>
        <w:t xml:space="preserve">) исключения не должны игнорироваться. 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 xml:space="preserve">За исключением случаев, указанных ниже, проверяемые исключения должны быть </w:t>
      </w:r>
      <w:proofErr w:type="spellStart"/>
      <w:r>
        <w:rPr>
          <w:lang w:eastAsia="ru-RU"/>
        </w:rPr>
        <w:t>залогированы</w:t>
      </w:r>
      <w:proofErr w:type="spellEnd"/>
      <w:r>
        <w:rPr>
          <w:lang w:eastAsia="ru-RU"/>
        </w:rPr>
        <w:t xml:space="preserve"> или, если считается, что они невозможны, то необходимо оставить выброс </w:t>
      </w:r>
      <w:proofErr w:type="spellStart"/>
      <w:r>
        <w:rPr>
          <w:lang w:eastAsia="ru-RU"/>
        </w:rPr>
        <w:t>AssertionError</w:t>
      </w:r>
      <w:proofErr w:type="spellEnd"/>
      <w:r>
        <w:rPr>
          <w:lang w:eastAsia="ru-RU"/>
        </w:rPr>
        <w:t>.</w:t>
      </w:r>
    </w:p>
    <w:p w:rsidR="00B7440F" w:rsidRDefault="004F0E5C">
      <w:pPr>
        <w:rPr>
          <w:rFonts w:ascii="Courier New" w:hAnsi="Courier New" w:cs="Courier New"/>
          <w:color w:val="009900"/>
          <w:sz w:val="20"/>
          <w:szCs w:val="20"/>
          <w:lang w:eastAsia="ru-RU"/>
        </w:rPr>
      </w:pPr>
      <w:r>
        <w:rPr>
          <w:lang w:eastAsia="ru-RU"/>
        </w:rPr>
        <w:t>Когда исключение действительно может быть проигнорировано, то должен быть оставлен комментарий с пояснением.</w:t>
      </w:r>
    </w:p>
    <w:p w:rsidR="00B7440F" w:rsidRDefault="004F0E5C">
      <w:pPr>
        <w:spacing w:after="0"/>
        <w:textAlignment w:val="baseline"/>
        <w:rPr>
          <w:rFonts w:ascii="Courier New" w:hAnsi="Courier New" w:cs="Courier New"/>
          <w:color w:val="009900"/>
          <w:sz w:val="20"/>
          <w:szCs w:val="20"/>
          <w:lang w:eastAsia="ru-RU"/>
        </w:rPr>
      </w:pPr>
      <w:r>
        <w:rPr>
          <w:b/>
          <w:lang w:eastAsia="ru-RU"/>
        </w:rPr>
        <w:lastRenderedPageBreak/>
        <w:t>Исключение</w:t>
      </w:r>
      <w:r>
        <w:rPr>
          <w:lang w:eastAsia="ru-RU"/>
        </w:rPr>
        <w:t xml:space="preserve"> - В тестах проверяемые исключения разрешено игнорировать без комментария, если исключение называется </w:t>
      </w:r>
      <w:proofErr w:type="spellStart"/>
      <w:r>
        <w:rPr>
          <w:lang w:eastAsia="ru-RU"/>
        </w:rPr>
        <w:t>expected</w:t>
      </w:r>
      <w:proofErr w:type="spellEnd"/>
      <w:r>
        <w:rPr>
          <w:lang w:eastAsia="ru-RU"/>
        </w:rPr>
        <w:t>.</w:t>
      </w:r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42" w:name="_Toc425960174"/>
      <w:r>
        <w:t>Статические члены</w:t>
      </w:r>
      <w:bookmarkEnd w:id="342"/>
    </w:p>
    <w:p w:rsidR="00B7440F" w:rsidRDefault="004F0E5C">
      <w:pPr>
        <w:rPr>
          <w:rFonts w:ascii="Courier New" w:hAnsi="Courier New" w:cs="Courier New"/>
          <w:color w:val="009900"/>
          <w:sz w:val="20"/>
          <w:szCs w:val="20"/>
          <w:lang w:eastAsia="ru-RU"/>
        </w:rPr>
      </w:pPr>
      <w:r>
        <w:rPr>
          <w:lang w:eastAsia="ru-RU"/>
        </w:rPr>
        <w:t>Статические члены должны вызываться у класса, а не у экземпляра.</w:t>
      </w:r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43" w:name="_Toc425960175"/>
      <w:proofErr w:type="spellStart"/>
      <w:r>
        <w:t>Финализаторы</w:t>
      </w:r>
      <w:bookmarkEnd w:id="343"/>
      <w:proofErr w:type="spellEnd"/>
    </w:p>
    <w:p w:rsidR="00B7440F" w:rsidRDefault="004F0E5C">
      <w:pPr>
        <w:rPr>
          <w:lang w:eastAsia="ru-RU"/>
        </w:rPr>
      </w:pPr>
      <w:r>
        <w:rPr>
          <w:lang w:eastAsia="ru-RU"/>
        </w:rPr>
        <w:t xml:space="preserve">Использование метода </w:t>
      </w:r>
      <w:proofErr w:type="spellStart"/>
      <w:r>
        <w:rPr>
          <w:lang w:eastAsia="ru-RU"/>
        </w:rPr>
        <w:t>finalize</w:t>
      </w:r>
      <w:proofErr w:type="spellEnd"/>
      <w:r>
        <w:rPr>
          <w:lang w:eastAsia="ru-RU"/>
        </w:rPr>
        <w:t xml:space="preserve"> запрещено, кроме двух исключений:</w:t>
      </w:r>
    </w:p>
    <w:p w:rsidR="00B7440F" w:rsidRDefault="004F0E5C" w:rsidP="00542BBE">
      <w:pPr>
        <w:pStyle w:val="afff9"/>
        <w:numPr>
          <w:ilvl w:val="0"/>
          <w:numId w:val="56"/>
        </w:numPr>
        <w:contextualSpacing/>
        <w:jc w:val="left"/>
        <w:rPr>
          <w:lang w:eastAsia="ru-RU"/>
        </w:rPr>
      </w:pPr>
      <w:r>
        <w:rPr>
          <w:lang w:eastAsia="ru-RU"/>
        </w:rPr>
        <w:t xml:space="preserve">Разрешается использовать </w:t>
      </w:r>
      <w:proofErr w:type="spellStart"/>
      <w:r>
        <w:rPr>
          <w:lang w:eastAsia="ru-RU"/>
        </w:rPr>
        <w:t>финализатор</w:t>
      </w:r>
      <w:proofErr w:type="spellEnd"/>
      <w:r>
        <w:rPr>
          <w:lang w:eastAsia="ru-RU"/>
        </w:rPr>
        <w:t>, если необходимо оставить последнюю возможность освободить ресурс и запротоколировать то, что разработчик забыл освободить ресурс.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  <w:rPr>
          <w:lang w:eastAsia="ru-RU"/>
        </w:rPr>
      </w:pPr>
      <w:r>
        <w:rPr>
          <w:lang w:eastAsia="ru-RU"/>
        </w:rPr>
        <w:t xml:space="preserve">При работе из </w:t>
      </w:r>
      <w:proofErr w:type="spellStart"/>
      <w:r>
        <w:rPr>
          <w:lang w:eastAsia="ru-RU"/>
        </w:rPr>
        <w:t>java</w:t>
      </w:r>
      <w:proofErr w:type="spellEnd"/>
      <w:r>
        <w:rPr>
          <w:lang w:eastAsia="ru-RU"/>
        </w:rPr>
        <w:t xml:space="preserve"> c </w:t>
      </w:r>
      <w:proofErr w:type="spellStart"/>
      <w:r>
        <w:rPr>
          <w:lang w:eastAsia="ru-RU"/>
        </w:rPr>
        <w:t>нативным</w:t>
      </w:r>
      <w:proofErr w:type="spellEnd"/>
      <w:r>
        <w:rPr>
          <w:lang w:eastAsia="ru-RU"/>
        </w:rPr>
        <w:t xml:space="preserve"> кодом, чтобы вызвать цепочку освобождения ресурсов.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 xml:space="preserve">При необходимости закрывать ресурс следует пользоваться интерфейсами </w:t>
      </w:r>
      <w:proofErr w:type="spellStart"/>
      <w:r>
        <w:rPr>
          <w:lang w:eastAsia="ru-RU"/>
        </w:rPr>
        <w:t>Closable</w:t>
      </w:r>
      <w:proofErr w:type="spellEnd"/>
      <w:r>
        <w:rPr>
          <w:lang w:eastAsia="ru-RU"/>
        </w:rPr>
        <w:t xml:space="preserve"> или </w:t>
      </w:r>
      <w:proofErr w:type="spellStart"/>
      <w:r>
        <w:rPr>
          <w:lang w:eastAsia="ru-RU"/>
        </w:rPr>
        <w:t>AutoClosable</w:t>
      </w:r>
      <w:proofErr w:type="spellEnd"/>
      <w:r>
        <w:rPr>
          <w:lang w:eastAsia="ru-RU"/>
        </w:rPr>
        <w:t xml:space="preserve">, либо предоставлять отдельный метод, который будет вызван в </w:t>
      </w:r>
      <w:proofErr w:type="spellStart"/>
      <w:r>
        <w:rPr>
          <w:lang w:eastAsia="ru-RU"/>
        </w:rPr>
        <w:t>finally</w:t>
      </w:r>
      <w:proofErr w:type="spellEnd"/>
      <w:r>
        <w:rPr>
          <w:lang w:eastAsia="ru-RU"/>
        </w:rPr>
        <w:t xml:space="preserve"> блоке.</w:t>
      </w:r>
    </w:p>
    <w:p w:rsidR="00B7440F" w:rsidRDefault="004F0E5C" w:rsidP="00542BBE">
      <w:pPr>
        <w:pStyle w:val="affffc"/>
        <w:numPr>
          <w:ilvl w:val="2"/>
          <w:numId w:val="33"/>
        </w:numPr>
        <w:spacing w:before="360"/>
      </w:pPr>
      <w:bookmarkStart w:id="344" w:name="_Toc425960176"/>
      <w:proofErr w:type="spellStart"/>
      <w:r>
        <w:t>Javadoc</w:t>
      </w:r>
      <w:bookmarkEnd w:id="344"/>
      <w:proofErr w:type="spellEnd"/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45" w:name="_Toc425960177"/>
      <w:r>
        <w:t>Форматирование</w:t>
      </w:r>
      <w:bookmarkEnd w:id="345"/>
    </w:p>
    <w:p w:rsidR="00B7440F" w:rsidRDefault="004F0E5C" w:rsidP="00542BBE">
      <w:pPr>
        <w:pStyle w:val="affffc"/>
        <w:numPr>
          <w:ilvl w:val="4"/>
          <w:numId w:val="33"/>
        </w:numPr>
        <w:spacing w:before="360"/>
      </w:pPr>
      <w:bookmarkStart w:id="346" w:name="_Toc425960178"/>
      <w:r>
        <w:t>Общий вид</w:t>
      </w:r>
      <w:bookmarkEnd w:id="346"/>
    </w:p>
    <w:p w:rsidR="00B7440F" w:rsidRDefault="004F0E5C">
      <w:pPr>
        <w:rPr>
          <w:lang w:eastAsia="ru-RU"/>
        </w:rPr>
      </w:pPr>
      <w:r>
        <w:rPr>
          <w:lang w:eastAsia="ru-RU"/>
        </w:rPr>
        <w:t xml:space="preserve">Основное форматирование </w:t>
      </w:r>
      <w:proofErr w:type="spellStart"/>
      <w:r>
        <w:rPr>
          <w:lang w:eastAsia="ru-RU"/>
        </w:rPr>
        <w:t>Javadoc</w:t>
      </w:r>
      <w:proofErr w:type="spellEnd"/>
      <w:r>
        <w:rPr>
          <w:lang w:eastAsia="ru-RU"/>
        </w:rPr>
        <w:t>-комментария должно соответствовать примеру:</w:t>
      </w:r>
    </w:p>
    <w:p w:rsidR="00B7440F" w:rsidRPr="006D2F7B" w:rsidRDefault="004F0E5C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baseline"/>
        <w:rPr>
          <w:rFonts w:ascii="inherit" w:hAnsi="inherit" w:cs="Courier New"/>
          <w:color w:val="880000"/>
          <w:sz w:val="20"/>
          <w:szCs w:val="20"/>
          <w:lang w:val="en-US" w:eastAsia="ru-RU"/>
        </w:rPr>
      </w:pPr>
      <w:r w:rsidRPr="006D2F7B">
        <w:rPr>
          <w:rFonts w:ascii="inherit" w:hAnsi="inherit" w:cs="Courier New"/>
          <w:color w:val="880000"/>
          <w:sz w:val="20"/>
          <w:szCs w:val="20"/>
          <w:lang w:val="en-US" w:eastAsia="ru-RU"/>
        </w:rPr>
        <w:t>/**</w:t>
      </w:r>
    </w:p>
    <w:p w:rsidR="00B7440F" w:rsidRPr="006D2F7B" w:rsidRDefault="004F0E5C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baseline"/>
        <w:rPr>
          <w:rFonts w:ascii="inherit" w:hAnsi="inherit" w:cs="Courier New"/>
          <w:color w:val="880000"/>
          <w:sz w:val="20"/>
          <w:szCs w:val="20"/>
          <w:lang w:val="en-US" w:eastAsia="ru-RU"/>
        </w:rPr>
      </w:pPr>
      <w:r w:rsidRPr="006D2F7B">
        <w:rPr>
          <w:rFonts w:ascii="inherit" w:hAnsi="inherit" w:cs="Courier New"/>
          <w:color w:val="880000"/>
          <w:sz w:val="20"/>
          <w:szCs w:val="20"/>
          <w:lang w:val="en-US" w:eastAsia="ru-RU"/>
        </w:rPr>
        <w:t xml:space="preserve"> * </w:t>
      </w:r>
      <w:r>
        <w:rPr>
          <w:rFonts w:ascii="inherit" w:hAnsi="inherit" w:cs="Courier New"/>
          <w:color w:val="880000"/>
          <w:sz w:val="20"/>
          <w:szCs w:val="20"/>
          <w:lang w:val="en-US" w:eastAsia="ru-RU"/>
        </w:rPr>
        <w:t>Javadoc</w:t>
      </w:r>
    </w:p>
    <w:p w:rsidR="00B7440F" w:rsidRPr="006D2F7B" w:rsidRDefault="004F0E5C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baseline"/>
        <w:rPr>
          <w:rFonts w:ascii="inherit" w:hAnsi="inherit" w:cs="Courier New"/>
          <w:color w:val="880000"/>
          <w:sz w:val="20"/>
          <w:szCs w:val="20"/>
          <w:lang w:val="en-US" w:eastAsia="ru-RU"/>
        </w:rPr>
      </w:pPr>
      <w:r w:rsidRPr="006D2F7B">
        <w:rPr>
          <w:rFonts w:ascii="inherit" w:hAnsi="inherit" w:cs="Courier New"/>
          <w:color w:val="880000"/>
          <w:sz w:val="20"/>
          <w:szCs w:val="20"/>
          <w:lang w:val="en-US" w:eastAsia="ru-RU"/>
        </w:rPr>
        <w:t xml:space="preserve"> * </w:t>
      </w:r>
      <w:proofErr w:type="spellStart"/>
      <w:r>
        <w:rPr>
          <w:rFonts w:ascii="inherit" w:hAnsi="inherit" w:cs="Courier New"/>
          <w:color w:val="880000"/>
          <w:sz w:val="20"/>
          <w:szCs w:val="20"/>
          <w:lang w:eastAsia="ru-RU"/>
        </w:rPr>
        <w:t>Доп</w:t>
      </w:r>
      <w:proofErr w:type="spellEnd"/>
      <w:r w:rsidRPr="006D2F7B">
        <w:rPr>
          <w:rFonts w:ascii="inherit" w:hAnsi="inherit" w:cs="Courier New"/>
          <w:color w:val="880000"/>
          <w:sz w:val="20"/>
          <w:szCs w:val="20"/>
          <w:lang w:val="en-US" w:eastAsia="ru-RU"/>
        </w:rPr>
        <w:t xml:space="preserve">. </w:t>
      </w:r>
      <w:r>
        <w:rPr>
          <w:rFonts w:ascii="inherit" w:hAnsi="inherit" w:cs="Courier New"/>
          <w:color w:val="880000"/>
          <w:sz w:val="20"/>
          <w:szCs w:val="20"/>
          <w:lang w:eastAsia="ru-RU"/>
        </w:rPr>
        <w:t>строка</w:t>
      </w:r>
    </w:p>
    <w:p w:rsidR="00B7440F" w:rsidRPr="006D2F7B" w:rsidRDefault="004F0E5C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baseline"/>
        <w:rPr>
          <w:rFonts w:ascii="inherit" w:hAnsi="inherit" w:cs="Courier New"/>
          <w:color w:val="000000"/>
          <w:sz w:val="20"/>
          <w:szCs w:val="20"/>
          <w:lang w:val="en-US" w:eastAsia="ru-RU"/>
        </w:rPr>
      </w:pPr>
      <w:r w:rsidRPr="006D2F7B">
        <w:rPr>
          <w:rFonts w:ascii="inherit" w:hAnsi="inherit" w:cs="Courier New"/>
          <w:color w:val="880000"/>
          <w:sz w:val="20"/>
          <w:szCs w:val="20"/>
          <w:lang w:val="en-US" w:eastAsia="ru-RU"/>
        </w:rPr>
        <w:t xml:space="preserve"> */</w:t>
      </w:r>
    </w:p>
    <w:p w:rsidR="00B7440F" w:rsidRPr="006D2F7B" w:rsidRDefault="004F0E5C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left"/>
        <w:textAlignment w:val="baseline"/>
        <w:rPr>
          <w:rFonts w:ascii="Courier New" w:hAnsi="Courier New" w:cs="Courier New"/>
          <w:color w:val="009900"/>
          <w:sz w:val="20"/>
          <w:szCs w:val="20"/>
          <w:lang w:val="en-US" w:eastAsia="ru-RU"/>
        </w:rPr>
      </w:pPr>
      <w:proofErr w:type="spellStart"/>
      <w:r>
        <w:rPr>
          <w:rFonts w:ascii="inherit" w:hAnsi="inherit" w:cs="Courier New"/>
          <w:color w:val="000088"/>
          <w:sz w:val="20"/>
          <w:szCs w:val="20"/>
          <w:lang w:val="en-US" w:eastAsia="ru-RU"/>
        </w:rPr>
        <w:t>publicint</w:t>
      </w:r>
      <w:proofErr w:type="spellEnd"/>
      <w:r w:rsidRPr="006D2F7B">
        <w:rPr>
          <w:rFonts w:ascii="inherit" w:hAnsi="inherit" w:cs="Courier New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inherit" w:hAnsi="inherit" w:cs="Courier New"/>
          <w:color w:val="000000"/>
          <w:sz w:val="20"/>
          <w:szCs w:val="20"/>
          <w:lang w:val="en-US" w:eastAsia="ru-RU"/>
        </w:rPr>
        <w:t>method</w:t>
      </w:r>
      <w:r w:rsidRPr="006D2F7B">
        <w:rPr>
          <w:rFonts w:ascii="inherit" w:hAnsi="inherit" w:cs="Courier New"/>
          <w:color w:val="666600"/>
          <w:sz w:val="20"/>
          <w:szCs w:val="20"/>
          <w:lang w:val="en-US" w:eastAsia="ru-RU"/>
        </w:rPr>
        <w:t>(</w:t>
      </w:r>
      <w:r>
        <w:rPr>
          <w:rFonts w:ascii="inherit" w:hAnsi="inherit" w:cs="Courier New"/>
          <w:color w:val="660066"/>
          <w:sz w:val="20"/>
          <w:szCs w:val="20"/>
          <w:lang w:val="en-US" w:eastAsia="ru-RU"/>
        </w:rPr>
        <w:t>String</w:t>
      </w:r>
      <w:r w:rsidRPr="006D2F7B">
        <w:rPr>
          <w:rFonts w:ascii="inherit" w:hAnsi="inherit" w:cs="Courier New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inherit" w:hAnsi="inherit" w:cs="Courier New"/>
          <w:color w:val="000000"/>
          <w:sz w:val="20"/>
          <w:szCs w:val="20"/>
          <w:lang w:val="en-US" w:eastAsia="ru-RU"/>
        </w:rPr>
        <w:t>p</w:t>
      </w:r>
      <w:r w:rsidRPr="006D2F7B">
        <w:rPr>
          <w:rFonts w:ascii="inherit" w:hAnsi="inherit" w:cs="Courier New"/>
          <w:color w:val="000000"/>
          <w:sz w:val="20"/>
          <w:szCs w:val="20"/>
          <w:lang w:val="en-US" w:eastAsia="ru-RU"/>
        </w:rPr>
        <w:t>1</w:t>
      </w:r>
      <w:r w:rsidRPr="006D2F7B">
        <w:rPr>
          <w:rFonts w:ascii="inherit" w:hAnsi="inherit" w:cs="Courier New"/>
          <w:color w:val="666600"/>
          <w:sz w:val="20"/>
          <w:szCs w:val="20"/>
          <w:lang w:val="en-US" w:eastAsia="ru-RU"/>
        </w:rPr>
        <w:t>){...}</w:t>
      </w:r>
    </w:p>
    <w:p w:rsidR="00B7440F" w:rsidRPr="006D2F7B" w:rsidRDefault="00B7440F">
      <w:pPr>
        <w:rPr>
          <w:lang w:val="en-US" w:eastAsia="ru-RU"/>
        </w:rPr>
      </w:pPr>
    </w:p>
    <w:p w:rsidR="00B7440F" w:rsidRDefault="004F0E5C">
      <w:pPr>
        <w:rPr>
          <w:lang w:eastAsia="ru-RU"/>
        </w:rPr>
      </w:pPr>
      <w:r>
        <w:rPr>
          <w:lang w:eastAsia="ru-RU"/>
        </w:rPr>
        <w:t>Разрешается использовать однострочный комментарий:</w:t>
      </w:r>
    </w:p>
    <w:p w:rsidR="00B7440F" w:rsidRDefault="004F0E5C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Courier New" w:hAnsi="Courier New" w:cs="Courier New"/>
          <w:color w:val="009900"/>
          <w:sz w:val="20"/>
          <w:szCs w:val="20"/>
          <w:lang w:eastAsia="ru-RU"/>
        </w:rPr>
      </w:pPr>
      <w:r>
        <w:rPr>
          <w:rFonts w:ascii="inherit" w:hAnsi="inherit" w:cs="Courier New"/>
          <w:color w:val="880000"/>
          <w:sz w:val="20"/>
          <w:szCs w:val="20"/>
          <w:lang w:eastAsia="ru-RU"/>
        </w:rPr>
        <w:lastRenderedPageBreak/>
        <w:t xml:space="preserve"> / ** Строка </w:t>
      </w:r>
      <w:proofErr w:type="spellStart"/>
      <w:r>
        <w:rPr>
          <w:rFonts w:ascii="inherit" w:hAnsi="inherit" w:cs="Courier New"/>
          <w:color w:val="880000"/>
          <w:sz w:val="20"/>
          <w:szCs w:val="20"/>
          <w:lang w:eastAsia="ru-RU"/>
        </w:rPr>
        <w:t>Javadoc</w:t>
      </w:r>
      <w:proofErr w:type="spellEnd"/>
      <w:r>
        <w:rPr>
          <w:rFonts w:ascii="inherit" w:hAnsi="inherit" w:cs="Courier New"/>
          <w:color w:val="880000"/>
          <w:sz w:val="20"/>
          <w:szCs w:val="20"/>
          <w:lang w:eastAsia="ru-RU"/>
        </w:rPr>
        <w:t xml:space="preserve">. </w:t>
      </w:r>
      <w:r>
        <w:rPr>
          <w:rFonts w:ascii="inherit" w:hAnsi="inherit" w:cs="Courier New"/>
          <w:color w:val="666600"/>
          <w:sz w:val="20"/>
          <w:szCs w:val="20"/>
          <w:lang w:eastAsia="ru-RU"/>
        </w:rPr>
        <w:t>*/</w:t>
      </w:r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47" w:name="_Toc425960179"/>
      <w:r>
        <w:t>Параграфы</w:t>
      </w:r>
      <w:bookmarkEnd w:id="347"/>
    </w:p>
    <w:p w:rsidR="00B7440F" w:rsidRDefault="004F0E5C">
      <w:pPr>
        <w:spacing w:after="0"/>
        <w:textAlignment w:val="baseline"/>
        <w:rPr>
          <w:rFonts w:ascii="Arial" w:hAnsi="Arial" w:cs="Arial"/>
          <w:color w:val="222222"/>
          <w:sz w:val="20"/>
          <w:szCs w:val="20"/>
          <w:lang w:eastAsia="ru-RU"/>
        </w:rPr>
      </w:pPr>
      <w:r>
        <w:rPr>
          <w:lang w:eastAsia="ru-RU"/>
        </w:rPr>
        <w:t>Между параграфами должна быть одна пустая строка, начинающаяся с *. Каждый параграф, кроме первого, должен иметь тэг &lt;p&gt; перед первым словом без пробелов.</w:t>
      </w:r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48" w:name="_Toc425960180"/>
      <w:r>
        <w:t>Дескрипторы</w:t>
      </w:r>
      <w:bookmarkEnd w:id="348"/>
    </w:p>
    <w:p w:rsidR="00B7440F" w:rsidRDefault="004F0E5C">
      <w:pPr>
        <w:spacing w:after="0"/>
        <w:textAlignment w:val="baseline"/>
        <w:rPr>
          <w:lang w:eastAsia="ru-RU"/>
        </w:rPr>
      </w:pPr>
      <w:r>
        <w:rPr>
          <w:lang w:eastAsia="ru-RU"/>
        </w:rPr>
        <w:t>Любой из этих четырех дескрипторов @</w:t>
      </w:r>
      <w:proofErr w:type="spellStart"/>
      <w:r>
        <w:rPr>
          <w:lang w:eastAsia="ru-RU"/>
        </w:rPr>
        <w:t>param</w:t>
      </w:r>
      <w:proofErr w:type="spellEnd"/>
      <w:r>
        <w:rPr>
          <w:lang w:eastAsia="ru-RU"/>
        </w:rPr>
        <w:t>, @</w:t>
      </w:r>
      <w:proofErr w:type="spellStart"/>
      <w:r>
        <w:rPr>
          <w:lang w:eastAsia="ru-RU"/>
        </w:rPr>
        <w:t>return</w:t>
      </w:r>
      <w:proofErr w:type="spellEnd"/>
      <w:r>
        <w:rPr>
          <w:lang w:eastAsia="ru-RU"/>
        </w:rPr>
        <w:t>, @</w:t>
      </w:r>
      <w:proofErr w:type="spellStart"/>
      <w:r>
        <w:rPr>
          <w:lang w:eastAsia="ru-RU"/>
        </w:rPr>
        <w:t>throws</w:t>
      </w:r>
      <w:proofErr w:type="spellEnd"/>
      <w:r>
        <w:rPr>
          <w:lang w:eastAsia="ru-RU"/>
        </w:rPr>
        <w:t>, @</w:t>
      </w:r>
      <w:proofErr w:type="spellStart"/>
      <w:r>
        <w:rPr>
          <w:lang w:eastAsia="ru-RU"/>
        </w:rPr>
        <w:t>deprecated</w:t>
      </w:r>
      <w:proofErr w:type="spellEnd"/>
      <w:r>
        <w:rPr>
          <w:lang w:eastAsia="ru-RU"/>
        </w:rPr>
        <w:t xml:space="preserve"> должен сопровождаться описанием.</w:t>
      </w:r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49" w:name="_Toc425960181"/>
      <w:r>
        <w:t>Описание</w:t>
      </w:r>
      <w:bookmarkEnd w:id="349"/>
    </w:p>
    <w:p w:rsidR="00B7440F" w:rsidRDefault="004F0E5C">
      <w:pPr>
        <w:rPr>
          <w:lang w:eastAsia="ru-RU"/>
        </w:rPr>
      </w:pPr>
      <w:proofErr w:type="spellStart"/>
      <w:r>
        <w:rPr>
          <w:lang w:eastAsia="ru-RU"/>
        </w:rPr>
        <w:t>Javadoc</w:t>
      </w:r>
      <w:proofErr w:type="spellEnd"/>
      <w:r>
        <w:rPr>
          <w:lang w:eastAsia="ru-RU"/>
        </w:rPr>
        <w:t>-комментарий для класса или члена класса должен начинаться с краткого описания.</w:t>
      </w:r>
    </w:p>
    <w:p w:rsidR="00B7440F" w:rsidRDefault="004F0E5C" w:rsidP="00542BBE">
      <w:pPr>
        <w:pStyle w:val="affffc"/>
        <w:numPr>
          <w:ilvl w:val="3"/>
          <w:numId w:val="33"/>
        </w:numPr>
        <w:spacing w:before="360"/>
      </w:pPr>
      <w:bookmarkStart w:id="350" w:name="_Toc425960182"/>
      <w:r>
        <w:t xml:space="preserve">Использование </w:t>
      </w:r>
      <w:proofErr w:type="spellStart"/>
      <w:r>
        <w:t>Javadoc</w:t>
      </w:r>
      <w:bookmarkEnd w:id="350"/>
      <w:proofErr w:type="spellEnd"/>
    </w:p>
    <w:p w:rsidR="00B7440F" w:rsidRDefault="004F0E5C">
      <w:pPr>
        <w:spacing w:after="0"/>
        <w:textAlignment w:val="baseline"/>
        <w:rPr>
          <w:lang w:eastAsia="ru-RU"/>
        </w:rPr>
      </w:pPr>
      <w:proofErr w:type="spellStart"/>
      <w:r>
        <w:rPr>
          <w:lang w:eastAsia="ru-RU"/>
        </w:rPr>
        <w:t>Javadoc</w:t>
      </w:r>
      <w:proofErr w:type="spellEnd"/>
      <w:r>
        <w:rPr>
          <w:lang w:eastAsia="ru-RU"/>
        </w:rPr>
        <w:t>-комментарий должен быть описан для каждого публичного класса и для каждого публичного, защищенного или видимого внутри пакета метода данного класса, кроме ситуаций, описанных ниже.</w:t>
      </w:r>
    </w:p>
    <w:p w:rsidR="00B7440F" w:rsidRDefault="004F0E5C">
      <w:pPr>
        <w:spacing w:after="0"/>
        <w:textAlignment w:val="baseline"/>
        <w:rPr>
          <w:lang w:eastAsia="ru-RU"/>
        </w:rPr>
      </w:pPr>
      <w:r>
        <w:rPr>
          <w:lang w:eastAsia="ru-RU"/>
        </w:rPr>
        <w:t xml:space="preserve">Если комментарий описывает цель или поведение класса, метода или поля, то он должен быть </w:t>
      </w:r>
      <w:proofErr w:type="spellStart"/>
      <w:r>
        <w:rPr>
          <w:lang w:eastAsia="ru-RU"/>
        </w:rPr>
        <w:t>Javadoc</w:t>
      </w:r>
      <w:proofErr w:type="spellEnd"/>
      <w:r>
        <w:rPr>
          <w:lang w:eastAsia="ru-RU"/>
        </w:rPr>
        <w:t>-комментарием.</w:t>
      </w:r>
    </w:p>
    <w:p w:rsidR="00B7440F" w:rsidRDefault="004F0E5C" w:rsidP="00542BBE">
      <w:pPr>
        <w:pStyle w:val="affffc"/>
        <w:numPr>
          <w:ilvl w:val="4"/>
          <w:numId w:val="33"/>
        </w:numPr>
        <w:spacing w:before="360"/>
      </w:pPr>
      <w:bookmarkStart w:id="351" w:name="_Toc425960183"/>
      <w:r>
        <w:t xml:space="preserve">Общие принципы ведения </w:t>
      </w:r>
      <w:proofErr w:type="spellStart"/>
      <w:r>
        <w:t>Javadoc</w:t>
      </w:r>
      <w:bookmarkEnd w:id="351"/>
      <w:proofErr w:type="spellEnd"/>
    </w:p>
    <w:p w:rsidR="00B7440F" w:rsidRDefault="004F0E5C">
      <w:pPr>
        <w:rPr>
          <w:lang w:eastAsia="ru-RU"/>
        </w:rPr>
      </w:pPr>
      <w:r>
        <w:rPr>
          <w:lang w:eastAsia="ru-RU"/>
        </w:rPr>
        <w:t>Комментарии должны вестись на русском языке. Автоматически генерируемые применяемым в проекте инструментарием комментарии могут быть на английском.</w:t>
      </w:r>
    </w:p>
    <w:p w:rsidR="00B7440F" w:rsidRDefault="004F0E5C">
      <w:pPr>
        <w:rPr>
          <w:lang w:eastAsia="ru-RU"/>
        </w:rPr>
      </w:pPr>
      <w:r>
        <w:rPr>
          <w:lang w:eastAsia="ru-RU"/>
        </w:rPr>
        <w:t xml:space="preserve">Использование </w:t>
      </w:r>
      <w:proofErr w:type="spellStart"/>
      <w:r>
        <w:rPr>
          <w:lang w:eastAsia="ru-RU"/>
        </w:rPr>
        <w:t>Javadoc</w:t>
      </w:r>
      <w:proofErr w:type="spellEnd"/>
      <w:r>
        <w:rPr>
          <w:lang w:eastAsia="ru-RU"/>
        </w:rPr>
        <w:t>-комментариев при написании кода является обязательным. Данными комментариями должны быть описаны следующие элементы кода:</w:t>
      </w:r>
    </w:p>
    <w:p w:rsidR="00B7440F" w:rsidRDefault="004F0E5C" w:rsidP="00542BBE">
      <w:pPr>
        <w:pStyle w:val="afff9"/>
        <w:numPr>
          <w:ilvl w:val="0"/>
          <w:numId w:val="57"/>
        </w:numPr>
        <w:contextualSpacing/>
        <w:jc w:val="left"/>
        <w:rPr>
          <w:lang w:eastAsia="ru-RU"/>
        </w:rPr>
      </w:pPr>
      <w:r>
        <w:rPr>
          <w:lang w:eastAsia="ru-RU"/>
        </w:rPr>
        <w:lastRenderedPageBreak/>
        <w:t>Классы.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  <w:rPr>
          <w:lang w:eastAsia="ru-RU"/>
        </w:rPr>
      </w:pPr>
      <w:r>
        <w:rPr>
          <w:lang w:eastAsia="ru-RU"/>
        </w:rPr>
        <w:t>Публичные методы классов.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  <w:rPr>
          <w:lang w:eastAsia="ru-RU"/>
        </w:rPr>
      </w:pPr>
      <w:r>
        <w:rPr>
          <w:lang w:eastAsia="ru-RU"/>
        </w:rPr>
        <w:t>Публичные атрибуты классов, константы.</w:t>
      </w:r>
    </w:p>
    <w:p w:rsidR="00B7440F" w:rsidRDefault="004F0E5C">
      <w:pPr>
        <w:rPr>
          <w:lang w:eastAsia="ru-RU"/>
        </w:rPr>
      </w:pPr>
      <w:proofErr w:type="spellStart"/>
      <w:r>
        <w:rPr>
          <w:lang w:eastAsia="ru-RU"/>
        </w:rPr>
        <w:t>Javadoc</w:t>
      </w:r>
      <w:proofErr w:type="spellEnd"/>
      <w:r>
        <w:rPr>
          <w:lang w:eastAsia="ru-RU"/>
        </w:rPr>
        <w:t>-комментарий к классу должен включать в себя следующие элементы:</w:t>
      </w:r>
    </w:p>
    <w:p w:rsidR="00B7440F" w:rsidRDefault="004F0E5C" w:rsidP="00542BBE">
      <w:pPr>
        <w:pStyle w:val="afff9"/>
        <w:numPr>
          <w:ilvl w:val="0"/>
          <w:numId w:val="58"/>
        </w:numPr>
        <w:contextualSpacing/>
        <w:jc w:val="left"/>
        <w:rPr>
          <w:lang w:eastAsia="ru-RU"/>
        </w:rPr>
      </w:pPr>
      <w:r>
        <w:rPr>
          <w:lang w:eastAsia="ru-RU"/>
        </w:rPr>
        <w:t>Описание класса.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  <w:rPr>
          <w:lang w:eastAsia="ru-RU"/>
        </w:rPr>
      </w:pPr>
      <w:r>
        <w:rPr>
          <w:lang w:eastAsia="ru-RU"/>
        </w:rPr>
        <w:t>Также могут быть указаны дополнительные ссылки на другие классы с использованием тегов @</w:t>
      </w:r>
      <w:proofErr w:type="spellStart"/>
      <w:r>
        <w:rPr>
          <w:lang w:eastAsia="ru-RU"/>
        </w:rPr>
        <w:t>see</w:t>
      </w:r>
      <w:proofErr w:type="spellEnd"/>
      <w:r>
        <w:rPr>
          <w:lang w:eastAsia="ru-RU"/>
        </w:rPr>
        <w:t>, @</w:t>
      </w:r>
      <w:proofErr w:type="spellStart"/>
      <w:r>
        <w:rPr>
          <w:lang w:eastAsia="ru-RU"/>
        </w:rPr>
        <w:t>link</w:t>
      </w:r>
      <w:proofErr w:type="spellEnd"/>
      <w:r>
        <w:rPr>
          <w:lang w:eastAsia="ru-RU"/>
        </w:rPr>
        <w:t>.</w:t>
      </w:r>
    </w:p>
    <w:p w:rsidR="00B7440F" w:rsidRDefault="004F0E5C">
      <w:pPr>
        <w:rPr>
          <w:lang w:eastAsia="ru-RU"/>
        </w:rPr>
      </w:pPr>
      <w:proofErr w:type="spellStart"/>
      <w:r>
        <w:rPr>
          <w:lang w:eastAsia="ru-RU"/>
        </w:rPr>
        <w:t>Javadoc</w:t>
      </w:r>
      <w:proofErr w:type="spellEnd"/>
      <w:r>
        <w:rPr>
          <w:lang w:eastAsia="ru-RU"/>
        </w:rPr>
        <w:t>-комментарий к методу класса должен включать в себя следующие элементы:</w:t>
      </w:r>
    </w:p>
    <w:p w:rsidR="00B7440F" w:rsidRDefault="004F0E5C" w:rsidP="00542BBE">
      <w:pPr>
        <w:pStyle w:val="afff9"/>
        <w:numPr>
          <w:ilvl w:val="0"/>
          <w:numId w:val="59"/>
        </w:numPr>
        <w:contextualSpacing/>
        <w:jc w:val="left"/>
        <w:rPr>
          <w:lang w:eastAsia="ru-RU"/>
        </w:rPr>
      </w:pPr>
      <w:r>
        <w:rPr>
          <w:lang w:eastAsia="ru-RU"/>
        </w:rPr>
        <w:t>Описание метода.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  <w:rPr>
          <w:lang w:eastAsia="ru-RU"/>
        </w:rPr>
      </w:pPr>
      <w:r>
        <w:rPr>
          <w:lang w:eastAsia="ru-RU"/>
        </w:rPr>
        <w:t>Список параметров метода (с использованием тега @</w:t>
      </w:r>
      <w:proofErr w:type="spellStart"/>
      <w:r>
        <w:rPr>
          <w:lang w:eastAsia="ru-RU"/>
        </w:rPr>
        <w:t>param</w:t>
      </w:r>
      <w:proofErr w:type="spellEnd"/>
      <w:r>
        <w:rPr>
          <w:lang w:eastAsia="ru-RU"/>
        </w:rPr>
        <w:t>) с описанием.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  <w:rPr>
          <w:lang w:eastAsia="ru-RU"/>
        </w:rPr>
      </w:pPr>
      <w:r>
        <w:rPr>
          <w:lang w:eastAsia="ru-RU"/>
        </w:rPr>
        <w:t>Описание возвращаемого методом значения (с использованием тега @</w:t>
      </w:r>
      <w:proofErr w:type="spellStart"/>
      <w:r>
        <w:rPr>
          <w:lang w:eastAsia="ru-RU"/>
        </w:rPr>
        <w:t>return</w:t>
      </w:r>
      <w:proofErr w:type="spellEnd"/>
      <w:r>
        <w:rPr>
          <w:lang w:eastAsia="ru-RU"/>
        </w:rPr>
        <w:t>).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  <w:rPr>
          <w:lang w:eastAsia="ru-RU"/>
        </w:rPr>
      </w:pPr>
      <w:r>
        <w:rPr>
          <w:lang w:eastAsia="ru-RU"/>
        </w:rPr>
        <w:t>Перечень возможных исключений (с использованием тега @</w:t>
      </w:r>
      <w:proofErr w:type="spellStart"/>
      <w:r>
        <w:rPr>
          <w:lang w:eastAsia="ru-RU"/>
        </w:rPr>
        <w:t>throws</w:t>
      </w:r>
      <w:proofErr w:type="spellEnd"/>
      <w:r>
        <w:rPr>
          <w:lang w:eastAsia="ru-RU"/>
        </w:rPr>
        <w:t>).</w:t>
      </w:r>
    </w:p>
    <w:p w:rsidR="00B7440F" w:rsidRDefault="004F0E5C">
      <w:pPr>
        <w:pStyle w:val="afff9"/>
        <w:numPr>
          <w:ilvl w:val="0"/>
          <w:numId w:val="28"/>
        </w:numPr>
        <w:contextualSpacing/>
        <w:jc w:val="left"/>
        <w:rPr>
          <w:lang w:eastAsia="ru-RU"/>
        </w:rPr>
      </w:pPr>
      <w:r>
        <w:rPr>
          <w:lang w:eastAsia="ru-RU"/>
        </w:rPr>
        <w:t>Указание на то, что метод устарел и не рекомендуется к применению (с использованием тега @</w:t>
      </w:r>
      <w:proofErr w:type="spellStart"/>
      <w:r>
        <w:rPr>
          <w:lang w:eastAsia="ru-RU"/>
        </w:rPr>
        <w:t>deprecated</w:t>
      </w:r>
      <w:proofErr w:type="spellEnd"/>
      <w:r>
        <w:rPr>
          <w:lang w:eastAsia="ru-RU"/>
        </w:rPr>
        <w:t>), в описании должно быть указано, какой метод рекомендуется использовать взамен устаревшего.</w:t>
      </w:r>
    </w:p>
    <w:p w:rsidR="00B7440F" w:rsidRDefault="004F0E5C">
      <w:pPr>
        <w:rPr>
          <w:lang w:eastAsia="ru-RU"/>
        </w:rPr>
      </w:pPr>
      <w:proofErr w:type="spellStart"/>
      <w:r>
        <w:rPr>
          <w:lang w:eastAsia="ru-RU"/>
        </w:rPr>
        <w:t>Javadoc</w:t>
      </w:r>
      <w:proofErr w:type="spellEnd"/>
      <w:r>
        <w:rPr>
          <w:lang w:eastAsia="ru-RU"/>
        </w:rPr>
        <w:t>-комментарий к атрибуту класса (константе) должен включать в себя описание атрибута.</w:t>
      </w:r>
    </w:p>
    <w:p w:rsidR="00B7440F" w:rsidRDefault="004F0E5C" w:rsidP="00542BBE">
      <w:pPr>
        <w:pStyle w:val="affffc"/>
        <w:numPr>
          <w:ilvl w:val="4"/>
          <w:numId w:val="33"/>
        </w:numPr>
        <w:spacing w:before="360"/>
      </w:pPr>
      <w:bookmarkStart w:id="352" w:name="_Toc425960184"/>
      <w:r>
        <w:t>Исключения</w:t>
      </w:r>
      <w:bookmarkEnd w:id="352"/>
    </w:p>
    <w:p w:rsidR="00B7440F" w:rsidRDefault="004F0E5C">
      <w:pPr>
        <w:rPr>
          <w:lang w:eastAsia="ru-RU"/>
        </w:rPr>
      </w:pPr>
      <w:proofErr w:type="spellStart"/>
      <w:r>
        <w:rPr>
          <w:lang w:eastAsia="ru-RU"/>
        </w:rPr>
        <w:t>Javadoc</w:t>
      </w:r>
      <w:proofErr w:type="spellEnd"/>
      <w:r>
        <w:rPr>
          <w:lang w:eastAsia="ru-RU"/>
        </w:rPr>
        <w:t xml:space="preserve"> разрешается пропускать для методов, чье название говорит само за себя. Например, </w:t>
      </w:r>
      <w:proofErr w:type="spellStart"/>
      <w:r>
        <w:rPr>
          <w:lang w:eastAsia="ru-RU"/>
        </w:rPr>
        <w:t>getFoo</w:t>
      </w:r>
      <w:proofErr w:type="spellEnd"/>
      <w:r>
        <w:rPr>
          <w:lang w:eastAsia="ru-RU"/>
        </w:rPr>
        <w:t>.</w:t>
      </w:r>
    </w:p>
    <w:p w:rsidR="00B7440F" w:rsidRDefault="004F0E5C">
      <w:pPr>
        <w:rPr>
          <w:lang w:eastAsia="ru-RU"/>
        </w:rPr>
      </w:pPr>
      <w:bookmarkStart w:id="353" w:name="_Toc390790745"/>
      <w:bookmarkStart w:id="354" w:name="_Toc203901221"/>
      <w:bookmarkStart w:id="355" w:name="_Toc203891109"/>
      <w:bookmarkStart w:id="356" w:name="_Toc203456874"/>
      <w:proofErr w:type="spellStart"/>
      <w:r>
        <w:rPr>
          <w:lang w:eastAsia="ru-RU"/>
        </w:rPr>
        <w:t>Javadoc</w:t>
      </w:r>
      <w:proofErr w:type="spellEnd"/>
      <w:r>
        <w:rPr>
          <w:lang w:eastAsia="ru-RU"/>
        </w:rPr>
        <w:t xml:space="preserve"> разрешается пропускать для метода, который переопределяет метод </w:t>
      </w:r>
      <w:proofErr w:type="spellStart"/>
      <w:r>
        <w:rPr>
          <w:lang w:eastAsia="ru-RU"/>
        </w:rPr>
        <w:t>супертипа</w:t>
      </w:r>
      <w:proofErr w:type="spellEnd"/>
      <w:r>
        <w:rPr>
          <w:lang w:eastAsia="ru-RU"/>
        </w:rPr>
        <w:t>.</w:t>
      </w:r>
      <w:bookmarkEnd w:id="353"/>
      <w:bookmarkEnd w:id="354"/>
      <w:bookmarkEnd w:id="355"/>
      <w:bookmarkEnd w:id="356"/>
    </w:p>
    <w:p w:rsidR="00B7440F" w:rsidRDefault="00B7440F"/>
    <w:sectPr w:rsidR="00B7440F">
      <w:headerReference w:type="default" r:id="rId31"/>
      <w:footerReference w:type="default" r:id="rId32"/>
      <w:pgSz w:w="11906" w:h="16838"/>
      <w:pgMar w:top="1418" w:right="567" w:bottom="1134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78" w:rsidRDefault="00DA1378">
      <w:pPr>
        <w:spacing w:after="0" w:line="240" w:lineRule="auto"/>
      </w:pPr>
      <w:r>
        <w:separator/>
      </w:r>
    </w:p>
  </w:endnote>
  <w:endnote w:type="continuationSeparator" w:id="0">
    <w:p w:rsidR="00DA1378" w:rsidRDefault="00DA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ACRF W+ Times">
    <w:altName w:val="Times New Roman"/>
    <w:charset w:val="01"/>
    <w:family w:val="roman"/>
    <w:pitch w:val="variable"/>
  </w:font>
  <w:font w:name="UICTFontTextStyleBody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BE" w:rsidRDefault="00542BBE">
    <w:pPr>
      <w:pStyle w:val="affd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BE" w:rsidRDefault="00542BBE">
    <w:pPr>
      <w:pStyle w:val="af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BE" w:rsidRDefault="00542BBE">
    <w:pPr>
      <w:pStyle w:val="aff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BE" w:rsidRDefault="00542BBE">
    <w:pPr>
      <w:pStyle w:val="af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78" w:rsidRDefault="00DA1378">
      <w:pPr>
        <w:spacing w:after="0" w:line="240" w:lineRule="auto"/>
      </w:pPr>
      <w:r>
        <w:separator/>
      </w:r>
    </w:p>
  </w:footnote>
  <w:footnote w:type="continuationSeparator" w:id="0">
    <w:p w:rsidR="00DA1378" w:rsidRDefault="00DA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151338"/>
      <w:docPartObj>
        <w:docPartGallery w:val="Page Numbers (Top of Page)"/>
        <w:docPartUnique/>
      </w:docPartObj>
    </w:sdtPr>
    <w:sdtEndPr/>
    <w:sdtContent>
      <w:p w:rsidR="00542BBE" w:rsidRDefault="00542BBE">
        <w:pPr>
          <w:pStyle w:val="af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6532E">
          <w:rPr>
            <w:noProof/>
          </w:rPr>
          <w:t>68</w:t>
        </w:r>
        <w:r>
          <w:fldChar w:fldCharType="end"/>
        </w:r>
      </w:p>
      <w:p w:rsidR="00542BBE" w:rsidRDefault="00DA1378">
        <w:pPr>
          <w:pStyle w:val="affc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BE" w:rsidRDefault="00542BBE">
    <w:pPr>
      <w:pStyle w:val="affc"/>
      <w:jc w:val="center"/>
    </w:pPr>
  </w:p>
  <w:p w:rsidR="00542BBE" w:rsidRDefault="00542BBE">
    <w:pPr>
      <w:pStyle w:val="af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394393"/>
      <w:docPartObj>
        <w:docPartGallery w:val="Page Numbers (Top of Page)"/>
        <w:docPartUnique/>
      </w:docPartObj>
    </w:sdtPr>
    <w:sdtEndPr/>
    <w:sdtContent>
      <w:p w:rsidR="00542BBE" w:rsidRDefault="00542BBE">
        <w:pPr>
          <w:pStyle w:val="af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6532E">
          <w:rPr>
            <w:noProof/>
          </w:rPr>
          <w:t>70</w:t>
        </w:r>
        <w:r>
          <w:fldChar w:fldCharType="end"/>
        </w:r>
      </w:p>
      <w:p w:rsidR="00542BBE" w:rsidRDefault="00DA1378">
        <w:pPr>
          <w:pStyle w:val="affc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866250"/>
      <w:docPartObj>
        <w:docPartGallery w:val="Page Numbers (Top of Page)"/>
        <w:docPartUnique/>
      </w:docPartObj>
    </w:sdtPr>
    <w:sdtEndPr/>
    <w:sdtContent>
      <w:p w:rsidR="00542BBE" w:rsidRDefault="00542BBE">
        <w:pPr>
          <w:pStyle w:val="af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6532E">
          <w:rPr>
            <w:noProof/>
          </w:rPr>
          <w:t>76</w:t>
        </w:r>
        <w:r>
          <w:fldChar w:fldCharType="end"/>
        </w:r>
      </w:p>
      <w:p w:rsidR="00542BBE" w:rsidRDefault="00DA1378">
        <w:pPr>
          <w:pStyle w:val="affc"/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998070"/>
      <w:docPartObj>
        <w:docPartGallery w:val="Page Numbers (Top of Page)"/>
        <w:docPartUnique/>
      </w:docPartObj>
    </w:sdtPr>
    <w:sdtEndPr/>
    <w:sdtContent>
      <w:p w:rsidR="00542BBE" w:rsidRDefault="00542BBE">
        <w:pPr>
          <w:pStyle w:val="af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6532E">
          <w:rPr>
            <w:noProof/>
          </w:rPr>
          <w:t>124</w:t>
        </w:r>
        <w:r>
          <w:fldChar w:fldCharType="end"/>
        </w:r>
      </w:p>
      <w:p w:rsidR="00542BBE" w:rsidRDefault="00DA1378">
        <w:pPr>
          <w:pStyle w:val="affc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6F8"/>
    <w:multiLevelType w:val="multilevel"/>
    <w:tmpl w:val="0AD60B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17021"/>
    <w:multiLevelType w:val="multilevel"/>
    <w:tmpl w:val="F852090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66BF"/>
    <w:multiLevelType w:val="multilevel"/>
    <w:tmpl w:val="DE40E2B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E3A0A"/>
    <w:multiLevelType w:val="multilevel"/>
    <w:tmpl w:val="C7721C5A"/>
    <w:lvl w:ilvl="0">
      <w:start w:val="1"/>
      <w:numFmt w:val="decimal"/>
      <w:lvlText w:val="%1)"/>
      <w:lvlJc w:val="left"/>
      <w:pPr>
        <w:ind w:left="1080" w:hanging="360"/>
      </w:pPr>
      <w:rPr>
        <w:lang w:val="x-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92293"/>
    <w:multiLevelType w:val="multilevel"/>
    <w:tmpl w:val="0ED41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116C2F"/>
    <w:multiLevelType w:val="multilevel"/>
    <w:tmpl w:val="39283A40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0BBE3184"/>
    <w:multiLevelType w:val="multilevel"/>
    <w:tmpl w:val="BD6C745C"/>
    <w:lvl w:ilvl="0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1CD0F0C"/>
    <w:multiLevelType w:val="multilevel"/>
    <w:tmpl w:val="CA500886"/>
    <w:lvl w:ilvl="0">
      <w:start w:val="1"/>
      <w:numFmt w:val="decimal"/>
      <w:lvlText w:val="%1)"/>
      <w:lvlJc w:val="left"/>
      <w:pPr>
        <w:ind w:left="1508" w:hanging="360"/>
      </w:pPr>
    </w:lvl>
    <w:lvl w:ilvl="1">
      <w:start w:val="1"/>
      <w:numFmt w:val="lowerLetter"/>
      <w:lvlText w:val="%2."/>
      <w:lvlJc w:val="left"/>
      <w:pPr>
        <w:ind w:left="2228" w:hanging="360"/>
      </w:pPr>
    </w:lvl>
    <w:lvl w:ilvl="2">
      <w:start w:val="1"/>
      <w:numFmt w:val="lowerRoman"/>
      <w:lvlText w:val="%3."/>
      <w:lvlJc w:val="right"/>
      <w:pPr>
        <w:ind w:left="2948" w:hanging="180"/>
      </w:pPr>
    </w:lvl>
    <w:lvl w:ilvl="3">
      <w:start w:val="1"/>
      <w:numFmt w:val="decimal"/>
      <w:lvlText w:val="%4."/>
      <w:lvlJc w:val="left"/>
      <w:pPr>
        <w:ind w:left="3668" w:hanging="360"/>
      </w:pPr>
    </w:lvl>
    <w:lvl w:ilvl="4">
      <w:start w:val="1"/>
      <w:numFmt w:val="lowerLetter"/>
      <w:lvlText w:val="%5."/>
      <w:lvlJc w:val="left"/>
      <w:pPr>
        <w:ind w:left="4388" w:hanging="360"/>
      </w:pPr>
    </w:lvl>
    <w:lvl w:ilvl="5">
      <w:start w:val="1"/>
      <w:numFmt w:val="lowerRoman"/>
      <w:lvlText w:val="%6."/>
      <w:lvlJc w:val="right"/>
      <w:pPr>
        <w:ind w:left="5108" w:hanging="180"/>
      </w:pPr>
    </w:lvl>
    <w:lvl w:ilvl="6">
      <w:start w:val="1"/>
      <w:numFmt w:val="decimal"/>
      <w:lvlText w:val="%7."/>
      <w:lvlJc w:val="left"/>
      <w:pPr>
        <w:ind w:left="5828" w:hanging="360"/>
      </w:pPr>
    </w:lvl>
    <w:lvl w:ilvl="7">
      <w:start w:val="1"/>
      <w:numFmt w:val="lowerLetter"/>
      <w:lvlText w:val="%8."/>
      <w:lvlJc w:val="left"/>
      <w:pPr>
        <w:ind w:left="6548" w:hanging="360"/>
      </w:pPr>
    </w:lvl>
    <w:lvl w:ilvl="8">
      <w:start w:val="1"/>
      <w:numFmt w:val="lowerRoman"/>
      <w:lvlText w:val="%9."/>
      <w:lvlJc w:val="right"/>
      <w:pPr>
        <w:ind w:left="7268" w:hanging="180"/>
      </w:pPr>
    </w:lvl>
  </w:abstractNum>
  <w:abstractNum w:abstractNumId="8">
    <w:nsid w:val="13402228"/>
    <w:multiLevelType w:val="multilevel"/>
    <w:tmpl w:val="194CE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654E8"/>
    <w:multiLevelType w:val="multilevel"/>
    <w:tmpl w:val="1766F72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BA425D"/>
    <w:multiLevelType w:val="multilevel"/>
    <w:tmpl w:val="60AC2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57C30"/>
    <w:multiLevelType w:val="multilevel"/>
    <w:tmpl w:val="1E144056"/>
    <w:lvl w:ilvl="0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cs="Symbol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BA36D72"/>
    <w:multiLevelType w:val="multilevel"/>
    <w:tmpl w:val="DDE09BBC"/>
    <w:lvl w:ilvl="0">
      <w:start w:val="1"/>
      <w:numFmt w:val="decimal"/>
      <w:lvlText w:val="%1)"/>
      <w:lvlJc w:val="left"/>
      <w:pPr>
        <w:ind w:left="1080" w:hanging="360"/>
      </w:pPr>
      <w:rPr>
        <w:lang w:val="x-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66CB8"/>
    <w:multiLevelType w:val="multilevel"/>
    <w:tmpl w:val="2CBA2F2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8846D0"/>
    <w:multiLevelType w:val="multilevel"/>
    <w:tmpl w:val="AFB8ADD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5573F6"/>
    <w:multiLevelType w:val="multilevel"/>
    <w:tmpl w:val="D1DEC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15CE6"/>
    <w:multiLevelType w:val="multilevel"/>
    <w:tmpl w:val="35627592"/>
    <w:lvl w:ilvl="0">
      <w:start w:val="1"/>
      <w:numFmt w:val="decimal"/>
      <w:suff w:val="space"/>
      <w:lvlText w:val="%1"/>
      <w:lvlJc w:val="left"/>
      <w:pPr>
        <w:ind w:left="0" w:firstLine="0"/>
      </w:pPr>
      <w:rPr>
        <w:i w:val="0"/>
        <w:color w:val="auto"/>
        <w:sz w:val="28"/>
        <w:szCs w:val="28"/>
        <w:u w:val="none"/>
      </w:rPr>
    </w:lvl>
    <w:lvl w:ilvl="1">
      <w:start w:val="4"/>
      <w:numFmt w:val="decimal"/>
      <w:suff w:val="space"/>
      <w:lvlText w:val="%1.%2"/>
      <w:lvlJc w:val="left"/>
      <w:pPr>
        <w:ind w:left="1304" w:hanging="584"/>
      </w:pPr>
      <w:rPr>
        <w:b/>
        <w:i w:val="0"/>
        <w:color w:val="auto"/>
        <w:sz w:val="28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b w:val="0"/>
        <w:i w:val="0"/>
        <w:color w:val="auto"/>
        <w:sz w:val="28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b w:val="0"/>
        <w:i w:val="0"/>
        <w:color w:val="auto"/>
        <w:sz w:val="28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</w:abstractNum>
  <w:abstractNum w:abstractNumId="17">
    <w:nsid w:val="23371EC7"/>
    <w:multiLevelType w:val="multilevel"/>
    <w:tmpl w:val="BE881F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71777B"/>
    <w:multiLevelType w:val="multilevel"/>
    <w:tmpl w:val="D7B837E8"/>
    <w:lvl w:ilvl="0">
      <w:start w:val="1"/>
      <w:numFmt w:val="decimal"/>
      <w:suff w:val="space"/>
      <w:lvlText w:val="%1"/>
      <w:lvlJc w:val="left"/>
      <w:pPr>
        <w:ind w:left="0" w:firstLine="0"/>
      </w:pPr>
      <w:rPr>
        <w:i w:val="0"/>
        <w:color w:val="auto"/>
        <w:sz w:val="28"/>
        <w:szCs w:val="28"/>
        <w:u w:val="none"/>
      </w:rPr>
    </w:lvl>
    <w:lvl w:ilvl="1">
      <w:start w:val="3"/>
      <w:numFmt w:val="decimal"/>
      <w:suff w:val="space"/>
      <w:lvlText w:val="%1.%2"/>
      <w:lvlJc w:val="left"/>
      <w:pPr>
        <w:ind w:left="1304" w:hanging="584"/>
      </w:pPr>
      <w:rPr>
        <w:b/>
        <w:i w:val="0"/>
        <w:color w:val="auto"/>
        <w:sz w:val="28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b w:val="0"/>
        <w:i w:val="0"/>
        <w:color w:val="auto"/>
        <w:sz w:val="28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b w:val="0"/>
        <w:i w:val="0"/>
        <w:color w:val="auto"/>
        <w:sz w:val="28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</w:abstractNum>
  <w:abstractNum w:abstractNumId="19">
    <w:nsid w:val="2D415262"/>
    <w:multiLevelType w:val="multilevel"/>
    <w:tmpl w:val="995CED26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4"/>
        <w:u w:val="none"/>
      </w:rPr>
    </w:lvl>
    <w:lvl w:ilvl="1">
      <w:start w:val="4"/>
      <w:numFmt w:val="decimal"/>
      <w:lvlText w:val="%2"/>
      <w:lvlJc w:val="left"/>
      <w:pPr>
        <w:ind w:left="0" w:firstLine="0"/>
      </w:pPr>
      <w:rPr>
        <w:rFonts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</w:rPr>
    </w:lvl>
    <w:lvl w:ilvl="2">
      <w:start w:val="4"/>
      <w:numFmt w:val="decimal"/>
      <w:lvlText w:val="%2.%3"/>
      <w:lvlJc w:val="left"/>
      <w:pPr>
        <w:ind w:left="0" w:firstLine="0"/>
      </w:pPr>
      <w:rPr>
        <w:rFonts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</w:rPr>
    </w:lvl>
    <w:lvl w:ilvl="3">
      <w:start w:val="4"/>
      <w:numFmt w:val="decimal"/>
      <w:lvlText w:val="%2.%3.%4"/>
      <w:lvlJc w:val="left"/>
      <w:pPr>
        <w:ind w:left="0" w:firstLine="0"/>
      </w:pPr>
      <w:rPr>
        <w:rFonts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</w:rPr>
    </w:lvl>
    <w:lvl w:ilvl="4">
      <w:start w:val="4"/>
      <w:numFmt w:val="decimal"/>
      <w:lvlText w:val="%2.%3.%4.%5"/>
      <w:lvlJc w:val="left"/>
      <w:pPr>
        <w:ind w:left="0" w:firstLine="0"/>
      </w:pPr>
      <w:rPr>
        <w:rFonts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</w:rPr>
    </w:lvl>
    <w:lvl w:ilvl="5">
      <w:start w:val="4"/>
      <w:numFmt w:val="decimal"/>
      <w:lvlText w:val="%2.%3.%4.%5.%6"/>
      <w:lvlJc w:val="left"/>
      <w:pPr>
        <w:ind w:left="0" w:firstLine="0"/>
      </w:pPr>
      <w:rPr>
        <w:rFonts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</w:rPr>
    </w:lvl>
    <w:lvl w:ilvl="6">
      <w:start w:val="4"/>
      <w:numFmt w:val="decimal"/>
      <w:lvlText w:val="%2.%3.%4.%5.%6.%7"/>
      <w:lvlJc w:val="left"/>
      <w:pPr>
        <w:ind w:left="0" w:firstLine="0"/>
      </w:pPr>
      <w:rPr>
        <w:rFonts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</w:rPr>
    </w:lvl>
    <w:lvl w:ilvl="7">
      <w:start w:val="4"/>
      <w:numFmt w:val="decimal"/>
      <w:lvlText w:val="%2.%3.%4.%5.%6.%7.%8"/>
      <w:lvlJc w:val="left"/>
      <w:pPr>
        <w:ind w:left="0" w:firstLine="0"/>
      </w:pPr>
      <w:rPr>
        <w:rFonts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</w:rPr>
    </w:lvl>
    <w:lvl w:ilvl="8">
      <w:start w:val="4"/>
      <w:numFmt w:val="decimal"/>
      <w:lvlText w:val="%2.%3.%4.%5.%6.%7.%8.%9"/>
      <w:lvlJc w:val="left"/>
      <w:pPr>
        <w:ind w:left="0" w:firstLine="0"/>
      </w:pPr>
      <w:rPr>
        <w:rFonts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</w:rPr>
    </w:lvl>
  </w:abstractNum>
  <w:abstractNum w:abstractNumId="20">
    <w:nsid w:val="2E16373F"/>
    <w:multiLevelType w:val="multilevel"/>
    <w:tmpl w:val="6BE827B4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1">
    <w:nsid w:val="2EAA708B"/>
    <w:multiLevelType w:val="multilevel"/>
    <w:tmpl w:val="BD42FF4A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2">
    <w:nsid w:val="2F603478"/>
    <w:multiLevelType w:val="multilevel"/>
    <w:tmpl w:val="190AEF56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3">
    <w:nsid w:val="30044136"/>
    <w:multiLevelType w:val="multilevel"/>
    <w:tmpl w:val="EC02B59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32103BBD"/>
    <w:multiLevelType w:val="multilevel"/>
    <w:tmpl w:val="0CE404B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6979A1"/>
    <w:multiLevelType w:val="multilevel"/>
    <w:tmpl w:val="CB286AD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77962B5"/>
    <w:multiLevelType w:val="multilevel"/>
    <w:tmpl w:val="0DB405C0"/>
    <w:lvl w:ilvl="0">
      <w:start w:val="1"/>
      <w:numFmt w:val="decimal"/>
      <w:suff w:val="space"/>
      <w:lvlText w:val="%1"/>
      <w:lvlJc w:val="left"/>
      <w:pPr>
        <w:ind w:left="0" w:firstLine="0"/>
      </w:pPr>
      <w:rPr>
        <w:i w:val="0"/>
        <w:color w:val="auto"/>
        <w:sz w:val="28"/>
        <w:szCs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1304" w:hanging="584"/>
      </w:pPr>
      <w:rPr>
        <w:b/>
        <w:i w:val="0"/>
        <w:color w:val="auto"/>
        <w:sz w:val="28"/>
        <w:szCs w:val="24"/>
        <w:u w:val="none"/>
      </w:rPr>
    </w:lvl>
    <w:lvl w:ilvl="2">
      <w:start w:val="8"/>
      <w:numFmt w:val="decimal"/>
      <w:suff w:val="space"/>
      <w:lvlText w:val="%1.%2.%3"/>
      <w:lvlJc w:val="left"/>
      <w:pPr>
        <w:ind w:left="0" w:firstLine="720"/>
      </w:pPr>
      <w:rPr>
        <w:b w:val="0"/>
        <w:i w:val="0"/>
        <w:color w:val="auto"/>
        <w:sz w:val="28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b w:val="0"/>
        <w:i w:val="0"/>
        <w:color w:val="auto"/>
        <w:sz w:val="28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</w:abstractNum>
  <w:abstractNum w:abstractNumId="27">
    <w:nsid w:val="38B93F75"/>
    <w:multiLevelType w:val="multilevel"/>
    <w:tmpl w:val="696CC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ED2CE9"/>
    <w:multiLevelType w:val="multilevel"/>
    <w:tmpl w:val="5970B7CA"/>
    <w:lvl w:ilvl="0">
      <w:start w:val="1"/>
      <w:numFmt w:val="decimal"/>
      <w:suff w:val="space"/>
      <w:lvlText w:val="%1"/>
      <w:lvlJc w:val="left"/>
      <w:pPr>
        <w:ind w:left="131" w:firstLine="720"/>
      </w:pPr>
      <w:rPr>
        <w:b/>
        <w:i w:val="0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5660" w:firstLine="720"/>
      </w:pPr>
      <w:rPr>
        <w:b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273" w:firstLine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lang w:val="ru-RU"/>
      </w:rPr>
    </w:lvl>
    <w:lvl w:ilvl="4">
      <w:start w:val="1"/>
      <w:numFmt w:val="decimal"/>
      <w:suff w:val="space"/>
      <w:lvlText w:val="%1.%2.%3.%4.%5"/>
      <w:lvlJc w:val="left"/>
      <w:pPr>
        <w:ind w:left="698" w:firstLine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:lang w:val="ru-RU"/>
      </w:rPr>
    </w:lvl>
    <w:lvl w:ilvl="5">
      <w:start w:val="1"/>
      <w:numFmt w:val="decimal"/>
      <w:suff w:val="space"/>
      <w:lvlText w:val="%1.%2.%3.%4.%5.%6"/>
      <w:lvlJc w:val="left"/>
      <w:pPr>
        <w:ind w:left="0" w:firstLine="72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8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2" w:hanging="1582"/>
      </w:pPr>
    </w:lvl>
  </w:abstractNum>
  <w:abstractNum w:abstractNumId="29">
    <w:nsid w:val="39AD5185"/>
    <w:multiLevelType w:val="multilevel"/>
    <w:tmpl w:val="6A281774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0">
    <w:nsid w:val="3D390425"/>
    <w:multiLevelType w:val="multilevel"/>
    <w:tmpl w:val="5846EFE0"/>
    <w:lvl w:ilvl="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48AE09C7"/>
    <w:multiLevelType w:val="multilevel"/>
    <w:tmpl w:val="ACBAED08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49DD79A3"/>
    <w:multiLevelType w:val="multilevel"/>
    <w:tmpl w:val="84789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65F63"/>
    <w:multiLevelType w:val="multilevel"/>
    <w:tmpl w:val="2DC67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076B3"/>
    <w:multiLevelType w:val="multilevel"/>
    <w:tmpl w:val="2AAC754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5A0D6FE3"/>
    <w:multiLevelType w:val="multilevel"/>
    <w:tmpl w:val="29B44CC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b w:val="0"/>
        <w:i w:val="0"/>
        <w:color w:val="auto"/>
        <w:spacing w:val="0"/>
        <w:w w:val="100"/>
        <w:kern w:val="0"/>
        <w:sz w:val="28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3"/>
      </w:pPr>
      <w:rPr>
        <w:b w:val="0"/>
        <w:i w:val="0"/>
        <w:color w:val="auto"/>
        <w:sz w:val="28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b/>
        <w:i w:val="0"/>
        <w:color w:val="auto"/>
        <w:sz w:val="28"/>
        <w:szCs w:val="28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b/>
        <w:i w:val="0"/>
        <w:color w:val="auto"/>
        <w:sz w:val="28"/>
        <w:szCs w:val="28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b w:val="0"/>
        <w:i w:val="0"/>
        <w:color w:val="auto"/>
        <w:sz w:val="28"/>
        <w:szCs w:val="28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b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904"/>
        </w:tabs>
        <w:ind w:left="540" w:firstLine="720"/>
      </w:pPr>
      <w:rPr>
        <w:b w:val="0"/>
        <w:i w:val="0"/>
        <w:color w:val="auto"/>
        <w:spacing w:val="20"/>
        <w:w w:val="100"/>
        <w:ker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b w:val="0"/>
        <w:i w:val="0"/>
        <w:color w:val="auto"/>
        <w:spacing w:val="0"/>
        <w:w w:val="100"/>
        <w:kern w:val="0"/>
        <w:sz w:val="22"/>
        <w:szCs w:val="22"/>
        <w:u w:val="none"/>
        <w:effect w:val="none"/>
      </w:rPr>
    </w:lvl>
  </w:abstractNum>
  <w:abstractNum w:abstractNumId="36">
    <w:nsid w:val="5B2A145D"/>
    <w:multiLevelType w:val="multilevel"/>
    <w:tmpl w:val="B2C6C3A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5FC257A5"/>
    <w:multiLevelType w:val="multilevel"/>
    <w:tmpl w:val="4B404C3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4E0271F"/>
    <w:multiLevelType w:val="multilevel"/>
    <w:tmpl w:val="277AF304"/>
    <w:lvl w:ilvl="0">
      <w:start w:val="1"/>
      <w:numFmt w:val="decimal"/>
      <w:lvlText w:val="%1)"/>
      <w:lvlJc w:val="left"/>
      <w:pPr>
        <w:ind w:left="1080" w:hanging="360"/>
      </w:pPr>
      <w:rPr>
        <w:lang w:val="x-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3E159F"/>
    <w:multiLevelType w:val="multilevel"/>
    <w:tmpl w:val="3F445D0C"/>
    <w:lvl w:ilvl="0">
      <w:start w:val="1"/>
      <w:numFmt w:val="decimal"/>
      <w:suff w:val="space"/>
      <w:lvlText w:val="%1"/>
      <w:lvlJc w:val="left"/>
      <w:pPr>
        <w:ind w:left="0" w:firstLine="0"/>
      </w:pPr>
      <w:rPr>
        <w:i w:val="0"/>
        <w:color w:val="auto"/>
        <w:sz w:val="28"/>
        <w:szCs w:val="28"/>
        <w:u w:val="none"/>
      </w:rPr>
    </w:lvl>
    <w:lvl w:ilvl="1">
      <w:start w:val="5"/>
      <w:numFmt w:val="decimal"/>
      <w:suff w:val="space"/>
      <w:lvlText w:val="%1.%2"/>
      <w:lvlJc w:val="left"/>
      <w:pPr>
        <w:ind w:left="1304" w:hanging="584"/>
      </w:pPr>
      <w:rPr>
        <w:b/>
        <w:i w:val="0"/>
        <w:color w:val="auto"/>
        <w:sz w:val="28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b w:val="0"/>
        <w:i w:val="0"/>
        <w:color w:val="auto"/>
        <w:sz w:val="28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b w:val="0"/>
        <w:i w:val="0"/>
        <w:color w:val="auto"/>
        <w:sz w:val="28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b w:val="0"/>
        <w:i w:val="0"/>
        <w:color w:val="auto"/>
        <w:sz w:val="28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</w:abstractNum>
  <w:abstractNum w:abstractNumId="40">
    <w:nsid w:val="68183194"/>
    <w:multiLevelType w:val="multilevel"/>
    <w:tmpl w:val="78688E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>
    <w:nsid w:val="6B142EB8"/>
    <w:multiLevelType w:val="multilevel"/>
    <w:tmpl w:val="ECEE01E6"/>
    <w:lvl w:ilvl="0">
      <w:start w:val="1"/>
      <w:numFmt w:val="decimal"/>
      <w:pStyle w:val="1"/>
      <w:suff w:val="space"/>
      <w:lvlText w:val="%1"/>
      <w:lvlJc w:val="left"/>
      <w:pPr>
        <w:ind w:left="131" w:firstLine="720"/>
      </w:pPr>
      <w:rPr>
        <w:b/>
        <w:i w:val="0"/>
        <w:sz w:val="32"/>
        <w:szCs w:val="32"/>
      </w:rPr>
    </w:lvl>
    <w:lvl w:ilvl="1">
      <w:start w:val="1"/>
      <w:numFmt w:val="decimal"/>
      <w:pStyle w:val="2"/>
      <w:suff w:val="space"/>
      <w:lvlText w:val="%1.%2"/>
      <w:lvlJc w:val="left"/>
      <w:pPr>
        <w:ind w:left="5660" w:firstLine="720"/>
      </w:pPr>
      <w:rPr>
        <w:b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273" w:firstLine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lang w:val="ru-RU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698" w:firstLine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:lang w:val="ru-RU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</w:abstractNum>
  <w:abstractNum w:abstractNumId="42">
    <w:nsid w:val="6B167F13"/>
    <w:multiLevelType w:val="multilevel"/>
    <w:tmpl w:val="9ABCC8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335A5B"/>
    <w:multiLevelType w:val="multilevel"/>
    <w:tmpl w:val="47586E3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A02599"/>
    <w:multiLevelType w:val="multilevel"/>
    <w:tmpl w:val="16F07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443AB"/>
    <w:multiLevelType w:val="multilevel"/>
    <w:tmpl w:val="6DB40162"/>
    <w:lvl w:ilvl="0">
      <w:start w:val="1"/>
      <w:numFmt w:val="decimal"/>
      <w:suff w:val="space"/>
      <w:lvlText w:val="%1"/>
      <w:lvlJc w:val="left"/>
      <w:pPr>
        <w:ind w:left="0" w:firstLine="0"/>
      </w:pPr>
      <w:rPr>
        <w:i w:val="0"/>
        <w:color w:val="auto"/>
        <w:sz w:val="28"/>
        <w:szCs w:val="28"/>
        <w:u w:val="none"/>
      </w:rPr>
    </w:lvl>
    <w:lvl w:ilvl="1">
      <w:start w:val="2"/>
      <w:numFmt w:val="decimal"/>
      <w:suff w:val="space"/>
      <w:lvlText w:val="%1.%2"/>
      <w:lvlJc w:val="left"/>
      <w:pPr>
        <w:ind w:left="1304" w:hanging="584"/>
      </w:pPr>
      <w:rPr>
        <w:b/>
        <w:i w:val="0"/>
        <w:color w:val="auto"/>
        <w:sz w:val="28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b w:val="0"/>
        <w:i w:val="0"/>
        <w:color w:val="auto"/>
        <w:sz w:val="28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b w:val="0"/>
        <w:i w:val="0"/>
        <w:color w:val="auto"/>
        <w:sz w:val="28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b w:val="0"/>
        <w:i w:val="0"/>
        <w:color w:val="auto"/>
        <w:spacing w:val="0"/>
        <w:w w:val="100"/>
        <w:kern w:val="0"/>
        <w:sz w:val="24"/>
        <w:szCs w:val="24"/>
        <w:u w:val="none"/>
        <w:effect w:val="none"/>
      </w:rPr>
    </w:lvl>
  </w:abstractNum>
  <w:abstractNum w:abstractNumId="46">
    <w:nsid w:val="7BFB265E"/>
    <w:multiLevelType w:val="multilevel"/>
    <w:tmpl w:val="52224404"/>
    <w:lvl w:ilvl="0">
      <w:start w:val="1"/>
      <w:numFmt w:val="decimal"/>
      <w:lvlText w:val="%1)"/>
      <w:lvlJc w:val="left"/>
      <w:pPr>
        <w:ind w:left="1080" w:hanging="360"/>
      </w:pPr>
      <w:rPr>
        <w:lang w:val="x-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11"/>
  </w:num>
  <w:num w:numId="3">
    <w:abstractNumId w:val="28"/>
  </w:num>
  <w:num w:numId="4">
    <w:abstractNumId w:val="23"/>
  </w:num>
  <w:num w:numId="5">
    <w:abstractNumId w:val="42"/>
  </w:num>
  <w:num w:numId="6">
    <w:abstractNumId w:val="25"/>
  </w:num>
  <w:num w:numId="7">
    <w:abstractNumId w:val="43"/>
  </w:num>
  <w:num w:numId="8">
    <w:abstractNumId w:val="31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30"/>
  </w:num>
  <w:num w:numId="14">
    <w:abstractNumId w:val="6"/>
  </w:num>
  <w:num w:numId="15">
    <w:abstractNumId w:val="19"/>
  </w:num>
  <w:num w:numId="16">
    <w:abstractNumId w:val="24"/>
  </w:num>
  <w:num w:numId="17">
    <w:abstractNumId w:val="12"/>
  </w:num>
  <w:num w:numId="18">
    <w:abstractNumId w:val="3"/>
  </w:num>
  <w:num w:numId="19">
    <w:abstractNumId w:val="46"/>
  </w:num>
  <w:num w:numId="20">
    <w:abstractNumId w:val="38"/>
  </w:num>
  <w:num w:numId="21">
    <w:abstractNumId w:val="32"/>
  </w:num>
  <w:num w:numId="22">
    <w:abstractNumId w:val="10"/>
  </w:num>
  <w:num w:numId="23">
    <w:abstractNumId w:val="13"/>
  </w:num>
  <w:num w:numId="24">
    <w:abstractNumId w:val="33"/>
  </w:num>
  <w:num w:numId="25">
    <w:abstractNumId w:val="36"/>
  </w:num>
  <w:num w:numId="26">
    <w:abstractNumId w:val="14"/>
  </w:num>
  <w:num w:numId="27">
    <w:abstractNumId w:val="17"/>
  </w:num>
  <w:num w:numId="28">
    <w:abstractNumId w:val="35"/>
  </w:num>
  <w:num w:numId="29">
    <w:abstractNumId w:val="26"/>
  </w:num>
  <w:num w:numId="30">
    <w:abstractNumId w:val="45"/>
  </w:num>
  <w:num w:numId="31">
    <w:abstractNumId w:val="18"/>
  </w:num>
  <w:num w:numId="32">
    <w:abstractNumId w:val="16"/>
  </w:num>
  <w:num w:numId="33">
    <w:abstractNumId w:val="39"/>
  </w:num>
  <w:num w:numId="34">
    <w:abstractNumId w:val="7"/>
  </w:num>
  <w:num w:numId="35">
    <w:abstractNumId w:val="21"/>
  </w:num>
  <w:num w:numId="36">
    <w:abstractNumId w:val="20"/>
  </w:num>
  <w:num w:numId="37">
    <w:abstractNumId w:val="34"/>
  </w:num>
  <w:num w:numId="38">
    <w:abstractNumId w:val="40"/>
  </w:num>
  <w:num w:numId="39">
    <w:abstractNumId w:val="37"/>
  </w:num>
  <w:num w:numId="40">
    <w:abstractNumId w:val="0"/>
  </w:num>
  <w:num w:numId="41">
    <w:abstractNumId w:val="4"/>
  </w:num>
  <w:num w:numId="42">
    <w:abstractNumId w:val="22"/>
  </w:num>
  <w:num w:numId="43">
    <w:abstractNumId w:val="29"/>
  </w:num>
  <w:num w:numId="44">
    <w:abstractNumId w:val="15"/>
  </w:num>
  <w:num w:numId="45">
    <w:abstractNumId w:val="44"/>
  </w:num>
  <w:num w:numId="46">
    <w:abstractNumId w:val="27"/>
  </w:num>
  <w:num w:numId="47">
    <w:abstractNumId w:val="8"/>
  </w:num>
  <w:num w:numId="48">
    <w:abstractNumId w:val="35"/>
    <w:lvlOverride w:ilvl="0">
      <w:lvl w:ilvl="0">
        <w:start w:val="1"/>
        <w:numFmt w:val="decimal"/>
        <w:lvlText w:val="%1)"/>
        <w:lvlJc w:val="left"/>
        <w:pPr>
          <w:tabs>
            <w:tab w:val="num" w:pos="1077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8"/>
          <w:szCs w:val="24"/>
          <w:u w:val="none"/>
          <w:effect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3"/>
        </w:pPr>
        <w:rPr>
          <w:b w:val="0"/>
          <w:i w:val="0"/>
          <w:color w:val="auto"/>
          <w:sz w:val="28"/>
          <w:szCs w:val="24"/>
          <w:u w:val="no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720"/>
        </w:pPr>
        <w:rPr>
          <w:b w:val="0"/>
          <w:i w:val="0"/>
          <w:color w:val="auto"/>
          <w:sz w:val="28"/>
          <w:szCs w:val="28"/>
          <w:u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195"/>
          </w:tabs>
          <w:ind w:left="0" w:firstLine="720"/>
        </w:pPr>
        <w:rPr>
          <w:b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904"/>
          </w:tabs>
          <w:ind w:left="540" w:firstLine="720"/>
        </w:pPr>
        <w:rPr>
          <w:b w:val="0"/>
          <w:i w:val="0"/>
          <w:color w:val="auto"/>
          <w:spacing w:val="20"/>
          <w:w w:val="100"/>
          <w:kern w:val="0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91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62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2"/>
          <w:szCs w:val="22"/>
          <w:u w:val="none"/>
          <w:effect w:val="none"/>
        </w:rPr>
      </w:lvl>
    </w:lvlOverride>
  </w:num>
  <w:num w:numId="49">
    <w:abstractNumId w:val="35"/>
    <w:lvlOverride w:ilvl="0">
      <w:lvl w:ilvl="0">
        <w:start w:val="1"/>
        <w:numFmt w:val="decimal"/>
        <w:lvlText w:val="%1)"/>
        <w:lvlJc w:val="left"/>
        <w:pPr>
          <w:tabs>
            <w:tab w:val="num" w:pos="1077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8"/>
          <w:szCs w:val="24"/>
          <w:u w:val="none"/>
          <w:effect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3"/>
        </w:pPr>
        <w:rPr>
          <w:b w:val="0"/>
          <w:i w:val="0"/>
          <w:color w:val="auto"/>
          <w:sz w:val="28"/>
          <w:szCs w:val="24"/>
          <w:u w:val="no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720"/>
        </w:pPr>
        <w:rPr>
          <w:b w:val="0"/>
          <w:i w:val="0"/>
          <w:color w:val="auto"/>
          <w:sz w:val="28"/>
          <w:szCs w:val="28"/>
          <w:u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195"/>
          </w:tabs>
          <w:ind w:left="0" w:firstLine="720"/>
        </w:pPr>
        <w:rPr>
          <w:b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904"/>
          </w:tabs>
          <w:ind w:left="540" w:firstLine="720"/>
        </w:pPr>
        <w:rPr>
          <w:b w:val="0"/>
          <w:i w:val="0"/>
          <w:color w:val="auto"/>
          <w:spacing w:val="20"/>
          <w:w w:val="100"/>
          <w:kern w:val="0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91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62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2"/>
          <w:szCs w:val="22"/>
          <w:u w:val="none"/>
          <w:effect w:val="none"/>
        </w:rPr>
      </w:lvl>
    </w:lvlOverride>
  </w:num>
  <w:num w:numId="50">
    <w:abstractNumId w:val="35"/>
    <w:lvlOverride w:ilvl="0">
      <w:lvl w:ilvl="0">
        <w:start w:val="1"/>
        <w:numFmt w:val="decimal"/>
        <w:lvlText w:val="%1)"/>
        <w:lvlJc w:val="left"/>
        <w:pPr>
          <w:tabs>
            <w:tab w:val="num" w:pos="1077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8"/>
          <w:szCs w:val="24"/>
          <w:u w:val="none"/>
          <w:effect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3"/>
        </w:pPr>
        <w:rPr>
          <w:b w:val="0"/>
          <w:i w:val="0"/>
          <w:color w:val="auto"/>
          <w:sz w:val="28"/>
          <w:szCs w:val="24"/>
          <w:u w:val="no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720"/>
        </w:pPr>
        <w:rPr>
          <w:b w:val="0"/>
          <w:i w:val="0"/>
          <w:color w:val="auto"/>
          <w:sz w:val="28"/>
          <w:szCs w:val="28"/>
          <w:u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195"/>
          </w:tabs>
          <w:ind w:left="0" w:firstLine="720"/>
        </w:pPr>
        <w:rPr>
          <w:b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904"/>
          </w:tabs>
          <w:ind w:left="540" w:firstLine="720"/>
        </w:pPr>
        <w:rPr>
          <w:b w:val="0"/>
          <w:i w:val="0"/>
          <w:color w:val="auto"/>
          <w:spacing w:val="20"/>
          <w:w w:val="100"/>
          <w:kern w:val="0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91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62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2"/>
          <w:szCs w:val="22"/>
          <w:u w:val="none"/>
          <w:effect w:val="none"/>
        </w:rPr>
      </w:lvl>
    </w:lvlOverride>
  </w:num>
  <w:num w:numId="51">
    <w:abstractNumId w:val="35"/>
    <w:lvlOverride w:ilvl="0">
      <w:lvl w:ilvl="0">
        <w:start w:val="1"/>
        <w:numFmt w:val="decimal"/>
        <w:lvlText w:val="%1)"/>
        <w:lvlJc w:val="left"/>
        <w:pPr>
          <w:tabs>
            <w:tab w:val="num" w:pos="1077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8"/>
          <w:szCs w:val="24"/>
          <w:u w:val="none"/>
          <w:effect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3"/>
        </w:pPr>
        <w:rPr>
          <w:b w:val="0"/>
          <w:i w:val="0"/>
          <w:color w:val="auto"/>
          <w:sz w:val="28"/>
          <w:szCs w:val="24"/>
          <w:u w:val="no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720"/>
        </w:pPr>
        <w:rPr>
          <w:b w:val="0"/>
          <w:i w:val="0"/>
          <w:color w:val="auto"/>
          <w:sz w:val="28"/>
          <w:szCs w:val="28"/>
          <w:u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195"/>
          </w:tabs>
          <w:ind w:left="0" w:firstLine="720"/>
        </w:pPr>
        <w:rPr>
          <w:b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904"/>
          </w:tabs>
          <w:ind w:left="540" w:firstLine="720"/>
        </w:pPr>
        <w:rPr>
          <w:b w:val="0"/>
          <w:i w:val="0"/>
          <w:color w:val="auto"/>
          <w:spacing w:val="20"/>
          <w:w w:val="100"/>
          <w:kern w:val="0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91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62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2"/>
          <w:szCs w:val="22"/>
          <w:u w:val="none"/>
          <w:effect w:val="none"/>
        </w:rPr>
      </w:lvl>
    </w:lvlOverride>
  </w:num>
  <w:num w:numId="52">
    <w:abstractNumId w:val="35"/>
    <w:lvlOverride w:ilvl="0">
      <w:lvl w:ilvl="0">
        <w:start w:val="1"/>
        <w:numFmt w:val="decimal"/>
        <w:lvlText w:val="%1)"/>
        <w:lvlJc w:val="left"/>
        <w:pPr>
          <w:tabs>
            <w:tab w:val="num" w:pos="1077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8"/>
          <w:szCs w:val="24"/>
          <w:u w:val="none"/>
          <w:effect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3"/>
        </w:pPr>
        <w:rPr>
          <w:b w:val="0"/>
          <w:i w:val="0"/>
          <w:color w:val="auto"/>
          <w:sz w:val="28"/>
          <w:szCs w:val="24"/>
          <w:u w:val="no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720"/>
        </w:pPr>
        <w:rPr>
          <w:b w:val="0"/>
          <w:i w:val="0"/>
          <w:color w:val="auto"/>
          <w:sz w:val="28"/>
          <w:szCs w:val="28"/>
          <w:u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195"/>
          </w:tabs>
          <w:ind w:left="0" w:firstLine="720"/>
        </w:pPr>
        <w:rPr>
          <w:b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904"/>
          </w:tabs>
          <w:ind w:left="540" w:firstLine="720"/>
        </w:pPr>
        <w:rPr>
          <w:b w:val="0"/>
          <w:i w:val="0"/>
          <w:color w:val="auto"/>
          <w:spacing w:val="20"/>
          <w:w w:val="100"/>
          <w:kern w:val="0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91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62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2"/>
          <w:szCs w:val="22"/>
          <w:u w:val="none"/>
          <w:effect w:val="none"/>
        </w:rPr>
      </w:lvl>
    </w:lvlOverride>
  </w:num>
  <w:num w:numId="53">
    <w:abstractNumId w:val="35"/>
    <w:lvlOverride w:ilvl="0">
      <w:lvl w:ilvl="0">
        <w:start w:val="1"/>
        <w:numFmt w:val="decimal"/>
        <w:lvlText w:val="%1)"/>
        <w:lvlJc w:val="left"/>
        <w:pPr>
          <w:tabs>
            <w:tab w:val="num" w:pos="1077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8"/>
          <w:szCs w:val="24"/>
          <w:u w:val="none"/>
          <w:effect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3"/>
        </w:pPr>
        <w:rPr>
          <w:b w:val="0"/>
          <w:i w:val="0"/>
          <w:color w:val="auto"/>
          <w:sz w:val="28"/>
          <w:szCs w:val="24"/>
          <w:u w:val="no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720"/>
        </w:pPr>
        <w:rPr>
          <w:b w:val="0"/>
          <w:i w:val="0"/>
          <w:color w:val="auto"/>
          <w:sz w:val="28"/>
          <w:szCs w:val="28"/>
          <w:u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195"/>
          </w:tabs>
          <w:ind w:left="0" w:firstLine="720"/>
        </w:pPr>
        <w:rPr>
          <w:b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904"/>
          </w:tabs>
          <w:ind w:left="540" w:firstLine="720"/>
        </w:pPr>
        <w:rPr>
          <w:b w:val="0"/>
          <w:i w:val="0"/>
          <w:color w:val="auto"/>
          <w:spacing w:val="20"/>
          <w:w w:val="100"/>
          <w:kern w:val="0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91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62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2"/>
          <w:szCs w:val="22"/>
          <w:u w:val="none"/>
          <w:effect w:val="none"/>
        </w:rPr>
      </w:lvl>
    </w:lvlOverride>
  </w:num>
  <w:num w:numId="54">
    <w:abstractNumId w:val="35"/>
    <w:lvlOverride w:ilvl="0">
      <w:lvl w:ilvl="0">
        <w:start w:val="1"/>
        <w:numFmt w:val="decimal"/>
        <w:lvlText w:val="%1)"/>
        <w:lvlJc w:val="left"/>
        <w:pPr>
          <w:tabs>
            <w:tab w:val="num" w:pos="1077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8"/>
          <w:szCs w:val="24"/>
          <w:u w:val="none"/>
          <w:effect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3"/>
        </w:pPr>
        <w:rPr>
          <w:b w:val="0"/>
          <w:i w:val="0"/>
          <w:color w:val="auto"/>
          <w:sz w:val="28"/>
          <w:szCs w:val="24"/>
          <w:u w:val="no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720"/>
        </w:pPr>
        <w:rPr>
          <w:b w:val="0"/>
          <w:i w:val="0"/>
          <w:color w:val="auto"/>
          <w:sz w:val="28"/>
          <w:szCs w:val="28"/>
          <w:u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195"/>
          </w:tabs>
          <w:ind w:left="0" w:firstLine="720"/>
        </w:pPr>
        <w:rPr>
          <w:b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904"/>
          </w:tabs>
          <w:ind w:left="540" w:firstLine="720"/>
        </w:pPr>
        <w:rPr>
          <w:b w:val="0"/>
          <w:i w:val="0"/>
          <w:color w:val="auto"/>
          <w:spacing w:val="20"/>
          <w:w w:val="100"/>
          <w:kern w:val="0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91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62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2"/>
          <w:szCs w:val="22"/>
          <w:u w:val="none"/>
          <w:effect w:val="none"/>
        </w:rPr>
      </w:lvl>
    </w:lvlOverride>
  </w:num>
  <w:num w:numId="55">
    <w:abstractNumId w:val="35"/>
    <w:lvlOverride w:ilvl="0">
      <w:lvl w:ilvl="0">
        <w:start w:val="1"/>
        <w:numFmt w:val="decimal"/>
        <w:lvlText w:val="%1)"/>
        <w:lvlJc w:val="left"/>
        <w:pPr>
          <w:tabs>
            <w:tab w:val="num" w:pos="1077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8"/>
          <w:szCs w:val="24"/>
          <w:u w:val="none"/>
          <w:effect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3"/>
        </w:pPr>
        <w:rPr>
          <w:b w:val="0"/>
          <w:i w:val="0"/>
          <w:color w:val="auto"/>
          <w:sz w:val="28"/>
          <w:szCs w:val="24"/>
          <w:u w:val="no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720"/>
        </w:pPr>
        <w:rPr>
          <w:b w:val="0"/>
          <w:i w:val="0"/>
          <w:color w:val="auto"/>
          <w:sz w:val="28"/>
          <w:szCs w:val="28"/>
          <w:u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195"/>
          </w:tabs>
          <w:ind w:left="0" w:firstLine="720"/>
        </w:pPr>
        <w:rPr>
          <w:b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904"/>
          </w:tabs>
          <w:ind w:left="540" w:firstLine="720"/>
        </w:pPr>
        <w:rPr>
          <w:b w:val="0"/>
          <w:i w:val="0"/>
          <w:color w:val="auto"/>
          <w:spacing w:val="20"/>
          <w:w w:val="100"/>
          <w:kern w:val="0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91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62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2"/>
          <w:szCs w:val="22"/>
          <w:u w:val="none"/>
          <w:effect w:val="none"/>
        </w:rPr>
      </w:lvl>
    </w:lvlOverride>
  </w:num>
  <w:num w:numId="56">
    <w:abstractNumId w:val="35"/>
    <w:lvlOverride w:ilvl="0">
      <w:lvl w:ilvl="0">
        <w:start w:val="1"/>
        <w:numFmt w:val="decimal"/>
        <w:lvlText w:val="%1)"/>
        <w:lvlJc w:val="left"/>
        <w:pPr>
          <w:tabs>
            <w:tab w:val="num" w:pos="1077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8"/>
          <w:szCs w:val="24"/>
          <w:u w:val="none"/>
          <w:effect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3"/>
        </w:pPr>
        <w:rPr>
          <w:b w:val="0"/>
          <w:i w:val="0"/>
          <w:color w:val="auto"/>
          <w:sz w:val="28"/>
          <w:szCs w:val="24"/>
          <w:u w:val="no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720"/>
        </w:pPr>
        <w:rPr>
          <w:b w:val="0"/>
          <w:i w:val="0"/>
          <w:color w:val="auto"/>
          <w:sz w:val="28"/>
          <w:szCs w:val="28"/>
          <w:u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195"/>
          </w:tabs>
          <w:ind w:left="0" w:firstLine="720"/>
        </w:pPr>
        <w:rPr>
          <w:b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904"/>
          </w:tabs>
          <w:ind w:left="540" w:firstLine="720"/>
        </w:pPr>
        <w:rPr>
          <w:b w:val="0"/>
          <w:i w:val="0"/>
          <w:color w:val="auto"/>
          <w:spacing w:val="20"/>
          <w:w w:val="100"/>
          <w:kern w:val="0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91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62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2"/>
          <w:szCs w:val="22"/>
          <w:u w:val="none"/>
          <w:effect w:val="none"/>
        </w:rPr>
      </w:lvl>
    </w:lvlOverride>
  </w:num>
  <w:num w:numId="57">
    <w:abstractNumId w:val="35"/>
    <w:lvlOverride w:ilvl="0">
      <w:lvl w:ilvl="0">
        <w:start w:val="1"/>
        <w:numFmt w:val="decimal"/>
        <w:lvlText w:val="%1)"/>
        <w:lvlJc w:val="left"/>
        <w:pPr>
          <w:tabs>
            <w:tab w:val="num" w:pos="1077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8"/>
          <w:szCs w:val="24"/>
          <w:u w:val="none"/>
          <w:effect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3"/>
        </w:pPr>
        <w:rPr>
          <w:b w:val="0"/>
          <w:i w:val="0"/>
          <w:color w:val="auto"/>
          <w:sz w:val="28"/>
          <w:szCs w:val="24"/>
          <w:u w:val="no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720"/>
        </w:pPr>
        <w:rPr>
          <w:b w:val="0"/>
          <w:i w:val="0"/>
          <w:color w:val="auto"/>
          <w:sz w:val="28"/>
          <w:szCs w:val="28"/>
          <w:u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195"/>
          </w:tabs>
          <w:ind w:left="0" w:firstLine="720"/>
        </w:pPr>
        <w:rPr>
          <w:b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904"/>
          </w:tabs>
          <w:ind w:left="540" w:firstLine="720"/>
        </w:pPr>
        <w:rPr>
          <w:b w:val="0"/>
          <w:i w:val="0"/>
          <w:color w:val="auto"/>
          <w:spacing w:val="20"/>
          <w:w w:val="100"/>
          <w:kern w:val="0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91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62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2"/>
          <w:szCs w:val="22"/>
          <w:u w:val="none"/>
          <w:effect w:val="none"/>
        </w:rPr>
      </w:lvl>
    </w:lvlOverride>
  </w:num>
  <w:num w:numId="58">
    <w:abstractNumId w:val="35"/>
    <w:lvlOverride w:ilvl="0">
      <w:lvl w:ilvl="0">
        <w:start w:val="1"/>
        <w:numFmt w:val="decimal"/>
        <w:lvlText w:val="%1)"/>
        <w:lvlJc w:val="left"/>
        <w:pPr>
          <w:tabs>
            <w:tab w:val="num" w:pos="1077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8"/>
          <w:szCs w:val="24"/>
          <w:u w:val="none"/>
          <w:effect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3"/>
        </w:pPr>
        <w:rPr>
          <w:b w:val="0"/>
          <w:i w:val="0"/>
          <w:color w:val="auto"/>
          <w:sz w:val="28"/>
          <w:szCs w:val="24"/>
          <w:u w:val="no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720"/>
        </w:pPr>
        <w:rPr>
          <w:b w:val="0"/>
          <w:i w:val="0"/>
          <w:color w:val="auto"/>
          <w:sz w:val="28"/>
          <w:szCs w:val="28"/>
          <w:u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195"/>
          </w:tabs>
          <w:ind w:left="0" w:firstLine="720"/>
        </w:pPr>
        <w:rPr>
          <w:b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904"/>
          </w:tabs>
          <w:ind w:left="540" w:firstLine="720"/>
        </w:pPr>
        <w:rPr>
          <w:b w:val="0"/>
          <w:i w:val="0"/>
          <w:color w:val="auto"/>
          <w:spacing w:val="20"/>
          <w:w w:val="100"/>
          <w:kern w:val="0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91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62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2"/>
          <w:szCs w:val="22"/>
          <w:u w:val="none"/>
          <w:effect w:val="none"/>
        </w:rPr>
      </w:lvl>
    </w:lvlOverride>
  </w:num>
  <w:num w:numId="59">
    <w:abstractNumId w:val="35"/>
    <w:lvlOverride w:ilvl="0">
      <w:lvl w:ilvl="0">
        <w:start w:val="1"/>
        <w:numFmt w:val="decimal"/>
        <w:lvlText w:val="%1)"/>
        <w:lvlJc w:val="left"/>
        <w:pPr>
          <w:tabs>
            <w:tab w:val="num" w:pos="1077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8"/>
          <w:szCs w:val="24"/>
          <w:u w:val="none"/>
          <w:effect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440"/>
          </w:tabs>
          <w:ind w:left="1440" w:hanging="363"/>
        </w:pPr>
        <w:rPr>
          <w:b w:val="0"/>
          <w:i w:val="0"/>
          <w:color w:val="auto"/>
          <w:sz w:val="28"/>
          <w:szCs w:val="24"/>
          <w:u w:val="no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720"/>
        </w:pPr>
        <w:rPr>
          <w:b/>
          <w:i w:val="0"/>
          <w:color w:val="auto"/>
          <w:sz w:val="28"/>
          <w:szCs w:val="28"/>
          <w:u w:val="no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720"/>
        </w:pPr>
        <w:rPr>
          <w:b w:val="0"/>
          <w:i w:val="0"/>
          <w:color w:val="auto"/>
          <w:sz w:val="28"/>
          <w:szCs w:val="28"/>
          <w:u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195"/>
          </w:tabs>
          <w:ind w:left="0" w:firstLine="720"/>
        </w:pPr>
        <w:rPr>
          <w:b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904"/>
          </w:tabs>
          <w:ind w:left="540" w:firstLine="720"/>
        </w:pPr>
        <w:rPr>
          <w:b w:val="0"/>
          <w:i w:val="0"/>
          <w:color w:val="auto"/>
          <w:spacing w:val="20"/>
          <w:w w:val="100"/>
          <w:kern w:val="0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91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62"/>
          </w:tabs>
          <w:ind w:left="0" w:firstLine="720"/>
        </w:pPr>
        <w:rPr>
          <w:b w:val="0"/>
          <w:i w:val="0"/>
          <w:color w:val="auto"/>
          <w:spacing w:val="0"/>
          <w:w w:val="100"/>
          <w:kern w:val="0"/>
          <w:sz w:val="22"/>
          <w:szCs w:val="22"/>
          <w:u w:val="none"/>
          <w:effect w:val="none"/>
        </w:rPr>
      </w:lvl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0F"/>
    <w:rsid w:val="000110D3"/>
    <w:rsid w:val="00094D1E"/>
    <w:rsid w:val="00392E94"/>
    <w:rsid w:val="004F0E5C"/>
    <w:rsid w:val="00542BBE"/>
    <w:rsid w:val="005D5064"/>
    <w:rsid w:val="0066532E"/>
    <w:rsid w:val="006D2F7B"/>
    <w:rsid w:val="0070767F"/>
    <w:rsid w:val="00AE401C"/>
    <w:rsid w:val="00B606B0"/>
    <w:rsid w:val="00B7294B"/>
    <w:rsid w:val="00B7440F"/>
    <w:rsid w:val="00DA1378"/>
    <w:rsid w:val="00E3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D1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next w:val="a"/>
    <w:link w:val="11"/>
    <w:qFormat/>
    <w:rsid w:val="002B4FD1"/>
    <w:pPr>
      <w:keepNext/>
      <w:keepLines/>
      <w:pageBreakBefore/>
      <w:numPr>
        <w:numId w:val="1"/>
      </w:numPr>
      <w:spacing w:before="600" w:after="360"/>
      <w:outlineLvl w:val="0"/>
    </w:pPr>
    <w:rPr>
      <w:rFonts w:ascii="Times New Roman" w:eastAsia="Times New Roman" w:hAnsi="Times New Roman" w:cs="Times New Roman"/>
      <w:b/>
      <w:bCs/>
      <w:kern w:val="2"/>
      <w:sz w:val="32"/>
      <w:szCs w:val="32"/>
    </w:rPr>
  </w:style>
  <w:style w:type="paragraph" w:styleId="2">
    <w:name w:val="heading 2"/>
    <w:basedOn w:val="1"/>
    <w:next w:val="a"/>
    <w:uiPriority w:val="9"/>
    <w:qFormat/>
    <w:rsid w:val="002B4FD1"/>
    <w:pPr>
      <w:pageBreakBefore w:val="0"/>
      <w:numPr>
        <w:ilvl w:val="1"/>
      </w:numPr>
      <w:spacing w:before="480"/>
      <w:outlineLvl w:val="1"/>
    </w:pPr>
    <w:rPr>
      <w:bCs w:val="0"/>
      <w:iCs/>
      <w:sz w:val="28"/>
      <w:szCs w:val="28"/>
    </w:rPr>
  </w:style>
  <w:style w:type="paragraph" w:styleId="3">
    <w:name w:val="heading 3"/>
    <w:basedOn w:val="1"/>
    <w:next w:val="a"/>
    <w:qFormat/>
    <w:rsid w:val="002B4FD1"/>
    <w:pPr>
      <w:keepNext w:val="0"/>
      <w:keepLines w:val="0"/>
      <w:pageBreakBefore w:val="0"/>
      <w:numPr>
        <w:ilvl w:val="2"/>
      </w:numPr>
      <w:spacing w:before="0" w:after="0" w:line="360" w:lineRule="auto"/>
      <w:jc w:val="both"/>
      <w:outlineLvl w:val="2"/>
    </w:pPr>
    <w:rPr>
      <w:b w:val="0"/>
      <w:sz w:val="28"/>
      <w:szCs w:val="26"/>
      <w:lang w:val="x-none"/>
    </w:rPr>
  </w:style>
  <w:style w:type="paragraph" w:styleId="4">
    <w:name w:val="heading 4"/>
    <w:aliases w:val="Оглавление 4 Знак"/>
    <w:basedOn w:val="1"/>
    <w:next w:val="a"/>
    <w:uiPriority w:val="9"/>
    <w:qFormat/>
    <w:rsid w:val="002B4FD1"/>
    <w:pPr>
      <w:keepNext w:val="0"/>
      <w:pageBreakBefore w:val="0"/>
      <w:numPr>
        <w:ilvl w:val="3"/>
      </w:numPr>
      <w:spacing w:before="0" w:after="120" w:line="360" w:lineRule="auto"/>
      <w:jc w:val="both"/>
      <w:outlineLvl w:val="3"/>
    </w:pPr>
    <w:rPr>
      <w:b w:val="0"/>
      <w:sz w:val="28"/>
      <w:szCs w:val="24"/>
      <w:lang w:val="x-none" w:eastAsia="x-none"/>
    </w:rPr>
  </w:style>
  <w:style w:type="paragraph" w:styleId="5">
    <w:name w:val="heading 5"/>
    <w:aliases w:val="Оглавление 5 Знак"/>
    <w:basedOn w:val="1"/>
    <w:uiPriority w:val="9"/>
    <w:qFormat/>
    <w:rsid w:val="002B4FD1"/>
    <w:pPr>
      <w:pageBreakBefore w:val="0"/>
      <w:numPr>
        <w:ilvl w:val="4"/>
      </w:numPr>
      <w:spacing w:before="240" w:after="120" w:line="288" w:lineRule="auto"/>
      <w:jc w:val="both"/>
      <w:outlineLvl w:val="4"/>
    </w:pPr>
    <w:rPr>
      <w:b w:val="0"/>
      <w:sz w:val="28"/>
      <w:szCs w:val="24"/>
    </w:rPr>
  </w:style>
  <w:style w:type="paragraph" w:styleId="6">
    <w:name w:val="heading 6"/>
    <w:basedOn w:val="1"/>
    <w:next w:val="a"/>
    <w:link w:val="60"/>
    <w:uiPriority w:val="9"/>
    <w:qFormat/>
    <w:rsid w:val="002B4FD1"/>
    <w:pPr>
      <w:keepNext w:val="0"/>
      <w:pageBreakBefore w:val="0"/>
      <w:numPr>
        <w:ilvl w:val="5"/>
      </w:numPr>
      <w:spacing w:before="240" w:after="120" w:line="288" w:lineRule="auto"/>
      <w:contextualSpacing/>
      <w:jc w:val="both"/>
      <w:outlineLvl w:val="5"/>
    </w:pPr>
    <w:rPr>
      <w:b w:val="0"/>
      <w:bCs w:val="0"/>
      <w:sz w:val="24"/>
      <w:szCs w:val="24"/>
    </w:rPr>
  </w:style>
  <w:style w:type="paragraph" w:styleId="7">
    <w:name w:val="heading 7"/>
    <w:basedOn w:val="1"/>
    <w:next w:val="a"/>
    <w:link w:val="70"/>
    <w:uiPriority w:val="9"/>
    <w:qFormat/>
    <w:rsid w:val="002B4FD1"/>
    <w:pPr>
      <w:keepNext w:val="0"/>
      <w:pageBreakBefore w:val="0"/>
      <w:numPr>
        <w:ilvl w:val="6"/>
      </w:numPr>
      <w:spacing w:before="240" w:after="200" w:line="288" w:lineRule="auto"/>
      <w:contextualSpacing/>
      <w:jc w:val="both"/>
      <w:outlineLvl w:val="6"/>
    </w:pPr>
    <w:rPr>
      <w:b w:val="0"/>
      <w:kern w:val="0"/>
      <w:sz w:val="24"/>
      <w:szCs w:val="24"/>
    </w:rPr>
  </w:style>
  <w:style w:type="paragraph" w:styleId="8">
    <w:name w:val="heading 8"/>
    <w:basedOn w:val="1"/>
    <w:next w:val="a"/>
    <w:link w:val="80"/>
    <w:uiPriority w:val="9"/>
    <w:qFormat/>
    <w:rsid w:val="002B4FD1"/>
    <w:pPr>
      <w:pageBreakBefore w:val="0"/>
      <w:numPr>
        <w:ilvl w:val="7"/>
      </w:numPr>
      <w:spacing w:before="240" w:after="200" w:line="288" w:lineRule="auto"/>
      <w:contextualSpacing/>
      <w:outlineLvl w:val="7"/>
    </w:pPr>
    <w:rPr>
      <w:b w:val="0"/>
      <w:iCs/>
      <w:sz w:val="24"/>
      <w:szCs w:val="24"/>
    </w:rPr>
  </w:style>
  <w:style w:type="paragraph" w:styleId="9">
    <w:name w:val="heading 9"/>
    <w:basedOn w:val="1"/>
    <w:next w:val="a"/>
    <w:link w:val="90"/>
    <w:uiPriority w:val="9"/>
    <w:qFormat/>
    <w:rsid w:val="002B4FD1"/>
    <w:pPr>
      <w:pageBreakBefore w:val="0"/>
      <w:numPr>
        <w:ilvl w:val="8"/>
      </w:numPr>
      <w:spacing w:before="240" w:after="120" w:line="288" w:lineRule="auto"/>
      <w:contextualSpacing/>
      <w:jc w:val="both"/>
      <w:outlineLvl w:val="8"/>
    </w:pPr>
    <w:rPr>
      <w:rFonts w:cs="Arial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2B4FD1"/>
    <w:rPr>
      <w:rFonts w:ascii="Times New Roman" w:eastAsia="Times New Roman" w:hAnsi="Times New Roman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00"/>
    <w:uiPriority w:val="9"/>
    <w:qFormat/>
    <w:rsid w:val="002B4FD1"/>
    <w:rPr>
      <w:rFonts w:ascii="Times New Roman" w:eastAsia="Times New Roman" w:hAnsi="Times New Roman" w:cs="Times New Roman"/>
      <w:b/>
      <w:iCs/>
      <w:kern w:val="2"/>
      <w:sz w:val="28"/>
      <w:szCs w:val="28"/>
    </w:rPr>
  </w:style>
  <w:style w:type="character" w:customStyle="1" w:styleId="30">
    <w:name w:val="Заголовок 3 Знак"/>
    <w:basedOn w:val="a0"/>
    <w:link w:val="30"/>
    <w:qFormat/>
    <w:rsid w:val="002B4FD1"/>
    <w:rPr>
      <w:rFonts w:ascii="Times New Roman" w:eastAsia="Times New Roman" w:hAnsi="Times New Roman" w:cs="Times New Roman"/>
      <w:bCs/>
      <w:kern w:val="2"/>
      <w:sz w:val="28"/>
      <w:szCs w:val="26"/>
      <w:lang w:val="x-none"/>
    </w:rPr>
  </w:style>
  <w:style w:type="character" w:customStyle="1" w:styleId="40">
    <w:name w:val="Заголовок 4 Знак"/>
    <w:basedOn w:val="a0"/>
    <w:link w:val="40"/>
    <w:uiPriority w:val="9"/>
    <w:qFormat/>
    <w:rsid w:val="002B4FD1"/>
    <w:rPr>
      <w:rFonts w:ascii="Times New Roman" w:eastAsia="Times New Roman" w:hAnsi="Times New Roman" w:cs="Times New Roman"/>
      <w:bCs/>
      <w:kern w:val="2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0"/>
    <w:uiPriority w:val="9"/>
    <w:qFormat/>
    <w:rsid w:val="002B4FD1"/>
    <w:rPr>
      <w:rFonts w:ascii="Times New Roman" w:eastAsia="Times New Roman" w:hAnsi="Times New Roman" w:cs="Times New Roman"/>
      <w:bCs/>
      <w:kern w:val="2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sid w:val="002B4FD1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qFormat/>
    <w:rsid w:val="002B4FD1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qFormat/>
    <w:rsid w:val="002B4FD1"/>
    <w:rPr>
      <w:rFonts w:ascii="Times New Roman" w:eastAsia="Times New Roman" w:hAnsi="Times New Roman" w:cs="Times New Roman"/>
      <w:bCs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qFormat/>
    <w:rsid w:val="002B4FD1"/>
    <w:rPr>
      <w:rFonts w:ascii="Times New Roman" w:eastAsia="Times New Roman" w:hAnsi="Times New Roman" w:cs="Arial"/>
      <w:bCs/>
      <w:kern w:val="2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2B4FD1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qFormat/>
    <w:rsid w:val="002B4FD1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a5">
    <w:name w:val="page number"/>
    <w:qFormat/>
    <w:rsid w:val="002B4FD1"/>
    <w:rPr>
      <w:rFonts w:ascii="Times New Roman" w:hAnsi="Times New Roman"/>
      <w:sz w:val="20"/>
    </w:rPr>
  </w:style>
  <w:style w:type="character" w:customStyle="1" w:styleId="a6">
    <w:name w:val="Схема документа Знак"/>
    <w:basedOn w:val="a0"/>
    <w:semiHidden/>
    <w:qFormat/>
    <w:rsid w:val="002B4FD1"/>
    <w:rPr>
      <w:rFonts w:ascii="Tahoma" w:eastAsia="Times New Roman" w:hAnsi="Tahoma" w:cs="Tahoma"/>
      <w:sz w:val="28"/>
      <w:szCs w:val="28"/>
      <w:shd w:val="clear" w:color="auto" w:fill="000080"/>
    </w:rPr>
  </w:style>
  <w:style w:type="character" w:customStyle="1" w:styleId="a7">
    <w:name w:val="Основной текст Знак"/>
    <w:basedOn w:val="a0"/>
    <w:semiHidden/>
    <w:qFormat/>
    <w:rsid w:val="002B4FD1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8">
    <w:name w:val="Основной текст с отступом Знак"/>
    <w:basedOn w:val="a0"/>
    <w:semiHidden/>
    <w:qFormat/>
    <w:rsid w:val="002B4FD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semiHidden/>
    <w:qFormat/>
    <w:rsid w:val="002B4FD1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annotation reference"/>
    <w:uiPriority w:val="99"/>
    <w:semiHidden/>
    <w:qFormat/>
    <w:rsid w:val="002B4FD1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qFormat/>
    <w:rsid w:val="002B4FD1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41">
    <w:name w:val="Маркированный список 4 Знак"/>
    <w:basedOn w:val="a0"/>
    <w:link w:val="42"/>
    <w:semiHidden/>
    <w:qFormat/>
    <w:rsid w:val="002B4FD1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Тема примечания Знак"/>
    <w:basedOn w:val="aa"/>
    <w:semiHidden/>
    <w:qFormat/>
    <w:rsid w:val="002B4FD1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ac">
    <w:name w:val="Текст выноски Знак"/>
    <w:basedOn w:val="a0"/>
    <w:semiHidden/>
    <w:qFormat/>
    <w:rsid w:val="002B4FD1"/>
    <w:rPr>
      <w:rFonts w:ascii="Tahoma" w:eastAsia="Times New Roman" w:hAnsi="Tahoma" w:cs="Tahoma"/>
      <w:sz w:val="16"/>
      <w:szCs w:val="16"/>
    </w:rPr>
  </w:style>
  <w:style w:type="character" w:customStyle="1" w:styleId="ad">
    <w:name w:val="Посещённая гиперссылка"/>
    <w:semiHidden/>
    <w:rsid w:val="002B4FD1"/>
    <w:rPr>
      <w:color w:val="800080"/>
      <w:u w:val="single"/>
    </w:rPr>
  </w:style>
  <w:style w:type="character" w:customStyle="1" w:styleId="23">
    <w:name w:val="Основной текст 2 Знак"/>
    <w:basedOn w:val="a0"/>
    <w:semiHidden/>
    <w:qFormat/>
    <w:rsid w:val="002B4FD1"/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3 Знак"/>
    <w:basedOn w:val="a0"/>
    <w:semiHidden/>
    <w:qFormat/>
    <w:rsid w:val="002B4FD1"/>
    <w:rPr>
      <w:rFonts w:ascii="Times New Roman" w:eastAsia="Times New Roman" w:hAnsi="Times New Roman" w:cs="Times New Roman"/>
      <w:sz w:val="16"/>
      <w:szCs w:val="16"/>
    </w:rPr>
  </w:style>
  <w:style w:type="character" w:customStyle="1" w:styleId="ae">
    <w:name w:val="Красная строка Знак"/>
    <w:basedOn w:val="a7"/>
    <w:semiHidden/>
    <w:qFormat/>
    <w:rsid w:val="002B4FD1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22">
    <w:name w:val="Красная строка 2 Знак"/>
    <w:basedOn w:val="a8"/>
    <w:link w:val="21"/>
    <w:semiHidden/>
    <w:qFormat/>
    <w:rsid w:val="002B4FD1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Прощание Знак"/>
    <w:basedOn w:val="a0"/>
    <w:semiHidden/>
    <w:qFormat/>
    <w:rsid w:val="002B4FD1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Дата Знак"/>
    <w:basedOn w:val="a0"/>
    <w:semiHidden/>
    <w:qFormat/>
    <w:rsid w:val="002B4FD1"/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Электронная подпись Знак"/>
    <w:basedOn w:val="a0"/>
    <w:semiHidden/>
    <w:qFormat/>
    <w:rsid w:val="002B4FD1"/>
    <w:rPr>
      <w:rFonts w:ascii="Times New Roman" w:eastAsia="Times New Roman" w:hAnsi="Times New Roman" w:cs="Times New Roman"/>
      <w:sz w:val="28"/>
      <w:szCs w:val="28"/>
    </w:rPr>
  </w:style>
  <w:style w:type="character" w:styleId="af2">
    <w:name w:val="Emphasis"/>
    <w:qFormat/>
    <w:rsid w:val="002B4FD1"/>
    <w:rPr>
      <w:i/>
      <w:iCs/>
    </w:rPr>
  </w:style>
  <w:style w:type="character" w:customStyle="1" w:styleId="af3">
    <w:name w:val="Привязка концевой сноски"/>
    <w:rPr>
      <w:rFonts w:ascii="Times New Roman" w:hAnsi="Times New Roman"/>
      <w:sz w:val="22"/>
      <w:vertAlign w:val="superscript"/>
      <w:lang w:val="ru-RU"/>
    </w:rPr>
  </w:style>
  <w:style w:type="character" w:customStyle="1" w:styleId="EndnoteCharacters">
    <w:name w:val="Endnote Characters"/>
    <w:semiHidden/>
    <w:qFormat/>
    <w:rsid w:val="002B4FD1"/>
    <w:rPr>
      <w:rFonts w:ascii="Times New Roman" w:hAnsi="Times New Roman"/>
      <w:sz w:val="22"/>
      <w:vertAlign w:val="superscript"/>
      <w:lang w:val="ru-RU"/>
    </w:rPr>
  </w:style>
  <w:style w:type="character" w:customStyle="1" w:styleId="af4">
    <w:name w:val="Текст концевой сноски Знак"/>
    <w:basedOn w:val="a0"/>
    <w:semiHidden/>
    <w:qFormat/>
    <w:rsid w:val="002B4FD1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Привязка сноски"/>
    <w:rPr>
      <w:rFonts w:ascii="Times New Roman" w:hAnsi="Times New Roman"/>
      <w:sz w:val="22"/>
      <w:vertAlign w:val="superscript"/>
    </w:rPr>
  </w:style>
  <w:style w:type="character" w:customStyle="1" w:styleId="FootnoteCharacters">
    <w:name w:val="Footnote Characters"/>
    <w:semiHidden/>
    <w:qFormat/>
    <w:rsid w:val="002B4FD1"/>
    <w:rPr>
      <w:rFonts w:ascii="Times New Roman" w:hAnsi="Times New Roman"/>
      <w:sz w:val="22"/>
      <w:vertAlign w:val="superscript"/>
    </w:rPr>
  </w:style>
  <w:style w:type="character" w:customStyle="1" w:styleId="af6">
    <w:name w:val="Текст сноски Знак"/>
    <w:basedOn w:val="a0"/>
    <w:qFormat/>
    <w:rsid w:val="002B4FD1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TML">
    <w:name w:val="HTML Acronym"/>
    <w:basedOn w:val="a0"/>
    <w:semiHidden/>
    <w:qFormat/>
    <w:rsid w:val="002B4FD1"/>
  </w:style>
  <w:style w:type="character" w:customStyle="1" w:styleId="HTML0">
    <w:name w:val="Адрес HTML Знак"/>
    <w:basedOn w:val="a0"/>
    <w:semiHidden/>
    <w:qFormat/>
    <w:rsid w:val="002B4FD1"/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HTML1">
    <w:name w:val="HTML Cite"/>
    <w:semiHidden/>
    <w:qFormat/>
    <w:rsid w:val="002B4FD1"/>
    <w:rPr>
      <w:i/>
      <w:iCs/>
    </w:rPr>
  </w:style>
  <w:style w:type="character" w:styleId="HTML2">
    <w:name w:val="HTML Code"/>
    <w:semiHidden/>
    <w:qFormat/>
    <w:rsid w:val="002B4FD1"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qFormat/>
    <w:rsid w:val="002B4FD1"/>
    <w:rPr>
      <w:i/>
      <w:iCs/>
    </w:rPr>
  </w:style>
  <w:style w:type="character" w:styleId="HTML4">
    <w:name w:val="HTML Keyboard"/>
    <w:semiHidden/>
    <w:qFormat/>
    <w:rsid w:val="002B4FD1"/>
    <w:rPr>
      <w:rFonts w:ascii="Courier New" w:hAnsi="Courier New" w:cs="Courier New"/>
      <w:sz w:val="20"/>
      <w:szCs w:val="20"/>
    </w:rPr>
  </w:style>
  <w:style w:type="character" w:customStyle="1" w:styleId="HTML10">
    <w:name w:val="Адрес HTML Знак1"/>
    <w:basedOn w:val="a0"/>
    <w:link w:val="HTML5"/>
    <w:semiHidden/>
    <w:qFormat/>
    <w:rsid w:val="002B4FD1"/>
    <w:rPr>
      <w:rFonts w:ascii="Courier New" w:eastAsia="Times New Roman" w:hAnsi="Courier New" w:cs="Courier New"/>
      <w:sz w:val="20"/>
      <w:szCs w:val="20"/>
    </w:rPr>
  </w:style>
  <w:style w:type="character" w:styleId="HTML6">
    <w:name w:val="HTML Sample"/>
    <w:semiHidden/>
    <w:qFormat/>
    <w:rsid w:val="002B4FD1"/>
    <w:rPr>
      <w:rFonts w:ascii="Courier New" w:hAnsi="Courier New" w:cs="Courier New"/>
    </w:rPr>
  </w:style>
  <w:style w:type="character" w:styleId="HTML7">
    <w:name w:val="HTML Typewriter"/>
    <w:semiHidden/>
    <w:qFormat/>
    <w:rsid w:val="002B4FD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qFormat/>
    <w:rsid w:val="002B4FD1"/>
    <w:rPr>
      <w:i/>
      <w:iCs/>
    </w:rPr>
  </w:style>
  <w:style w:type="character" w:customStyle="1" w:styleId="-">
    <w:name w:val="Интернет-ссылка"/>
    <w:uiPriority w:val="99"/>
    <w:rsid w:val="002B4FD1"/>
    <w:rPr>
      <w:color w:val="0000FF"/>
      <w:u w:val="single"/>
    </w:rPr>
  </w:style>
  <w:style w:type="character" w:styleId="af7">
    <w:name w:val="line number"/>
    <w:basedOn w:val="a0"/>
    <w:semiHidden/>
    <w:qFormat/>
    <w:rsid w:val="002B4FD1"/>
  </w:style>
  <w:style w:type="character" w:customStyle="1" w:styleId="af8">
    <w:name w:val="Шапка Знак"/>
    <w:basedOn w:val="a0"/>
    <w:semiHidden/>
    <w:qFormat/>
    <w:rsid w:val="002B4FD1"/>
    <w:rPr>
      <w:rFonts w:ascii="Arial" w:eastAsia="Times New Roman" w:hAnsi="Arial" w:cs="Arial"/>
      <w:sz w:val="28"/>
      <w:szCs w:val="28"/>
      <w:shd w:val="clear" w:color="auto" w:fill="CCCCCC"/>
    </w:rPr>
  </w:style>
  <w:style w:type="character" w:customStyle="1" w:styleId="af9">
    <w:name w:val="Текст Знак"/>
    <w:basedOn w:val="a0"/>
    <w:qFormat/>
    <w:rsid w:val="002B4FD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Приветствие Знак"/>
    <w:basedOn w:val="a0"/>
    <w:semiHidden/>
    <w:qFormat/>
    <w:rsid w:val="002B4FD1"/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Подпись Знак"/>
    <w:basedOn w:val="a0"/>
    <w:semiHidden/>
    <w:qFormat/>
    <w:rsid w:val="002B4FD1"/>
    <w:rPr>
      <w:rFonts w:ascii="Times New Roman" w:eastAsia="Times New Roman" w:hAnsi="Times New Roman" w:cs="Times New Roman"/>
      <w:sz w:val="28"/>
      <w:szCs w:val="28"/>
    </w:rPr>
  </w:style>
  <w:style w:type="character" w:styleId="afc">
    <w:name w:val="Strong"/>
    <w:qFormat/>
    <w:rsid w:val="002B4FD1"/>
    <w:rPr>
      <w:b/>
      <w:bCs/>
    </w:rPr>
  </w:style>
  <w:style w:type="character" w:customStyle="1" w:styleId="afd">
    <w:name w:val="Название Знак"/>
    <w:basedOn w:val="a0"/>
    <w:qFormat/>
    <w:rsid w:val="002B4FD1"/>
    <w:rPr>
      <w:rFonts w:ascii="Arial" w:eastAsia="Times New Roman" w:hAnsi="Arial" w:cs="Times New Roman"/>
      <w:b/>
      <w:bCs/>
      <w:kern w:val="2"/>
      <w:sz w:val="32"/>
      <w:szCs w:val="32"/>
      <w:lang w:val="x-none"/>
    </w:rPr>
  </w:style>
  <w:style w:type="character" w:customStyle="1" w:styleId="afe">
    <w:name w:val="Заголовок записки Знак"/>
    <w:basedOn w:val="a0"/>
    <w:semiHidden/>
    <w:qFormat/>
    <w:rsid w:val="002B4FD1"/>
    <w:rPr>
      <w:rFonts w:ascii="Times New Roman" w:eastAsia="Times New Roman" w:hAnsi="Times New Roman" w:cs="Times New Roman"/>
      <w:sz w:val="28"/>
      <w:szCs w:val="28"/>
    </w:rPr>
  </w:style>
  <w:style w:type="character" w:customStyle="1" w:styleId="Comment">
    <w:name w:val="Comment"/>
    <w:qFormat/>
    <w:rsid w:val="002B4FD1"/>
    <w:rPr>
      <w:color w:val="0000FF"/>
    </w:rPr>
  </w:style>
  <w:style w:type="character" w:customStyle="1" w:styleId="aff">
    <w:name w:val="Подзаголовок Знак"/>
    <w:basedOn w:val="a0"/>
    <w:qFormat/>
    <w:rsid w:val="002B4FD1"/>
    <w:rPr>
      <w:rFonts w:ascii="Arial" w:eastAsia="Times New Roman" w:hAnsi="Arial" w:cs="Arial"/>
      <w:sz w:val="28"/>
      <w:szCs w:val="28"/>
    </w:rPr>
  </w:style>
  <w:style w:type="character" w:customStyle="1" w:styleId="ListParagraphChar">
    <w:name w:val="List Paragraph Char"/>
    <w:link w:val="ListParagraph1"/>
    <w:uiPriority w:val="34"/>
    <w:qFormat/>
    <w:rsid w:val="002B4FD1"/>
    <w:rPr>
      <w:rFonts w:ascii="Times New Roman" w:eastAsia="Times New Roman" w:hAnsi="Times New Roman" w:cs="Times New Roman"/>
      <w:b/>
      <w:bCs/>
      <w:kern w:val="2"/>
      <w:sz w:val="28"/>
      <w:szCs w:val="26"/>
    </w:rPr>
  </w:style>
  <w:style w:type="character" w:customStyle="1" w:styleId="aff0">
    <w:name w:val="Обычный_новый Знак"/>
    <w:qFormat/>
    <w:rsid w:val="002B4FD1"/>
    <w:rPr>
      <w:rFonts w:ascii="Times New Roman" w:eastAsia="Times New Roman" w:hAnsi="Times New Roman" w:cs="Times New Roman"/>
      <w:bCs/>
      <w:sz w:val="28"/>
      <w:szCs w:val="28"/>
      <w:lang w:val="x-none"/>
    </w:rPr>
  </w:style>
  <w:style w:type="character" w:customStyle="1" w:styleId="Char">
    <w:name w:val="Текст в таблице Char"/>
    <w:link w:val="aff1"/>
    <w:qFormat/>
    <w:rsid w:val="002B4FD1"/>
    <w:rPr>
      <w:rFonts w:ascii="Times New Roman" w:eastAsia="Times New Roman" w:hAnsi="Times New Roman" w:cs="Times New Roman"/>
      <w:lang w:val="x-none"/>
    </w:rPr>
  </w:style>
  <w:style w:type="character" w:customStyle="1" w:styleId="aff2">
    <w:name w:val="Маркированный Знак"/>
    <w:qFormat/>
    <w:locked/>
    <w:rsid w:val="002B4FD1"/>
    <w:rPr>
      <w:rFonts w:ascii="Times New Roman" w:eastAsia="Calibri" w:hAnsi="Times New Roman" w:cs="Times New Roman"/>
      <w:sz w:val="28"/>
      <w:szCs w:val="20"/>
      <w:lang w:eastAsia="ar-SA"/>
    </w:rPr>
  </w:style>
  <w:style w:type="character" w:styleId="aff3">
    <w:name w:val="Subtle Emphasis"/>
    <w:uiPriority w:val="19"/>
    <w:qFormat/>
    <w:rsid w:val="002B4FD1"/>
  </w:style>
  <w:style w:type="character" w:styleId="aff4">
    <w:name w:val="Intense Emphasis"/>
    <w:basedOn w:val="aff3"/>
    <w:uiPriority w:val="21"/>
    <w:qFormat/>
    <w:rsid w:val="002B4FD1"/>
  </w:style>
  <w:style w:type="character" w:customStyle="1" w:styleId="11">
    <w:name w:val="Заголовок 1 Знак1"/>
    <w:link w:val="1"/>
    <w:qFormat/>
    <w:locked/>
    <w:rsid w:val="002B4FD1"/>
    <w:rPr>
      <w:rFonts w:ascii="Times New Roman" w:eastAsia="Times New Roman" w:hAnsi="Times New Roman" w:cs="Times New Roman"/>
      <w:b/>
      <w:bCs/>
      <w:kern w:val="2"/>
      <w:sz w:val="32"/>
      <w:szCs w:val="32"/>
    </w:rPr>
  </w:style>
  <w:style w:type="character" w:customStyle="1" w:styleId="aff5">
    <w:name w:val="Название объекта Знак"/>
    <w:qFormat/>
    <w:locked/>
    <w:rsid w:val="002B4FD1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com">
    <w:name w:val="com"/>
    <w:qFormat/>
    <w:rsid w:val="002B4FD1"/>
  </w:style>
  <w:style w:type="character" w:customStyle="1" w:styleId="kwd">
    <w:name w:val="kwd"/>
    <w:qFormat/>
    <w:rsid w:val="002B4FD1"/>
  </w:style>
  <w:style w:type="character" w:customStyle="1" w:styleId="TableText">
    <w:name w:val="Table_Text Знак"/>
    <w:link w:val="TableText0"/>
    <w:qFormat/>
    <w:rsid w:val="002B4FD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f6">
    <w:name w:val="Заголовок"/>
    <w:basedOn w:val="a"/>
    <w:next w:val="aff7"/>
    <w:qFormat/>
    <w:pPr>
      <w:keepNext/>
      <w:spacing w:before="240"/>
    </w:pPr>
    <w:rPr>
      <w:rFonts w:ascii="Liberation Sans" w:eastAsia="Noto Sans CJK SC" w:hAnsi="Liberation Sans" w:cs="Lohit Devanagari"/>
    </w:rPr>
  </w:style>
  <w:style w:type="paragraph" w:styleId="aff7">
    <w:name w:val="Body Text"/>
    <w:basedOn w:val="a"/>
    <w:semiHidden/>
    <w:rsid w:val="002B4FD1"/>
    <w:rPr>
      <w:lang w:val="x-none"/>
    </w:rPr>
  </w:style>
  <w:style w:type="paragraph" w:styleId="aff8">
    <w:name w:val="List"/>
    <w:basedOn w:val="a"/>
    <w:semiHidden/>
    <w:rsid w:val="002B4FD1"/>
    <w:pPr>
      <w:ind w:left="283" w:hanging="283"/>
    </w:pPr>
  </w:style>
  <w:style w:type="paragraph" w:styleId="aff9">
    <w:name w:val="caption"/>
    <w:basedOn w:val="a"/>
    <w:next w:val="a"/>
    <w:qFormat/>
    <w:rsid w:val="002B4FD1"/>
    <w:pPr>
      <w:widowControl w:val="0"/>
      <w:spacing w:before="120" w:after="360"/>
      <w:ind w:firstLine="0"/>
      <w:jc w:val="center"/>
    </w:pPr>
    <w:rPr>
      <w:bCs/>
    </w:rPr>
  </w:style>
  <w:style w:type="paragraph" w:styleId="affa">
    <w:name w:val="index heading"/>
    <w:basedOn w:val="a"/>
    <w:next w:val="12"/>
    <w:semiHidden/>
    <w:qFormat/>
    <w:rsid w:val="002B4FD1"/>
    <w:pPr>
      <w:spacing w:before="120"/>
      <w:jc w:val="left"/>
    </w:pPr>
    <w:rPr>
      <w:b/>
      <w:bCs/>
      <w:i/>
      <w:iCs/>
      <w:sz w:val="20"/>
      <w:szCs w:val="20"/>
    </w:rPr>
  </w:style>
  <w:style w:type="paragraph" w:customStyle="1" w:styleId="affb">
    <w:name w:val="Верхний и нижний колонтитулы"/>
    <w:basedOn w:val="a"/>
    <w:qFormat/>
  </w:style>
  <w:style w:type="paragraph" w:styleId="affc">
    <w:name w:val="header"/>
    <w:uiPriority w:val="99"/>
    <w:rsid w:val="002B4FD1"/>
    <w:pPr>
      <w:tabs>
        <w:tab w:val="center" w:pos="4820"/>
        <w:tab w:val="right" w:pos="9639"/>
      </w:tabs>
      <w:spacing w:before="120" w:after="120"/>
    </w:pPr>
    <w:rPr>
      <w:rFonts w:ascii="Times New Roman" w:eastAsia="Times New Roman" w:hAnsi="Times New Roman" w:cs="Times New Roman"/>
      <w:szCs w:val="20"/>
    </w:rPr>
  </w:style>
  <w:style w:type="paragraph" w:styleId="affd">
    <w:name w:val="footer"/>
    <w:uiPriority w:val="99"/>
    <w:rsid w:val="002B4FD1"/>
    <w:pPr>
      <w:tabs>
        <w:tab w:val="center" w:pos="4820"/>
        <w:tab w:val="right" w:pos="9639"/>
      </w:tabs>
      <w:spacing w:before="120" w:after="60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company">
    <w:name w:val="company"/>
    <w:basedOn w:val="a"/>
    <w:semiHidden/>
    <w:qFormat/>
    <w:rsid w:val="002B4FD1"/>
    <w:pPr>
      <w:widowControl w:val="0"/>
      <w:spacing w:after="240" w:line="240" w:lineRule="auto"/>
      <w:ind w:firstLine="0"/>
      <w:jc w:val="center"/>
    </w:pPr>
    <w:rPr>
      <w:rFonts w:ascii="Times New Roman Bold" w:hAnsi="Times New Roman Bold"/>
      <w:b/>
      <w:bCs/>
      <w:caps/>
    </w:rPr>
  </w:style>
  <w:style w:type="paragraph" w:customStyle="1" w:styleId="TableText0">
    <w:name w:val="TableText"/>
    <w:basedOn w:val="a"/>
    <w:link w:val="TableText"/>
    <w:qFormat/>
    <w:rsid w:val="002B4FD1"/>
    <w:pPr>
      <w:spacing w:before="40" w:after="40"/>
      <w:ind w:firstLine="0"/>
      <w:jc w:val="left"/>
    </w:pPr>
    <w:rPr>
      <w:sz w:val="22"/>
      <w:szCs w:val="22"/>
    </w:rPr>
  </w:style>
  <w:style w:type="paragraph" w:customStyle="1" w:styleId="SystemName">
    <w:name w:val="System Name"/>
    <w:basedOn w:val="a"/>
    <w:next w:val="a"/>
    <w:qFormat/>
    <w:rsid w:val="002B4FD1"/>
    <w:pPr>
      <w:spacing w:before="1600"/>
      <w:ind w:firstLine="0"/>
      <w:jc w:val="center"/>
    </w:pPr>
    <w:rPr>
      <w:b/>
      <w:caps/>
    </w:rPr>
  </w:style>
  <w:style w:type="paragraph" w:customStyle="1" w:styleId="ProgramName">
    <w:name w:val="Program Name"/>
    <w:basedOn w:val="a"/>
    <w:next w:val="a"/>
    <w:qFormat/>
    <w:rsid w:val="002B4FD1"/>
    <w:pPr>
      <w:spacing w:before="120"/>
      <w:ind w:firstLine="0"/>
      <w:jc w:val="center"/>
    </w:pPr>
    <w:rPr>
      <w:b/>
      <w:bCs/>
      <w:caps/>
    </w:rPr>
  </w:style>
  <w:style w:type="paragraph" w:customStyle="1" w:styleId="DocumentName">
    <w:name w:val="Document Name"/>
    <w:next w:val="a"/>
    <w:qFormat/>
    <w:rsid w:val="002B4FD1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</w:rPr>
  </w:style>
  <w:style w:type="paragraph" w:customStyle="1" w:styleId="DocumentCode">
    <w:name w:val="Document Code"/>
    <w:next w:val="a"/>
    <w:qFormat/>
    <w:rsid w:val="002B4FD1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13">
    <w:name w:val="toc 1"/>
    <w:basedOn w:val="a"/>
    <w:next w:val="a"/>
    <w:uiPriority w:val="39"/>
    <w:rsid w:val="002B4FD1"/>
    <w:pPr>
      <w:tabs>
        <w:tab w:val="right" w:pos="9639"/>
      </w:tabs>
      <w:spacing w:after="60"/>
      <w:ind w:right="1134" w:firstLine="567"/>
      <w:jc w:val="left"/>
    </w:pPr>
    <w:rPr>
      <w:rFonts w:ascii="Times New Roman Bold" w:hAnsi="Times New Roman Bold"/>
      <w:bCs/>
    </w:rPr>
  </w:style>
  <w:style w:type="paragraph" w:styleId="24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5"/>
    <w:uiPriority w:val="39"/>
    <w:rsid w:val="002B4FD1"/>
    <w:pPr>
      <w:tabs>
        <w:tab w:val="right" w:pos="9639"/>
      </w:tabs>
      <w:spacing w:after="60"/>
      <w:ind w:right="1134" w:firstLine="567"/>
      <w:jc w:val="left"/>
    </w:pPr>
    <w:rPr>
      <w:szCs w:val="22"/>
    </w:rPr>
  </w:style>
  <w:style w:type="paragraph" w:styleId="32">
    <w:name w:val="toc 3"/>
    <w:basedOn w:val="a"/>
    <w:next w:val="a"/>
    <w:uiPriority w:val="39"/>
    <w:rsid w:val="002B4FD1"/>
    <w:pPr>
      <w:tabs>
        <w:tab w:val="right" w:pos="9639"/>
      </w:tabs>
      <w:spacing w:after="60"/>
      <w:ind w:right="1134" w:firstLine="567"/>
      <w:jc w:val="left"/>
    </w:pPr>
    <w:rPr>
      <w:iCs/>
      <w:szCs w:val="20"/>
    </w:rPr>
  </w:style>
  <w:style w:type="paragraph" w:styleId="43">
    <w:name w:val="toc 4"/>
    <w:aliases w:val="Заголовок 4 Знак1,Оглавление 4 Знак Знак"/>
    <w:basedOn w:val="a"/>
    <w:next w:val="a"/>
    <w:rsid w:val="002B4FD1"/>
    <w:pPr>
      <w:tabs>
        <w:tab w:val="right" w:pos="9639"/>
      </w:tabs>
      <w:spacing w:after="60"/>
      <w:ind w:right="1134" w:firstLine="567"/>
      <w:jc w:val="left"/>
    </w:pPr>
    <w:rPr>
      <w:szCs w:val="18"/>
    </w:rPr>
  </w:style>
  <w:style w:type="paragraph" w:styleId="51">
    <w:name w:val="toc 5"/>
    <w:aliases w:val="Заголовок 5 Знак1,Оглавление 5 Знак Знак"/>
    <w:basedOn w:val="a"/>
    <w:next w:val="a"/>
    <w:autoRedefine/>
    <w:rsid w:val="002B4FD1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2B4FD1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2B4FD1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rsid w:val="002B4FD1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2B4FD1"/>
    <w:pPr>
      <w:spacing w:after="0"/>
      <w:ind w:left="1920"/>
      <w:jc w:val="left"/>
    </w:pPr>
    <w:rPr>
      <w:sz w:val="18"/>
      <w:szCs w:val="18"/>
    </w:rPr>
  </w:style>
  <w:style w:type="paragraph" w:styleId="affe">
    <w:name w:val="Document Map"/>
    <w:basedOn w:val="a"/>
    <w:semiHidden/>
    <w:qFormat/>
    <w:rsid w:val="002B4FD1"/>
    <w:pPr>
      <w:shd w:val="clear" w:color="auto" w:fill="000080"/>
    </w:pPr>
    <w:rPr>
      <w:rFonts w:ascii="Tahoma" w:hAnsi="Tahoma" w:cs="Tahoma"/>
    </w:rPr>
  </w:style>
  <w:style w:type="paragraph" w:customStyle="1" w:styleId="Appendix">
    <w:name w:val="Appendix"/>
    <w:next w:val="a"/>
    <w:qFormat/>
    <w:rsid w:val="002B4FD1"/>
    <w:pPr>
      <w:keepNext/>
      <w:keepLines/>
      <w:pageBreakBefore/>
      <w:spacing w:before="360" w:after="240" w:line="288" w:lineRule="auto"/>
      <w:jc w:val="center"/>
      <w:outlineLvl w:val="0"/>
    </w:pPr>
    <w:rPr>
      <w:rFonts w:ascii="Arial" w:eastAsia="Times New Roman" w:hAnsi="Arial" w:cs="Times New Roman"/>
      <w:b/>
      <w:bCs/>
      <w:caps/>
      <w:sz w:val="32"/>
      <w:szCs w:val="32"/>
    </w:rPr>
  </w:style>
  <w:style w:type="paragraph" w:customStyle="1" w:styleId="AppHeading1">
    <w:name w:val="App_Heading 1"/>
    <w:basedOn w:val="Appendix"/>
    <w:next w:val="a"/>
    <w:qFormat/>
    <w:rsid w:val="002B4FD1"/>
    <w:pPr>
      <w:pageBreakBefore w:val="0"/>
      <w:jc w:val="left"/>
      <w:outlineLvl w:val="1"/>
    </w:pPr>
    <w:rPr>
      <w:bCs w:val="0"/>
      <w:caps w:val="0"/>
      <w:sz w:val="28"/>
      <w:szCs w:val="28"/>
    </w:rPr>
  </w:style>
  <w:style w:type="paragraph" w:styleId="26">
    <w:name w:val="List Number 2"/>
    <w:basedOn w:val="a"/>
    <w:qFormat/>
    <w:rsid w:val="002B4FD1"/>
  </w:style>
  <w:style w:type="paragraph" w:customStyle="1" w:styleId="14">
    <w:name w:val="Перечень рисунков1"/>
    <w:basedOn w:val="a"/>
    <w:next w:val="aff9"/>
    <w:rsid w:val="002B4FD1"/>
    <w:pPr>
      <w:keepNext/>
      <w:spacing w:before="360"/>
      <w:ind w:firstLine="0"/>
      <w:jc w:val="center"/>
    </w:pPr>
  </w:style>
  <w:style w:type="paragraph" w:customStyle="1" w:styleId="afff">
    <w:name w:val="Таблица"/>
    <w:basedOn w:val="a"/>
    <w:next w:val="a"/>
    <w:semiHidden/>
    <w:qFormat/>
    <w:rsid w:val="002B4FD1"/>
    <w:pPr>
      <w:tabs>
        <w:tab w:val="left" w:pos="927"/>
      </w:tabs>
      <w:ind w:left="360" w:hanging="360"/>
      <w:jc w:val="left"/>
    </w:pPr>
  </w:style>
  <w:style w:type="paragraph" w:styleId="afff0">
    <w:name w:val="Block Text"/>
    <w:basedOn w:val="a"/>
    <w:semiHidden/>
    <w:qFormat/>
    <w:rsid w:val="002B4FD1"/>
    <w:pPr>
      <w:ind w:left="1440" w:right="1440"/>
    </w:pPr>
  </w:style>
  <w:style w:type="paragraph" w:styleId="afff1">
    <w:name w:val="Body Text Indent"/>
    <w:basedOn w:val="aff7"/>
    <w:semiHidden/>
    <w:qFormat/>
    <w:rsid w:val="002B4FD1"/>
    <w:pPr>
      <w:ind w:firstLine="210"/>
    </w:pPr>
  </w:style>
  <w:style w:type="paragraph" w:styleId="25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4"/>
    <w:semiHidden/>
    <w:qFormat/>
    <w:rsid w:val="002B4FD1"/>
    <w:pPr>
      <w:spacing w:line="480" w:lineRule="auto"/>
      <w:ind w:left="283"/>
    </w:pPr>
  </w:style>
  <w:style w:type="paragraph" w:styleId="afff2">
    <w:name w:val="annotation text"/>
    <w:basedOn w:val="a"/>
    <w:uiPriority w:val="99"/>
    <w:qFormat/>
    <w:rsid w:val="002B4FD1"/>
    <w:rPr>
      <w:sz w:val="20"/>
      <w:szCs w:val="20"/>
      <w:lang w:val="x-none"/>
    </w:rPr>
  </w:style>
  <w:style w:type="paragraph" w:styleId="afff3">
    <w:name w:val="table of figures"/>
    <w:basedOn w:val="a"/>
    <w:next w:val="a"/>
    <w:semiHidden/>
    <w:qFormat/>
    <w:rsid w:val="002B4FD1"/>
    <w:pPr>
      <w:ind w:left="560" w:hanging="560"/>
      <w:jc w:val="left"/>
    </w:pPr>
    <w:rPr>
      <w:smallCaps/>
      <w:sz w:val="20"/>
      <w:szCs w:val="20"/>
    </w:rPr>
  </w:style>
  <w:style w:type="paragraph" w:customStyle="1" w:styleId="TableofContents">
    <w:name w:val="Table of Contents"/>
    <w:basedOn w:val="1"/>
    <w:next w:val="a"/>
    <w:qFormat/>
    <w:rsid w:val="002B4FD1"/>
    <w:pPr>
      <w:numPr>
        <w:numId w:val="0"/>
      </w:numPr>
      <w:spacing w:before="480" w:line="288" w:lineRule="auto"/>
      <w:jc w:val="center"/>
    </w:pPr>
    <w:rPr>
      <w:bCs w:val="0"/>
      <w:sz w:val="28"/>
      <w:szCs w:val="24"/>
    </w:rPr>
  </w:style>
  <w:style w:type="paragraph" w:customStyle="1" w:styleId="ENDLIST">
    <w:name w:val="ENDLIST"/>
    <w:basedOn w:val="Confirmationtext"/>
    <w:semiHidden/>
    <w:qFormat/>
    <w:rsid w:val="002B4FD1"/>
    <w:pPr>
      <w:pageBreakBefore/>
    </w:pPr>
    <w:rPr>
      <w:caps/>
    </w:rPr>
  </w:style>
  <w:style w:type="paragraph" w:styleId="12">
    <w:name w:val="index 1"/>
    <w:basedOn w:val="a"/>
    <w:next w:val="a"/>
    <w:autoRedefine/>
    <w:semiHidden/>
    <w:qFormat/>
    <w:rsid w:val="002B4FD1"/>
    <w:pPr>
      <w:ind w:left="280" w:hanging="280"/>
      <w:jc w:val="left"/>
    </w:pPr>
    <w:rPr>
      <w:sz w:val="20"/>
      <w:szCs w:val="20"/>
    </w:rPr>
  </w:style>
  <w:style w:type="paragraph" w:styleId="27">
    <w:name w:val="index 2"/>
    <w:basedOn w:val="a"/>
    <w:next w:val="a"/>
    <w:autoRedefine/>
    <w:semiHidden/>
    <w:qFormat/>
    <w:rsid w:val="002B4FD1"/>
    <w:pPr>
      <w:ind w:left="560" w:hanging="280"/>
      <w:jc w:val="left"/>
    </w:pPr>
    <w:rPr>
      <w:sz w:val="20"/>
      <w:szCs w:val="20"/>
    </w:rPr>
  </w:style>
  <w:style w:type="paragraph" w:styleId="33">
    <w:name w:val="index 3"/>
    <w:basedOn w:val="a"/>
    <w:next w:val="a"/>
    <w:autoRedefine/>
    <w:semiHidden/>
    <w:qFormat/>
    <w:rsid w:val="002B4FD1"/>
    <w:pPr>
      <w:ind w:left="840" w:hanging="280"/>
      <w:jc w:val="left"/>
    </w:pPr>
    <w:rPr>
      <w:sz w:val="20"/>
      <w:szCs w:val="20"/>
    </w:rPr>
  </w:style>
  <w:style w:type="paragraph" w:styleId="44">
    <w:name w:val="index 4"/>
    <w:basedOn w:val="a"/>
    <w:next w:val="a"/>
    <w:autoRedefine/>
    <w:semiHidden/>
    <w:qFormat/>
    <w:rsid w:val="002B4FD1"/>
    <w:pPr>
      <w:ind w:left="1120" w:hanging="280"/>
      <w:jc w:val="left"/>
    </w:pPr>
    <w:rPr>
      <w:sz w:val="20"/>
      <w:szCs w:val="20"/>
    </w:rPr>
  </w:style>
  <w:style w:type="paragraph" w:styleId="52">
    <w:name w:val="index 5"/>
    <w:basedOn w:val="a"/>
    <w:next w:val="a"/>
    <w:autoRedefine/>
    <w:semiHidden/>
    <w:qFormat/>
    <w:rsid w:val="002B4FD1"/>
    <w:pPr>
      <w:ind w:left="1400" w:hanging="280"/>
      <w:jc w:val="left"/>
    </w:pPr>
    <w:rPr>
      <w:sz w:val="20"/>
      <w:szCs w:val="20"/>
    </w:rPr>
  </w:style>
  <w:style w:type="paragraph" w:styleId="62">
    <w:name w:val="index 6"/>
    <w:basedOn w:val="a"/>
    <w:next w:val="a"/>
    <w:autoRedefine/>
    <w:semiHidden/>
    <w:qFormat/>
    <w:rsid w:val="002B4FD1"/>
    <w:pPr>
      <w:ind w:left="1680" w:hanging="280"/>
      <w:jc w:val="left"/>
    </w:pPr>
    <w:rPr>
      <w:sz w:val="20"/>
      <w:szCs w:val="20"/>
    </w:rPr>
  </w:style>
  <w:style w:type="paragraph" w:styleId="72">
    <w:name w:val="index 7"/>
    <w:basedOn w:val="a"/>
    <w:next w:val="a"/>
    <w:autoRedefine/>
    <w:semiHidden/>
    <w:qFormat/>
    <w:rsid w:val="002B4FD1"/>
    <w:pPr>
      <w:ind w:left="1960" w:hanging="280"/>
      <w:jc w:val="left"/>
    </w:pPr>
    <w:rPr>
      <w:sz w:val="20"/>
      <w:szCs w:val="20"/>
    </w:rPr>
  </w:style>
  <w:style w:type="paragraph" w:styleId="82">
    <w:name w:val="index 8"/>
    <w:basedOn w:val="a"/>
    <w:next w:val="a"/>
    <w:autoRedefine/>
    <w:semiHidden/>
    <w:qFormat/>
    <w:rsid w:val="002B4FD1"/>
    <w:pPr>
      <w:ind w:left="2240" w:hanging="280"/>
      <w:jc w:val="left"/>
    </w:pPr>
    <w:rPr>
      <w:sz w:val="20"/>
      <w:szCs w:val="20"/>
    </w:rPr>
  </w:style>
  <w:style w:type="paragraph" w:styleId="92">
    <w:name w:val="index 9"/>
    <w:basedOn w:val="a"/>
    <w:next w:val="a"/>
    <w:autoRedefine/>
    <w:semiHidden/>
    <w:qFormat/>
    <w:rsid w:val="002B4FD1"/>
    <w:pPr>
      <w:ind w:left="2520" w:hanging="280"/>
      <w:jc w:val="left"/>
    </w:pPr>
    <w:rPr>
      <w:sz w:val="20"/>
      <w:szCs w:val="20"/>
    </w:rPr>
  </w:style>
  <w:style w:type="paragraph" w:styleId="34">
    <w:name w:val="Body Text Indent 3"/>
    <w:basedOn w:val="a"/>
    <w:semiHidden/>
    <w:qFormat/>
    <w:rsid w:val="002B4FD1"/>
    <w:pPr>
      <w:ind w:left="283"/>
    </w:pPr>
    <w:rPr>
      <w:sz w:val="16"/>
      <w:szCs w:val="16"/>
    </w:rPr>
  </w:style>
  <w:style w:type="paragraph" w:styleId="afff4">
    <w:name w:val="annotation subject"/>
    <w:basedOn w:val="afff2"/>
    <w:next w:val="afff2"/>
    <w:semiHidden/>
    <w:qFormat/>
    <w:rsid w:val="002B4FD1"/>
    <w:rPr>
      <w:b/>
      <w:bCs/>
    </w:rPr>
  </w:style>
  <w:style w:type="paragraph" w:styleId="afff5">
    <w:name w:val="Balloon Text"/>
    <w:basedOn w:val="a"/>
    <w:semiHidden/>
    <w:qFormat/>
    <w:rsid w:val="002B4FD1"/>
    <w:rPr>
      <w:rFonts w:ascii="Tahoma" w:hAnsi="Tahoma" w:cs="Tahoma"/>
      <w:sz w:val="16"/>
      <w:szCs w:val="16"/>
    </w:rPr>
  </w:style>
  <w:style w:type="paragraph" w:styleId="28">
    <w:name w:val="List Bullet 2"/>
    <w:basedOn w:val="a"/>
    <w:qFormat/>
    <w:rsid w:val="002B4FD1"/>
    <w:pPr>
      <w:spacing w:after="60"/>
    </w:pPr>
  </w:style>
  <w:style w:type="paragraph" w:styleId="afff6">
    <w:name w:val="Normal (Web)"/>
    <w:basedOn w:val="a"/>
    <w:uiPriority w:val="99"/>
    <w:qFormat/>
    <w:rsid w:val="002B4FD1"/>
    <w:pPr>
      <w:spacing w:beforeAutospacing="1" w:afterAutospacing="1" w:line="240" w:lineRule="auto"/>
      <w:ind w:firstLine="0"/>
      <w:jc w:val="left"/>
    </w:pPr>
    <w:rPr>
      <w:lang w:eastAsia="ru-RU"/>
    </w:rPr>
  </w:style>
  <w:style w:type="paragraph" w:styleId="afff7">
    <w:name w:val="List Bullet"/>
    <w:basedOn w:val="a"/>
    <w:qFormat/>
    <w:rsid w:val="002B4FD1"/>
    <w:pPr>
      <w:spacing w:after="60"/>
    </w:pPr>
  </w:style>
  <w:style w:type="paragraph" w:styleId="35">
    <w:name w:val="List Bullet 3"/>
    <w:basedOn w:val="a"/>
    <w:semiHidden/>
    <w:rsid w:val="002B4FD1"/>
    <w:pPr>
      <w:ind w:left="566" w:hanging="283"/>
    </w:pPr>
  </w:style>
  <w:style w:type="paragraph" w:styleId="afff8">
    <w:name w:val="List Continue"/>
    <w:basedOn w:val="a"/>
    <w:qFormat/>
    <w:rsid w:val="002B4FD1"/>
    <w:pPr>
      <w:spacing w:after="60"/>
      <w:ind w:left="1077" w:firstLine="0"/>
    </w:pPr>
  </w:style>
  <w:style w:type="paragraph" w:styleId="29">
    <w:name w:val="List Continue 2"/>
    <w:basedOn w:val="a"/>
    <w:qFormat/>
    <w:rsid w:val="002B4FD1"/>
    <w:pPr>
      <w:spacing w:after="60"/>
      <w:ind w:left="1435" w:firstLine="0"/>
    </w:pPr>
  </w:style>
  <w:style w:type="paragraph" w:customStyle="1" w:styleId="ListNote">
    <w:name w:val="List Note"/>
    <w:basedOn w:val="a"/>
    <w:next w:val="afff9"/>
    <w:semiHidden/>
    <w:qFormat/>
    <w:rsid w:val="002B4FD1"/>
    <w:pPr>
      <w:tabs>
        <w:tab w:val="left" w:pos="2495"/>
      </w:tabs>
      <w:spacing w:after="60"/>
      <w:ind w:left="2495" w:hanging="1418"/>
    </w:pPr>
    <w:rPr>
      <w:sz w:val="20"/>
      <w:szCs w:val="20"/>
    </w:rPr>
  </w:style>
  <w:style w:type="paragraph" w:styleId="afff9">
    <w:name w:val="List Number"/>
    <w:basedOn w:val="a"/>
    <w:semiHidden/>
    <w:rsid w:val="002B4FD1"/>
    <w:pPr>
      <w:ind w:left="1415" w:hanging="283"/>
    </w:pPr>
  </w:style>
  <w:style w:type="paragraph" w:customStyle="1" w:styleId="Note">
    <w:name w:val="Note"/>
    <w:basedOn w:val="a"/>
    <w:next w:val="a"/>
    <w:semiHidden/>
    <w:qFormat/>
    <w:rsid w:val="002B4FD1"/>
    <w:pPr>
      <w:tabs>
        <w:tab w:val="left" w:pos="2126"/>
      </w:tabs>
      <w:ind w:left="2160" w:hanging="1440"/>
    </w:pPr>
    <w:rPr>
      <w:sz w:val="22"/>
      <w:szCs w:val="20"/>
    </w:rPr>
  </w:style>
  <w:style w:type="paragraph" w:styleId="42">
    <w:name w:val="List Bullet 4"/>
    <w:basedOn w:val="a"/>
    <w:link w:val="41"/>
    <w:semiHidden/>
    <w:rsid w:val="002B4FD1"/>
    <w:pPr>
      <w:ind w:left="849" w:hanging="283"/>
    </w:pPr>
  </w:style>
  <w:style w:type="paragraph" w:styleId="53">
    <w:name w:val="List Bullet 5"/>
    <w:basedOn w:val="a"/>
    <w:semiHidden/>
    <w:rsid w:val="002B4FD1"/>
    <w:pPr>
      <w:ind w:left="1132" w:hanging="283"/>
    </w:pPr>
  </w:style>
  <w:style w:type="paragraph" w:styleId="36">
    <w:name w:val="List Continue 3"/>
    <w:basedOn w:val="a"/>
    <w:qFormat/>
    <w:rsid w:val="002B4FD1"/>
    <w:pPr>
      <w:spacing w:after="60"/>
      <w:ind w:left="1792" w:firstLine="0"/>
    </w:pPr>
  </w:style>
  <w:style w:type="paragraph" w:styleId="45">
    <w:name w:val="List Continue 4"/>
    <w:basedOn w:val="a"/>
    <w:semiHidden/>
    <w:qFormat/>
    <w:rsid w:val="002B4FD1"/>
    <w:pPr>
      <w:spacing w:after="40"/>
      <w:ind w:left="2149" w:firstLine="0"/>
    </w:pPr>
  </w:style>
  <w:style w:type="paragraph" w:styleId="54">
    <w:name w:val="List Continue 5"/>
    <w:basedOn w:val="a"/>
    <w:semiHidden/>
    <w:qFormat/>
    <w:rsid w:val="002B4FD1"/>
    <w:pPr>
      <w:spacing w:after="40"/>
      <w:ind w:left="2506" w:firstLine="0"/>
    </w:pPr>
  </w:style>
  <w:style w:type="paragraph" w:customStyle="1" w:styleId="311outline">
    <w:name w:val="3.1.1_outline"/>
    <w:qFormat/>
    <w:rsid w:val="002B4FD1"/>
    <w:pPr>
      <w:keepLines/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7">
    <w:name w:val="List Number 3"/>
    <w:basedOn w:val="afff9"/>
    <w:uiPriority w:val="99"/>
    <w:qFormat/>
    <w:rsid w:val="002B4FD1"/>
    <w:pPr>
      <w:keepLines/>
    </w:pPr>
  </w:style>
  <w:style w:type="paragraph" w:styleId="46">
    <w:name w:val="List Number 4"/>
    <w:basedOn w:val="afff9"/>
    <w:semiHidden/>
    <w:qFormat/>
    <w:rsid w:val="002B4FD1"/>
    <w:pPr>
      <w:keepLines/>
    </w:pPr>
  </w:style>
  <w:style w:type="paragraph" w:styleId="55">
    <w:name w:val="List Number 5"/>
    <w:basedOn w:val="afff9"/>
    <w:semiHidden/>
    <w:qFormat/>
    <w:rsid w:val="002B4FD1"/>
    <w:pPr>
      <w:keepLines/>
    </w:pPr>
  </w:style>
  <w:style w:type="paragraph" w:styleId="afffa">
    <w:name w:val="Normal Indent"/>
    <w:basedOn w:val="a"/>
    <w:semiHidden/>
    <w:qFormat/>
    <w:rsid w:val="002B4FD1"/>
    <w:pPr>
      <w:ind w:left="708"/>
    </w:pPr>
  </w:style>
  <w:style w:type="paragraph" w:styleId="2a">
    <w:name w:val="Body Text 2"/>
    <w:basedOn w:val="a"/>
    <w:semiHidden/>
    <w:qFormat/>
    <w:rsid w:val="002B4FD1"/>
    <w:pPr>
      <w:spacing w:line="480" w:lineRule="auto"/>
    </w:pPr>
  </w:style>
  <w:style w:type="paragraph" w:styleId="38">
    <w:name w:val="Body Text 3"/>
    <w:basedOn w:val="a"/>
    <w:semiHidden/>
    <w:qFormat/>
    <w:rsid w:val="002B4FD1"/>
    <w:rPr>
      <w:sz w:val="16"/>
      <w:szCs w:val="16"/>
    </w:rPr>
  </w:style>
  <w:style w:type="paragraph" w:styleId="2b">
    <w:name w:val="Body Text First Indent 2"/>
    <w:basedOn w:val="afff1"/>
    <w:semiHidden/>
    <w:qFormat/>
    <w:rsid w:val="002B4FD1"/>
    <w:pPr>
      <w:ind w:left="283"/>
    </w:pPr>
  </w:style>
  <w:style w:type="paragraph" w:styleId="afffb">
    <w:name w:val="Closing"/>
    <w:basedOn w:val="a"/>
    <w:semiHidden/>
    <w:qFormat/>
    <w:rsid w:val="002B4FD1"/>
    <w:pPr>
      <w:ind w:left="4252"/>
    </w:pPr>
  </w:style>
  <w:style w:type="paragraph" w:styleId="afffc">
    <w:name w:val="Date"/>
    <w:basedOn w:val="a"/>
    <w:next w:val="a"/>
    <w:semiHidden/>
    <w:qFormat/>
    <w:rsid w:val="002B4FD1"/>
  </w:style>
  <w:style w:type="paragraph" w:styleId="afffd">
    <w:name w:val="E-mail Signature"/>
    <w:basedOn w:val="a"/>
    <w:semiHidden/>
    <w:qFormat/>
    <w:rsid w:val="002B4FD1"/>
  </w:style>
  <w:style w:type="paragraph" w:styleId="afffe">
    <w:name w:val="endnote text"/>
    <w:basedOn w:val="a"/>
    <w:semiHidden/>
    <w:rsid w:val="002B4FD1"/>
    <w:pPr>
      <w:spacing w:after="60"/>
    </w:pPr>
    <w:rPr>
      <w:sz w:val="20"/>
      <w:szCs w:val="20"/>
    </w:rPr>
  </w:style>
  <w:style w:type="paragraph" w:styleId="affff">
    <w:name w:val="envelope address"/>
    <w:basedOn w:val="a"/>
    <w:semiHidden/>
    <w:qFormat/>
    <w:rsid w:val="002B4FD1"/>
    <w:pPr>
      <w:ind w:left="2880"/>
    </w:pPr>
    <w:rPr>
      <w:rFonts w:ascii="Arial" w:hAnsi="Arial" w:cs="Arial"/>
    </w:rPr>
  </w:style>
  <w:style w:type="paragraph" w:styleId="2c">
    <w:name w:val="envelope return"/>
    <w:basedOn w:val="a"/>
    <w:semiHidden/>
    <w:qFormat/>
    <w:rsid w:val="002B4FD1"/>
    <w:rPr>
      <w:rFonts w:ascii="Arial" w:hAnsi="Arial" w:cs="Arial"/>
      <w:sz w:val="20"/>
      <w:szCs w:val="20"/>
    </w:rPr>
  </w:style>
  <w:style w:type="paragraph" w:styleId="affff0">
    <w:name w:val="footnote text"/>
    <w:basedOn w:val="a"/>
    <w:rsid w:val="002B4FD1"/>
    <w:pPr>
      <w:spacing w:after="60"/>
    </w:pPr>
    <w:rPr>
      <w:sz w:val="20"/>
      <w:szCs w:val="20"/>
      <w:lang w:val="x-none"/>
    </w:rPr>
  </w:style>
  <w:style w:type="paragraph" w:styleId="HTML5">
    <w:name w:val="HTML Address"/>
    <w:basedOn w:val="a"/>
    <w:link w:val="HTML10"/>
    <w:semiHidden/>
    <w:qFormat/>
    <w:rsid w:val="002B4FD1"/>
    <w:rPr>
      <w:i/>
      <w:iCs/>
    </w:rPr>
  </w:style>
  <w:style w:type="paragraph" w:styleId="HTML9">
    <w:name w:val="HTML Preformatted"/>
    <w:basedOn w:val="a"/>
    <w:semiHidden/>
    <w:qFormat/>
    <w:rsid w:val="002B4FD1"/>
    <w:rPr>
      <w:rFonts w:ascii="Courier New" w:hAnsi="Courier New" w:cs="Courier New"/>
      <w:sz w:val="20"/>
      <w:szCs w:val="20"/>
    </w:rPr>
  </w:style>
  <w:style w:type="paragraph" w:styleId="affff1">
    <w:name w:val="Message Header"/>
    <w:basedOn w:val="a"/>
    <w:semiHidden/>
    <w:qFormat/>
    <w:rsid w:val="002B4FD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f2">
    <w:name w:val="Plain Text"/>
    <w:basedOn w:val="a"/>
    <w:qFormat/>
    <w:rsid w:val="002B4FD1"/>
    <w:pPr>
      <w:spacing w:after="0"/>
    </w:pPr>
    <w:rPr>
      <w:szCs w:val="20"/>
      <w:lang w:val="x-none" w:eastAsia="x-none"/>
    </w:rPr>
  </w:style>
  <w:style w:type="paragraph" w:styleId="affff3">
    <w:name w:val="Salutation"/>
    <w:basedOn w:val="a"/>
    <w:next w:val="a"/>
    <w:semiHidden/>
    <w:rsid w:val="002B4FD1"/>
  </w:style>
  <w:style w:type="paragraph" w:styleId="affff4">
    <w:name w:val="Signature"/>
    <w:basedOn w:val="a"/>
    <w:semiHidden/>
    <w:rsid w:val="002B4FD1"/>
    <w:pPr>
      <w:ind w:left="4252"/>
    </w:pPr>
  </w:style>
  <w:style w:type="paragraph" w:styleId="affff5">
    <w:name w:val="Title"/>
    <w:basedOn w:val="a"/>
    <w:qFormat/>
    <w:rsid w:val="002B4FD1"/>
    <w:pPr>
      <w:spacing w:before="360"/>
      <w:jc w:val="center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affff6">
    <w:name w:val="Note Heading"/>
    <w:basedOn w:val="a"/>
    <w:next w:val="a"/>
    <w:semiHidden/>
    <w:qFormat/>
    <w:rsid w:val="002B4FD1"/>
  </w:style>
  <w:style w:type="paragraph" w:customStyle="1" w:styleId="TableListBullet">
    <w:name w:val="Table List Bullet"/>
    <w:qFormat/>
    <w:rsid w:val="002B4FD1"/>
    <w:pPr>
      <w:keepLines/>
      <w:spacing w:after="40" w:line="288" w:lineRule="auto"/>
    </w:pPr>
    <w:rPr>
      <w:rFonts w:ascii="Times New Roman" w:eastAsia="Times New Roman" w:hAnsi="Times New Roman" w:cs="Times New Roman"/>
      <w:sz w:val="28"/>
    </w:rPr>
  </w:style>
  <w:style w:type="paragraph" w:customStyle="1" w:styleId="TableListBullet2">
    <w:name w:val="Table List Bullet 2"/>
    <w:basedOn w:val="TableListBullet"/>
    <w:qFormat/>
    <w:rsid w:val="002B4FD1"/>
    <w:pPr>
      <w:tabs>
        <w:tab w:val="left" w:pos="567"/>
      </w:tabs>
    </w:pPr>
    <w:rPr>
      <w:rFonts w:eastAsia="Batang"/>
    </w:rPr>
  </w:style>
  <w:style w:type="paragraph" w:customStyle="1" w:styleId="Confirmation">
    <w:name w:val="Confirmation"/>
    <w:qFormat/>
    <w:rsid w:val="002B4FD1"/>
    <w:pPr>
      <w:keepNext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paragraph" w:customStyle="1" w:styleId="Confirmationtext">
    <w:name w:val="Confirmation text"/>
    <w:basedOn w:val="a"/>
    <w:qFormat/>
    <w:rsid w:val="002B4FD1"/>
    <w:pPr>
      <w:widowControl w:val="0"/>
      <w:spacing w:before="40" w:after="40"/>
      <w:ind w:firstLine="0"/>
      <w:jc w:val="center"/>
    </w:pPr>
  </w:style>
  <w:style w:type="paragraph" w:customStyle="1" w:styleId="TableText1">
    <w:name w:val="Table Text"/>
    <w:link w:val="TableText2"/>
    <w:qFormat/>
    <w:rsid w:val="002B4FD1"/>
    <w:pPr>
      <w:keepLines/>
      <w:spacing w:before="40" w:after="40" w:line="288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Heading">
    <w:name w:val="TableHeading"/>
    <w:basedOn w:val="TableText0"/>
    <w:next w:val="TableText1"/>
    <w:semiHidden/>
    <w:qFormat/>
    <w:rsid w:val="002B4FD1"/>
    <w:pPr>
      <w:spacing w:before="60" w:after="60"/>
      <w:jc w:val="center"/>
    </w:pPr>
    <w:rPr>
      <w:b/>
    </w:rPr>
  </w:style>
  <w:style w:type="paragraph" w:customStyle="1" w:styleId="TableListNumber">
    <w:name w:val="Table List Number"/>
    <w:qFormat/>
    <w:rsid w:val="002B4FD1"/>
    <w:pPr>
      <w:keepLines/>
      <w:spacing w:after="40" w:line="288" w:lineRule="auto"/>
    </w:pPr>
    <w:rPr>
      <w:rFonts w:ascii="Times New Roman" w:eastAsia="Times New Roman" w:hAnsi="Times New Roman" w:cs="Times New Roman"/>
      <w:sz w:val="28"/>
    </w:rPr>
  </w:style>
  <w:style w:type="paragraph" w:customStyle="1" w:styleId="AppHeading2">
    <w:name w:val="App_Heading 2"/>
    <w:basedOn w:val="Appendix"/>
    <w:next w:val="a"/>
    <w:qFormat/>
    <w:rsid w:val="002B4FD1"/>
    <w:pPr>
      <w:pageBreakBefore w:val="0"/>
      <w:jc w:val="left"/>
      <w:outlineLvl w:val="2"/>
    </w:pPr>
    <w:rPr>
      <w:caps w:val="0"/>
      <w:sz w:val="28"/>
      <w:szCs w:val="28"/>
    </w:rPr>
  </w:style>
  <w:style w:type="paragraph" w:customStyle="1" w:styleId="AppHeading3">
    <w:name w:val="App_Heading 3"/>
    <w:basedOn w:val="Appendix"/>
    <w:next w:val="a"/>
    <w:qFormat/>
    <w:rsid w:val="002B4FD1"/>
    <w:pPr>
      <w:pageBreakBefore w:val="0"/>
      <w:spacing w:before="240" w:after="200"/>
      <w:jc w:val="left"/>
      <w:outlineLvl w:val="3"/>
    </w:pPr>
    <w:rPr>
      <w:caps w:val="0"/>
      <w:sz w:val="26"/>
      <w:szCs w:val="26"/>
    </w:rPr>
  </w:style>
  <w:style w:type="paragraph" w:customStyle="1" w:styleId="AppHeading4">
    <w:name w:val="App_Heading 4"/>
    <w:basedOn w:val="Appendix"/>
    <w:next w:val="a"/>
    <w:qFormat/>
    <w:rsid w:val="002B4FD1"/>
    <w:pPr>
      <w:pageBreakBefore w:val="0"/>
      <w:spacing w:before="240" w:after="200"/>
      <w:jc w:val="left"/>
      <w:outlineLvl w:val="4"/>
    </w:pPr>
    <w:rPr>
      <w:caps w:val="0"/>
      <w:sz w:val="24"/>
      <w:szCs w:val="24"/>
    </w:rPr>
  </w:style>
  <w:style w:type="paragraph" w:customStyle="1" w:styleId="312outline">
    <w:name w:val="3.1.2_outline"/>
    <w:qFormat/>
    <w:rsid w:val="002B4FD1"/>
    <w:pPr>
      <w:keepLines/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outline">
    <w:name w:val="3.2.1_outline"/>
    <w:qFormat/>
    <w:rsid w:val="002B4FD1"/>
    <w:pPr>
      <w:keepLines/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outline">
    <w:name w:val="3.2.2_outline"/>
    <w:qFormat/>
    <w:rsid w:val="002B4FD1"/>
    <w:pPr>
      <w:keepLines/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outline">
    <w:name w:val="3.3.1_outline"/>
    <w:qFormat/>
    <w:rsid w:val="002B4FD1"/>
    <w:pPr>
      <w:keepLines/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SystemName">
    <w:name w:val="Short System Name"/>
    <w:next w:val="a"/>
    <w:qFormat/>
    <w:rsid w:val="002B4FD1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332outline">
    <w:name w:val="3.3.2_outline"/>
    <w:qFormat/>
    <w:rsid w:val="002B4FD1"/>
    <w:pPr>
      <w:keepLines/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outline">
    <w:name w:val="3.3.3_outline"/>
    <w:qFormat/>
    <w:rsid w:val="002B4FD1"/>
    <w:pPr>
      <w:keepLines/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outline">
    <w:name w:val="3.3.4_outline"/>
    <w:qFormat/>
    <w:rsid w:val="002B4FD1"/>
    <w:pPr>
      <w:keepLines/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outline">
    <w:name w:val="6_outline"/>
    <w:qFormat/>
    <w:rsid w:val="002B4FD1"/>
    <w:pPr>
      <w:keepLines/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aption">
    <w:name w:val="Table_Caption"/>
    <w:basedOn w:val="a"/>
    <w:next w:val="a"/>
    <w:qFormat/>
    <w:rsid w:val="002B4FD1"/>
    <w:pPr>
      <w:keepNext/>
      <w:spacing w:before="360" w:after="240"/>
      <w:ind w:left="2013" w:hanging="1293"/>
      <w:jc w:val="left"/>
    </w:pPr>
    <w:rPr>
      <w:lang w:val="en-US"/>
    </w:rPr>
  </w:style>
  <w:style w:type="paragraph" w:styleId="affff7">
    <w:name w:val="Subtitle"/>
    <w:basedOn w:val="a"/>
    <w:qFormat/>
    <w:rsid w:val="002B4FD1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ableofAcronyms">
    <w:name w:val="Table of Acronyms"/>
    <w:next w:val="a"/>
    <w:qFormat/>
    <w:rsid w:val="002B4FD1"/>
    <w:pPr>
      <w:keepNext/>
      <w:keepLines/>
      <w:pageBreakBefore/>
      <w:spacing w:before="36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paragraph" w:customStyle="1" w:styleId="2d">
    <w:name w:val="список [2]"/>
    <w:qFormat/>
    <w:rsid w:val="002B4FD1"/>
    <w:pPr>
      <w:spacing w:after="60"/>
    </w:pPr>
    <w:rPr>
      <w:rFonts w:ascii="Arial" w:eastAsia="Batang" w:hAnsi="Arial" w:cs="Times New Roman"/>
      <w:szCs w:val="24"/>
      <w:lang w:eastAsia="ko-KR"/>
    </w:rPr>
  </w:style>
  <w:style w:type="paragraph" w:customStyle="1" w:styleId="ListParagraph1">
    <w:name w:val="List Paragraph1"/>
    <w:basedOn w:val="3"/>
    <w:link w:val="ListParagraphChar"/>
    <w:uiPriority w:val="34"/>
    <w:qFormat/>
    <w:rsid w:val="002B4FD1"/>
    <w:pPr>
      <w:numPr>
        <w:ilvl w:val="0"/>
        <w:numId w:val="0"/>
      </w:numPr>
    </w:pPr>
    <w:rPr>
      <w:b/>
      <w:lang w:val="ru-RU"/>
    </w:rPr>
  </w:style>
  <w:style w:type="paragraph" w:customStyle="1" w:styleId="ColorfulShading-Accent11">
    <w:name w:val="Colorful Shading - Accent 11"/>
    <w:uiPriority w:val="99"/>
    <w:semiHidden/>
    <w:qFormat/>
    <w:rsid w:val="002B4FD1"/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qFormat/>
    <w:rsid w:val="002B4FD1"/>
    <w:pPr>
      <w:spacing w:after="0" w:line="240" w:lineRule="auto"/>
      <w:ind w:firstLine="0"/>
      <w:jc w:val="left"/>
    </w:pPr>
    <w:rPr>
      <w:lang w:eastAsia="ru-RU"/>
    </w:rPr>
  </w:style>
  <w:style w:type="paragraph" w:customStyle="1" w:styleId="a10">
    <w:name w:val="a1"/>
    <w:basedOn w:val="a"/>
    <w:qFormat/>
    <w:rsid w:val="002B4FD1"/>
    <w:pPr>
      <w:spacing w:after="0" w:line="240" w:lineRule="auto"/>
      <w:ind w:firstLine="0"/>
      <w:jc w:val="left"/>
    </w:pPr>
    <w:rPr>
      <w:lang w:eastAsia="ru-RU"/>
    </w:rPr>
  </w:style>
  <w:style w:type="paragraph" w:customStyle="1" w:styleId="200">
    <w:name w:val="20"/>
    <w:basedOn w:val="a"/>
    <w:link w:val="20"/>
    <w:qFormat/>
    <w:rsid w:val="002B4FD1"/>
    <w:pPr>
      <w:spacing w:after="0" w:line="240" w:lineRule="auto"/>
      <w:ind w:firstLine="0"/>
      <w:jc w:val="left"/>
    </w:pPr>
    <w:rPr>
      <w:lang w:eastAsia="ru-RU"/>
    </w:rPr>
  </w:style>
  <w:style w:type="paragraph" w:customStyle="1" w:styleId="a00">
    <w:name w:val="a0"/>
    <w:basedOn w:val="a"/>
    <w:qFormat/>
    <w:rsid w:val="002B4FD1"/>
    <w:pPr>
      <w:spacing w:after="0" w:line="240" w:lineRule="auto"/>
      <w:ind w:firstLine="0"/>
      <w:jc w:val="left"/>
    </w:pPr>
    <w:rPr>
      <w:lang w:eastAsia="ru-RU"/>
    </w:rPr>
  </w:style>
  <w:style w:type="paragraph" w:customStyle="1" w:styleId="Web">
    <w:name w:val="Обычный (Web)"/>
    <w:basedOn w:val="a"/>
    <w:qFormat/>
    <w:rsid w:val="002B4FD1"/>
    <w:pPr>
      <w:spacing w:line="240" w:lineRule="auto"/>
      <w:ind w:firstLine="709"/>
    </w:pPr>
    <w:rPr>
      <w:rFonts w:eastAsia="Calibri"/>
      <w:lang w:eastAsia="ru-RU"/>
    </w:rPr>
  </w:style>
  <w:style w:type="paragraph" w:customStyle="1" w:styleId="outline1">
    <w:name w:val="outline1"/>
    <w:qFormat/>
    <w:rsid w:val="002B4FD1"/>
    <w:p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2">
    <w:name w:val="outline2"/>
    <w:qFormat/>
    <w:rsid w:val="002B4FD1"/>
    <w:p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3">
    <w:name w:val="outline3"/>
    <w:qFormat/>
    <w:rsid w:val="002B4FD1"/>
    <w:p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5">
    <w:name w:val="outline5"/>
    <w:qFormat/>
    <w:rsid w:val="002B4FD1"/>
    <w:p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7">
    <w:name w:val="outline7"/>
    <w:qFormat/>
    <w:rsid w:val="002B4FD1"/>
    <w:p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9">
    <w:name w:val="outline9"/>
    <w:qFormat/>
    <w:rsid w:val="002B4FD1"/>
    <w:p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10">
    <w:name w:val="outline10"/>
    <w:qFormat/>
    <w:rsid w:val="002B4FD1"/>
    <w:p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12">
    <w:name w:val="outline12"/>
    <w:qFormat/>
    <w:rsid w:val="002B4FD1"/>
    <w:p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13">
    <w:name w:val="outline13"/>
    <w:qFormat/>
    <w:rsid w:val="002B4FD1"/>
    <w:pPr>
      <w:spacing w:after="120" w:line="288" w:lineRule="auto"/>
      <w:ind w:left="785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14">
    <w:name w:val="outline14"/>
    <w:qFormat/>
    <w:rsid w:val="002B4FD1"/>
    <w:pPr>
      <w:spacing w:after="120" w:line="360" w:lineRule="auto"/>
      <w:ind w:left="785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utline15">
    <w:name w:val="outline15"/>
    <w:qFormat/>
    <w:rsid w:val="002B4FD1"/>
    <w:pPr>
      <w:spacing w:after="120" w:line="360" w:lineRule="auto"/>
      <w:ind w:left="785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utline16">
    <w:name w:val="outline16"/>
    <w:qFormat/>
    <w:rsid w:val="002B4FD1"/>
    <w:pPr>
      <w:spacing w:after="120" w:line="360" w:lineRule="auto"/>
      <w:ind w:left="785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utline17">
    <w:name w:val="outline17"/>
    <w:qFormat/>
    <w:rsid w:val="002B4FD1"/>
    <w:pPr>
      <w:spacing w:after="120" w:line="360" w:lineRule="auto"/>
      <w:ind w:left="785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utline19">
    <w:name w:val="outline19"/>
    <w:qFormat/>
    <w:rsid w:val="002B4FD1"/>
    <w:pPr>
      <w:spacing w:after="120" w:line="288" w:lineRule="auto"/>
      <w:ind w:left="785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20">
    <w:name w:val="outline20"/>
    <w:qFormat/>
    <w:rsid w:val="002B4FD1"/>
    <w:pPr>
      <w:spacing w:after="120" w:line="288" w:lineRule="auto"/>
      <w:ind w:left="785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21">
    <w:name w:val="outline21"/>
    <w:qFormat/>
    <w:rsid w:val="002B4FD1"/>
    <w:pPr>
      <w:spacing w:after="120" w:line="288" w:lineRule="auto"/>
      <w:ind w:left="785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22">
    <w:name w:val="outline22"/>
    <w:qFormat/>
    <w:rsid w:val="002B4FD1"/>
    <w:pPr>
      <w:spacing w:after="120" w:line="288" w:lineRule="auto"/>
      <w:ind w:left="785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8">
    <w:name w:val="Обычный_новый"/>
    <w:basedOn w:val="a"/>
    <w:qFormat/>
    <w:rsid w:val="002B4FD1"/>
    <w:rPr>
      <w:bCs/>
      <w:lang w:val="x-none"/>
    </w:rPr>
  </w:style>
  <w:style w:type="paragraph" w:customStyle="1" w:styleId="aff1">
    <w:name w:val="Текст в таблице"/>
    <w:basedOn w:val="a"/>
    <w:link w:val="Char"/>
    <w:qFormat/>
    <w:rsid w:val="002B4FD1"/>
    <w:pPr>
      <w:spacing w:before="40" w:after="40"/>
      <w:ind w:firstLine="0"/>
      <w:jc w:val="left"/>
    </w:pPr>
    <w:rPr>
      <w:sz w:val="22"/>
      <w:szCs w:val="22"/>
      <w:lang w:val="x-none"/>
    </w:rPr>
  </w:style>
  <w:style w:type="paragraph" w:customStyle="1" w:styleId="ColorfulList-Accent11">
    <w:name w:val="Colorful List - Accent 11"/>
    <w:basedOn w:val="a"/>
    <w:uiPriority w:val="34"/>
    <w:qFormat/>
    <w:rsid w:val="002B4FD1"/>
    <w:pPr>
      <w:spacing w:after="0" w:line="240" w:lineRule="auto"/>
      <w:ind w:left="720" w:firstLine="0"/>
      <w:contextualSpacing/>
      <w:jc w:val="left"/>
    </w:pPr>
    <w:rPr>
      <w:lang w:eastAsia="ru-RU"/>
    </w:rPr>
  </w:style>
  <w:style w:type="paragraph" w:customStyle="1" w:styleId="affff9">
    <w:name w:val="Маркированный"/>
    <w:basedOn w:val="a"/>
    <w:qFormat/>
    <w:rsid w:val="002B4FD1"/>
    <w:pPr>
      <w:tabs>
        <w:tab w:val="left" w:pos="1134"/>
        <w:tab w:val="left" w:pos="2149"/>
      </w:tabs>
      <w:spacing w:after="0" w:line="300" w:lineRule="auto"/>
      <w:ind w:left="2149" w:hanging="357"/>
      <w:contextualSpacing/>
    </w:pPr>
    <w:rPr>
      <w:rFonts w:eastAsia="Calibri"/>
      <w:szCs w:val="20"/>
      <w:lang w:eastAsia="ar-SA"/>
    </w:rPr>
  </w:style>
  <w:style w:type="paragraph" w:customStyle="1" w:styleId="15">
    <w:name w:val="маркированный список 1"/>
    <w:basedOn w:val="afff1"/>
    <w:uiPriority w:val="99"/>
    <w:qFormat/>
    <w:rsid w:val="002B4FD1"/>
    <w:pPr>
      <w:spacing w:after="0" w:line="288" w:lineRule="auto"/>
    </w:pPr>
    <w:rPr>
      <w:szCs w:val="24"/>
      <w:lang w:eastAsia="ru-RU"/>
    </w:rPr>
  </w:style>
  <w:style w:type="paragraph" w:customStyle="1" w:styleId="110">
    <w:name w:val="Заголовок 11"/>
    <w:basedOn w:val="a"/>
    <w:qFormat/>
    <w:rsid w:val="002B4FD1"/>
    <w:pPr>
      <w:tabs>
        <w:tab w:val="left" w:pos="2149"/>
      </w:tabs>
      <w:spacing w:after="0" w:line="240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210">
    <w:name w:val="Заголовок 21"/>
    <w:basedOn w:val="a"/>
    <w:qFormat/>
    <w:rsid w:val="002B4FD1"/>
    <w:pPr>
      <w:tabs>
        <w:tab w:val="left" w:pos="2149"/>
      </w:tabs>
      <w:spacing w:after="0" w:line="240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310">
    <w:name w:val="Заголовок 31"/>
    <w:basedOn w:val="a"/>
    <w:qFormat/>
    <w:rsid w:val="002B4FD1"/>
    <w:pPr>
      <w:tabs>
        <w:tab w:val="left" w:pos="2149"/>
      </w:tabs>
      <w:spacing w:after="0" w:line="240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410">
    <w:name w:val="Заголовок 41"/>
    <w:basedOn w:val="a"/>
    <w:qFormat/>
    <w:rsid w:val="002B4FD1"/>
    <w:pPr>
      <w:tabs>
        <w:tab w:val="left" w:pos="2149"/>
      </w:tabs>
      <w:spacing w:after="0" w:line="240" w:lineRule="auto"/>
      <w:ind w:left="2149" w:firstLine="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510">
    <w:name w:val="Заголовок 51"/>
    <w:basedOn w:val="a"/>
    <w:qFormat/>
    <w:rsid w:val="002B4FD1"/>
    <w:pPr>
      <w:tabs>
        <w:tab w:val="left" w:pos="2149"/>
      </w:tabs>
      <w:spacing w:after="0" w:line="240" w:lineRule="auto"/>
      <w:ind w:left="2149" w:firstLine="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610">
    <w:name w:val="Заголовок 61"/>
    <w:basedOn w:val="a"/>
    <w:qFormat/>
    <w:rsid w:val="002B4FD1"/>
    <w:pPr>
      <w:tabs>
        <w:tab w:val="left" w:pos="2149"/>
      </w:tabs>
      <w:spacing w:after="0" w:line="240" w:lineRule="auto"/>
      <w:ind w:left="2149" w:firstLine="0"/>
      <w:jc w:val="left"/>
    </w:pPr>
    <w:rPr>
      <w:rFonts w:ascii="Calibri" w:eastAsia="Calibri" w:hAnsi="Calibri"/>
      <w:sz w:val="22"/>
      <w:szCs w:val="22"/>
      <w:lang w:eastAsia="ru-RU"/>
    </w:rPr>
  </w:style>
  <w:style w:type="paragraph" w:styleId="affffa">
    <w:name w:val="TOC Heading"/>
    <w:basedOn w:val="1"/>
    <w:next w:val="a"/>
    <w:uiPriority w:val="39"/>
    <w:semiHidden/>
    <w:unhideWhenUsed/>
    <w:qFormat/>
    <w:rsid w:val="002B4FD1"/>
    <w:pPr>
      <w:pageBreakBefore w:val="0"/>
      <w:numPr>
        <w:numId w:val="0"/>
      </w:numPr>
      <w:spacing w:before="480" w:after="0" w:line="276" w:lineRule="auto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B4FD1"/>
    <w:pPr>
      <w:keepLines/>
      <w:spacing w:line="288" w:lineRule="auto"/>
      <w:ind w:left="708"/>
    </w:pPr>
    <w:rPr>
      <w:sz w:val="24"/>
      <w:szCs w:val="24"/>
    </w:rPr>
  </w:style>
  <w:style w:type="paragraph" w:customStyle="1" w:styleId="Textbody">
    <w:name w:val="Text body"/>
    <w:basedOn w:val="a"/>
    <w:qFormat/>
    <w:rsid w:val="002B4FD1"/>
    <w:pPr>
      <w:spacing w:after="140" w:line="288" w:lineRule="auto"/>
      <w:ind w:firstLine="0"/>
      <w:jc w:val="left"/>
      <w:textAlignment w:val="baseline"/>
    </w:pPr>
    <w:rPr>
      <w:rFonts w:ascii="PT Serif" w:eastAsia="SimSun" w:hAnsi="PT Serif" w:cs="Mangal"/>
      <w:kern w:val="2"/>
      <w:sz w:val="24"/>
      <w:szCs w:val="24"/>
      <w:lang w:eastAsia="zh-CN" w:bidi="hi-IN"/>
    </w:rPr>
  </w:style>
  <w:style w:type="paragraph" w:customStyle="1" w:styleId="16">
    <w:name w:val="Список1"/>
    <w:basedOn w:val="aff7"/>
    <w:qFormat/>
    <w:rsid w:val="002B4FD1"/>
    <w:pPr>
      <w:tabs>
        <w:tab w:val="left" w:pos="993"/>
      </w:tabs>
      <w:spacing w:before="60" w:after="0" w:line="240" w:lineRule="exact"/>
      <w:ind w:right="40" w:firstLine="0"/>
    </w:pPr>
    <w:rPr>
      <w:rFonts w:ascii="Calibri" w:eastAsia="Calibri" w:hAnsi="Calibri"/>
      <w:sz w:val="24"/>
      <w:szCs w:val="24"/>
      <w:lang w:eastAsia="x-none"/>
    </w:rPr>
  </w:style>
  <w:style w:type="paragraph" w:customStyle="1" w:styleId="Default">
    <w:name w:val="Default"/>
    <w:qFormat/>
    <w:rsid w:val="002B4FD1"/>
    <w:rPr>
      <w:rFonts w:ascii="DACRF W+ Times" w:eastAsia="Times New Roman" w:hAnsi="DACRF W+ Times" w:cs="DACRF W+ Times"/>
      <w:color w:val="000000"/>
      <w:sz w:val="24"/>
      <w:szCs w:val="24"/>
      <w:lang w:eastAsia="ru-RU"/>
    </w:rPr>
  </w:style>
  <w:style w:type="paragraph" w:styleId="affffb">
    <w:name w:val="Revision"/>
    <w:uiPriority w:val="99"/>
    <w:semiHidden/>
    <w:qFormat/>
    <w:rsid w:val="002B4FD1"/>
    <w:rPr>
      <w:rFonts w:ascii="Times New Roman" w:eastAsia="Times New Roman" w:hAnsi="Times New Roman" w:cs="Times New Roman"/>
      <w:sz w:val="28"/>
      <w:szCs w:val="28"/>
    </w:rPr>
  </w:style>
  <w:style w:type="paragraph" w:styleId="affffc">
    <w:name w:val="List Paragraph"/>
    <w:basedOn w:val="a"/>
    <w:uiPriority w:val="34"/>
    <w:qFormat/>
    <w:rsid w:val="002B4FD1"/>
    <w:pPr>
      <w:ind w:left="720"/>
      <w:contextualSpacing/>
    </w:pPr>
  </w:style>
  <w:style w:type="paragraph" w:customStyle="1" w:styleId="affffd">
    <w:name w:val="Наш Текст Марк"/>
    <w:basedOn w:val="a"/>
    <w:uiPriority w:val="99"/>
    <w:qFormat/>
    <w:rsid w:val="002B4FD1"/>
    <w:pPr>
      <w:keepNext/>
      <w:keepLines/>
      <w:spacing w:before="60" w:after="0" w:line="240" w:lineRule="auto"/>
      <w:jc w:val="left"/>
    </w:pPr>
    <w:rPr>
      <w:lang w:eastAsia="ru-RU" w:bidi="he-IL"/>
    </w:rPr>
  </w:style>
  <w:style w:type="paragraph" w:customStyle="1" w:styleId="TableText2">
    <w:name w:val="Table_Text"/>
    <w:link w:val="TableText1"/>
    <w:qFormat/>
    <w:rsid w:val="002B4FD1"/>
    <w:pPr>
      <w:spacing w:before="40" w:after="40" w:line="288" w:lineRule="auto"/>
    </w:pPr>
    <w:rPr>
      <w:rFonts w:ascii="Times New Roman" w:eastAsia="Times New Roman" w:hAnsi="Times New Roman" w:cs="Times New Roman"/>
      <w:color w:val="000000"/>
      <w:sz w:val="24"/>
    </w:rPr>
  </w:style>
  <w:style w:type="numbering" w:customStyle="1" w:styleId="415OutlineNumbering">
    <w:name w:val="4_1_5 Outline Numbering"/>
    <w:qFormat/>
    <w:rsid w:val="002B4FD1"/>
  </w:style>
  <w:style w:type="numbering" w:customStyle="1" w:styleId="416OutlineNumbering">
    <w:name w:val="4_1_6 Outline Numbering"/>
    <w:qFormat/>
    <w:rsid w:val="002B4FD1"/>
  </w:style>
  <w:style w:type="numbering" w:customStyle="1" w:styleId="417OutlineNumbering">
    <w:name w:val="4_1_7 Outline Numbering"/>
    <w:qFormat/>
    <w:rsid w:val="002B4FD1"/>
  </w:style>
  <w:style w:type="numbering" w:customStyle="1" w:styleId="418OutlineNumbering">
    <w:name w:val="4_1_8 Outline Numbering"/>
    <w:qFormat/>
    <w:rsid w:val="002B4FD1"/>
  </w:style>
  <w:style w:type="numbering" w:customStyle="1" w:styleId="419OutlineNumbering">
    <w:name w:val="4_1_9 Outline Numbering"/>
    <w:qFormat/>
    <w:rsid w:val="002B4FD1"/>
  </w:style>
  <w:style w:type="numbering" w:customStyle="1" w:styleId="4110OutlineNumbering">
    <w:name w:val="4_1_10 Outline Numbering"/>
    <w:qFormat/>
    <w:rsid w:val="002B4FD1"/>
  </w:style>
  <w:style w:type="numbering" w:customStyle="1" w:styleId="433OutlineNumbering">
    <w:name w:val="4_3_3 Outline Numbering"/>
    <w:qFormat/>
    <w:rsid w:val="002B4FD1"/>
  </w:style>
  <w:style w:type="numbering" w:customStyle="1" w:styleId="61Numbered">
    <w:name w:val="6_1 Numbered"/>
    <w:qFormat/>
    <w:rsid w:val="002B4FD1"/>
  </w:style>
  <w:style w:type="numbering" w:customStyle="1" w:styleId="62Numbered">
    <w:name w:val="6_2 Numbered"/>
    <w:qFormat/>
    <w:rsid w:val="002B4FD1"/>
  </w:style>
  <w:style w:type="numbering" w:customStyle="1" w:styleId="71Numbered">
    <w:name w:val="7_1 Numbered"/>
    <w:qFormat/>
    <w:rsid w:val="002B4FD1"/>
  </w:style>
  <w:style w:type="numbering" w:customStyle="1" w:styleId="81Numbered">
    <w:name w:val="8_1 Numbered"/>
    <w:qFormat/>
    <w:rsid w:val="002B4FD1"/>
  </w:style>
  <w:style w:type="numbering" w:styleId="111111">
    <w:name w:val="Outline List 2"/>
    <w:semiHidden/>
    <w:qFormat/>
    <w:rsid w:val="002B4FD1"/>
  </w:style>
  <w:style w:type="numbering" w:styleId="1ai">
    <w:name w:val="Outline List 1"/>
    <w:semiHidden/>
    <w:qFormat/>
    <w:rsid w:val="002B4FD1"/>
  </w:style>
  <w:style w:type="numbering" w:styleId="affffe">
    <w:name w:val="Outline List 3"/>
    <w:semiHidden/>
    <w:qFormat/>
    <w:rsid w:val="002B4FD1"/>
  </w:style>
  <w:style w:type="table" w:styleId="afffff">
    <w:name w:val="Table Grid"/>
    <w:basedOn w:val="a1"/>
    <w:uiPriority w:val="59"/>
    <w:rsid w:val="002B4FD1"/>
    <w:pPr>
      <w:spacing w:before="40" w:after="40" w:line="288" w:lineRule="auto"/>
    </w:pPr>
    <w:rPr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60" w:afterLines="0" w:after="60" w:line="288" w:lineRule="auto"/>
        <w:ind w:rightChars="0" w:right="0"/>
        <w:jc w:val="center"/>
      </w:pPr>
      <w:rPr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styleId="17">
    <w:name w:val="Table Grid 1"/>
    <w:basedOn w:val="a1"/>
    <w:rsid w:val="002B4FD1"/>
    <w:pPr>
      <w:spacing w:before="40" w:after="40" w:line="288" w:lineRule="auto"/>
    </w:pPr>
    <w:rPr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wordWrap/>
        <w:spacing w:beforeLines="0" w:before="40" w:afterLines="0" w:after="40" w:line="288" w:lineRule="auto"/>
        <w:ind w:rightChars="0" w:right="0"/>
        <w:jc w:val="left"/>
      </w:pPr>
      <w:rPr>
        <w:sz w:val="22"/>
      </w:rPr>
    </w:tblStyle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3D effects 1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1"/>
    <w:semiHidden/>
    <w:rsid w:val="002B4FD1"/>
    <w:pPr>
      <w:spacing w:line="360" w:lineRule="auto"/>
      <w:jc w:val="both"/>
    </w:pPr>
    <w:rPr>
      <w:color w:val="00008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1"/>
    <w:semiHidden/>
    <w:rsid w:val="002B4FD1"/>
    <w:pPr>
      <w:spacing w:line="360" w:lineRule="auto"/>
      <w:jc w:val="both"/>
    </w:pPr>
    <w:rPr>
      <w:color w:val="FFFFFF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1"/>
    <w:semiHidden/>
    <w:rsid w:val="002B4FD1"/>
    <w:pPr>
      <w:spacing w:line="360" w:lineRule="auto"/>
      <w:jc w:val="both"/>
    </w:pPr>
    <w:rPr>
      <w:b/>
      <w:bCs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1"/>
    <w:semiHidden/>
    <w:rsid w:val="002B4FD1"/>
    <w:pPr>
      <w:spacing w:line="360" w:lineRule="auto"/>
      <w:jc w:val="both"/>
    </w:pPr>
    <w:rPr>
      <w:b/>
      <w:bCs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1"/>
    <w:semiHidden/>
    <w:rsid w:val="002B4FD1"/>
    <w:pPr>
      <w:spacing w:line="360" w:lineRule="auto"/>
      <w:jc w:val="both"/>
    </w:pPr>
    <w:rPr>
      <w:b/>
      <w:bCs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1"/>
    <w:semiHidden/>
    <w:rsid w:val="002B4FD1"/>
    <w:pPr>
      <w:spacing w:line="360" w:lineRule="auto"/>
      <w:jc w:val="both"/>
    </w:pPr>
    <w:rPr>
      <w:b/>
      <w:bCs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2">
    <w:name w:val="Table Professional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8">
    <w:name w:val="Сетка таблицы5"/>
    <w:basedOn w:val="a1"/>
    <w:uiPriority w:val="39"/>
    <w:rsid w:val="002B4FD1"/>
    <w:pPr>
      <w:spacing w:before="40" w:after="40" w:line="288" w:lineRule="auto"/>
    </w:pPr>
    <w:rPr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wordWrap/>
        <w:spacing w:beforeLines="0" w:afterLines="0" w:line="288" w:lineRule="auto"/>
        <w:ind w:rightChars="0" w:right="0"/>
        <w:jc w:val="center"/>
      </w:pPr>
      <w:rPr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character" w:styleId="afffff4">
    <w:name w:val="Hyperlink"/>
    <w:basedOn w:val="a0"/>
    <w:uiPriority w:val="99"/>
    <w:unhideWhenUsed/>
    <w:rsid w:val="00542BBE"/>
    <w:rPr>
      <w:color w:val="0000FF" w:themeColor="hyperlink"/>
      <w:u w:val="single"/>
    </w:rPr>
  </w:style>
  <w:style w:type="table" w:customStyle="1" w:styleId="1e">
    <w:name w:val="Сетка таблицы1"/>
    <w:basedOn w:val="a1"/>
    <w:rsid w:val="00542BB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D1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next w:val="a"/>
    <w:link w:val="11"/>
    <w:qFormat/>
    <w:rsid w:val="002B4FD1"/>
    <w:pPr>
      <w:keepNext/>
      <w:keepLines/>
      <w:pageBreakBefore/>
      <w:numPr>
        <w:numId w:val="1"/>
      </w:numPr>
      <w:spacing w:before="600" w:after="360"/>
      <w:outlineLvl w:val="0"/>
    </w:pPr>
    <w:rPr>
      <w:rFonts w:ascii="Times New Roman" w:eastAsia="Times New Roman" w:hAnsi="Times New Roman" w:cs="Times New Roman"/>
      <w:b/>
      <w:bCs/>
      <w:kern w:val="2"/>
      <w:sz w:val="32"/>
      <w:szCs w:val="32"/>
    </w:rPr>
  </w:style>
  <w:style w:type="paragraph" w:styleId="2">
    <w:name w:val="heading 2"/>
    <w:basedOn w:val="1"/>
    <w:next w:val="a"/>
    <w:uiPriority w:val="9"/>
    <w:qFormat/>
    <w:rsid w:val="002B4FD1"/>
    <w:pPr>
      <w:pageBreakBefore w:val="0"/>
      <w:numPr>
        <w:ilvl w:val="1"/>
      </w:numPr>
      <w:spacing w:before="480"/>
      <w:outlineLvl w:val="1"/>
    </w:pPr>
    <w:rPr>
      <w:bCs w:val="0"/>
      <w:iCs/>
      <w:sz w:val="28"/>
      <w:szCs w:val="28"/>
    </w:rPr>
  </w:style>
  <w:style w:type="paragraph" w:styleId="3">
    <w:name w:val="heading 3"/>
    <w:basedOn w:val="1"/>
    <w:next w:val="a"/>
    <w:qFormat/>
    <w:rsid w:val="002B4FD1"/>
    <w:pPr>
      <w:keepNext w:val="0"/>
      <w:keepLines w:val="0"/>
      <w:pageBreakBefore w:val="0"/>
      <w:numPr>
        <w:ilvl w:val="2"/>
      </w:numPr>
      <w:spacing w:before="0" w:after="0" w:line="360" w:lineRule="auto"/>
      <w:jc w:val="both"/>
      <w:outlineLvl w:val="2"/>
    </w:pPr>
    <w:rPr>
      <w:b w:val="0"/>
      <w:sz w:val="28"/>
      <w:szCs w:val="26"/>
      <w:lang w:val="x-none"/>
    </w:rPr>
  </w:style>
  <w:style w:type="paragraph" w:styleId="4">
    <w:name w:val="heading 4"/>
    <w:aliases w:val="Оглавление 4 Знак"/>
    <w:basedOn w:val="1"/>
    <w:next w:val="a"/>
    <w:uiPriority w:val="9"/>
    <w:qFormat/>
    <w:rsid w:val="002B4FD1"/>
    <w:pPr>
      <w:keepNext w:val="0"/>
      <w:pageBreakBefore w:val="0"/>
      <w:numPr>
        <w:ilvl w:val="3"/>
      </w:numPr>
      <w:spacing w:before="0" w:after="120" w:line="360" w:lineRule="auto"/>
      <w:jc w:val="both"/>
      <w:outlineLvl w:val="3"/>
    </w:pPr>
    <w:rPr>
      <w:b w:val="0"/>
      <w:sz w:val="28"/>
      <w:szCs w:val="24"/>
      <w:lang w:val="x-none" w:eastAsia="x-none"/>
    </w:rPr>
  </w:style>
  <w:style w:type="paragraph" w:styleId="5">
    <w:name w:val="heading 5"/>
    <w:aliases w:val="Оглавление 5 Знак"/>
    <w:basedOn w:val="1"/>
    <w:uiPriority w:val="9"/>
    <w:qFormat/>
    <w:rsid w:val="002B4FD1"/>
    <w:pPr>
      <w:pageBreakBefore w:val="0"/>
      <w:numPr>
        <w:ilvl w:val="4"/>
      </w:numPr>
      <w:spacing w:before="240" w:after="120" w:line="288" w:lineRule="auto"/>
      <w:jc w:val="both"/>
      <w:outlineLvl w:val="4"/>
    </w:pPr>
    <w:rPr>
      <w:b w:val="0"/>
      <w:sz w:val="28"/>
      <w:szCs w:val="24"/>
    </w:rPr>
  </w:style>
  <w:style w:type="paragraph" w:styleId="6">
    <w:name w:val="heading 6"/>
    <w:basedOn w:val="1"/>
    <w:next w:val="a"/>
    <w:link w:val="60"/>
    <w:uiPriority w:val="9"/>
    <w:qFormat/>
    <w:rsid w:val="002B4FD1"/>
    <w:pPr>
      <w:keepNext w:val="0"/>
      <w:pageBreakBefore w:val="0"/>
      <w:numPr>
        <w:ilvl w:val="5"/>
      </w:numPr>
      <w:spacing w:before="240" w:after="120" w:line="288" w:lineRule="auto"/>
      <w:contextualSpacing/>
      <w:jc w:val="both"/>
      <w:outlineLvl w:val="5"/>
    </w:pPr>
    <w:rPr>
      <w:b w:val="0"/>
      <w:bCs w:val="0"/>
      <w:sz w:val="24"/>
      <w:szCs w:val="24"/>
    </w:rPr>
  </w:style>
  <w:style w:type="paragraph" w:styleId="7">
    <w:name w:val="heading 7"/>
    <w:basedOn w:val="1"/>
    <w:next w:val="a"/>
    <w:link w:val="70"/>
    <w:uiPriority w:val="9"/>
    <w:qFormat/>
    <w:rsid w:val="002B4FD1"/>
    <w:pPr>
      <w:keepNext w:val="0"/>
      <w:pageBreakBefore w:val="0"/>
      <w:numPr>
        <w:ilvl w:val="6"/>
      </w:numPr>
      <w:spacing w:before="240" w:after="200" w:line="288" w:lineRule="auto"/>
      <w:contextualSpacing/>
      <w:jc w:val="both"/>
      <w:outlineLvl w:val="6"/>
    </w:pPr>
    <w:rPr>
      <w:b w:val="0"/>
      <w:kern w:val="0"/>
      <w:sz w:val="24"/>
      <w:szCs w:val="24"/>
    </w:rPr>
  </w:style>
  <w:style w:type="paragraph" w:styleId="8">
    <w:name w:val="heading 8"/>
    <w:basedOn w:val="1"/>
    <w:next w:val="a"/>
    <w:link w:val="80"/>
    <w:uiPriority w:val="9"/>
    <w:qFormat/>
    <w:rsid w:val="002B4FD1"/>
    <w:pPr>
      <w:pageBreakBefore w:val="0"/>
      <w:numPr>
        <w:ilvl w:val="7"/>
      </w:numPr>
      <w:spacing w:before="240" w:after="200" w:line="288" w:lineRule="auto"/>
      <w:contextualSpacing/>
      <w:outlineLvl w:val="7"/>
    </w:pPr>
    <w:rPr>
      <w:b w:val="0"/>
      <w:iCs/>
      <w:sz w:val="24"/>
      <w:szCs w:val="24"/>
    </w:rPr>
  </w:style>
  <w:style w:type="paragraph" w:styleId="9">
    <w:name w:val="heading 9"/>
    <w:basedOn w:val="1"/>
    <w:next w:val="a"/>
    <w:link w:val="90"/>
    <w:uiPriority w:val="9"/>
    <w:qFormat/>
    <w:rsid w:val="002B4FD1"/>
    <w:pPr>
      <w:pageBreakBefore w:val="0"/>
      <w:numPr>
        <w:ilvl w:val="8"/>
      </w:numPr>
      <w:spacing w:before="240" w:after="120" w:line="288" w:lineRule="auto"/>
      <w:contextualSpacing/>
      <w:jc w:val="both"/>
      <w:outlineLvl w:val="8"/>
    </w:pPr>
    <w:rPr>
      <w:rFonts w:cs="Arial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2B4FD1"/>
    <w:rPr>
      <w:rFonts w:ascii="Times New Roman" w:eastAsia="Times New Roman" w:hAnsi="Times New Roman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00"/>
    <w:uiPriority w:val="9"/>
    <w:qFormat/>
    <w:rsid w:val="002B4FD1"/>
    <w:rPr>
      <w:rFonts w:ascii="Times New Roman" w:eastAsia="Times New Roman" w:hAnsi="Times New Roman" w:cs="Times New Roman"/>
      <w:b/>
      <w:iCs/>
      <w:kern w:val="2"/>
      <w:sz w:val="28"/>
      <w:szCs w:val="28"/>
    </w:rPr>
  </w:style>
  <w:style w:type="character" w:customStyle="1" w:styleId="30">
    <w:name w:val="Заголовок 3 Знак"/>
    <w:basedOn w:val="a0"/>
    <w:link w:val="30"/>
    <w:qFormat/>
    <w:rsid w:val="002B4FD1"/>
    <w:rPr>
      <w:rFonts w:ascii="Times New Roman" w:eastAsia="Times New Roman" w:hAnsi="Times New Roman" w:cs="Times New Roman"/>
      <w:bCs/>
      <w:kern w:val="2"/>
      <w:sz w:val="28"/>
      <w:szCs w:val="26"/>
      <w:lang w:val="x-none"/>
    </w:rPr>
  </w:style>
  <w:style w:type="character" w:customStyle="1" w:styleId="40">
    <w:name w:val="Заголовок 4 Знак"/>
    <w:basedOn w:val="a0"/>
    <w:link w:val="40"/>
    <w:uiPriority w:val="9"/>
    <w:qFormat/>
    <w:rsid w:val="002B4FD1"/>
    <w:rPr>
      <w:rFonts w:ascii="Times New Roman" w:eastAsia="Times New Roman" w:hAnsi="Times New Roman" w:cs="Times New Roman"/>
      <w:bCs/>
      <w:kern w:val="2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0"/>
    <w:uiPriority w:val="9"/>
    <w:qFormat/>
    <w:rsid w:val="002B4FD1"/>
    <w:rPr>
      <w:rFonts w:ascii="Times New Roman" w:eastAsia="Times New Roman" w:hAnsi="Times New Roman" w:cs="Times New Roman"/>
      <w:bCs/>
      <w:kern w:val="2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sid w:val="002B4FD1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qFormat/>
    <w:rsid w:val="002B4FD1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qFormat/>
    <w:rsid w:val="002B4FD1"/>
    <w:rPr>
      <w:rFonts w:ascii="Times New Roman" w:eastAsia="Times New Roman" w:hAnsi="Times New Roman" w:cs="Times New Roman"/>
      <w:bCs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qFormat/>
    <w:rsid w:val="002B4FD1"/>
    <w:rPr>
      <w:rFonts w:ascii="Times New Roman" w:eastAsia="Times New Roman" w:hAnsi="Times New Roman" w:cs="Arial"/>
      <w:bCs/>
      <w:kern w:val="2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2B4FD1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qFormat/>
    <w:rsid w:val="002B4FD1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a5">
    <w:name w:val="page number"/>
    <w:qFormat/>
    <w:rsid w:val="002B4FD1"/>
    <w:rPr>
      <w:rFonts w:ascii="Times New Roman" w:hAnsi="Times New Roman"/>
      <w:sz w:val="20"/>
    </w:rPr>
  </w:style>
  <w:style w:type="character" w:customStyle="1" w:styleId="a6">
    <w:name w:val="Схема документа Знак"/>
    <w:basedOn w:val="a0"/>
    <w:semiHidden/>
    <w:qFormat/>
    <w:rsid w:val="002B4FD1"/>
    <w:rPr>
      <w:rFonts w:ascii="Tahoma" w:eastAsia="Times New Roman" w:hAnsi="Tahoma" w:cs="Tahoma"/>
      <w:sz w:val="28"/>
      <w:szCs w:val="28"/>
      <w:shd w:val="clear" w:color="auto" w:fill="000080"/>
    </w:rPr>
  </w:style>
  <w:style w:type="character" w:customStyle="1" w:styleId="a7">
    <w:name w:val="Основной текст Знак"/>
    <w:basedOn w:val="a0"/>
    <w:semiHidden/>
    <w:qFormat/>
    <w:rsid w:val="002B4FD1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8">
    <w:name w:val="Основной текст с отступом Знак"/>
    <w:basedOn w:val="a0"/>
    <w:semiHidden/>
    <w:qFormat/>
    <w:rsid w:val="002B4FD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semiHidden/>
    <w:qFormat/>
    <w:rsid w:val="002B4FD1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annotation reference"/>
    <w:uiPriority w:val="99"/>
    <w:semiHidden/>
    <w:qFormat/>
    <w:rsid w:val="002B4FD1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qFormat/>
    <w:rsid w:val="002B4FD1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41">
    <w:name w:val="Маркированный список 4 Знак"/>
    <w:basedOn w:val="a0"/>
    <w:link w:val="42"/>
    <w:semiHidden/>
    <w:qFormat/>
    <w:rsid w:val="002B4FD1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Тема примечания Знак"/>
    <w:basedOn w:val="aa"/>
    <w:semiHidden/>
    <w:qFormat/>
    <w:rsid w:val="002B4FD1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ac">
    <w:name w:val="Текст выноски Знак"/>
    <w:basedOn w:val="a0"/>
    <w:semiHidden/>
    <w:qFormat/>
    <w:rsid w:val="002B4FD1"/>
    <w:rPr>
      <w:rFonts w:ascii="Tahoma" w:eastAsia="Times New Roman" w:hAnsi="Tahoma" w:cs="Tahoma"/>
      <w:sz w:val="16"/>
      <w:szCs w:val="16"/>
    </w:rPr>
  </w:style>
  <w:style w:type="character" w:customStyle="1" w:styleId="ad">
    <w:name w:val="Посещённая гиперссылка"/>
    <w:semiHidden/>
    <w:rsid w:val="002B4FD1"/>
    <w:rPr>
      <w:color w:val="800080"/>
      <w:u w:val="single"/>
    </w:rPr>
  </w:style>
  <w:style w:type="character" w:customStyle="1" w:styleId="23">
    <w:name w:val="Основной текст 2 Знак"/>
    <w:basedOn w:val="a0"/>
    <w:semiHidden/>
    <w:qFormat/>
    <w:rsid w:val="002B4FD1"/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3 Знак"/>
    <w:basedOn w:val="a0"/>
    <w:semiHidden/>
    <w:qFormat/>
    <w:rsid w:val="002B4FD1"/>
    <w:rPr>
      <w:rFonts w:ascii="Times New Roman" w:eastAsia="Times New Roman" w:hAnsi="Times New Roman" w:cs="Times New Roman"/>
      <w:sz w:val="16"/>
      <w:szCs w:val="16"/>
    </w:rPr>
  </w:style>
  <w:style w:type="character" w:customStyle="1" w:styleId="ae">
    <w:name w:val="Красная строка Знак"/>
    <w:basedOn w:val="a7"/>
    <w:semiHidden/>
    <w:qFormat/>
    <w:rsid w:val="002B4FD1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22">
    <w:name w:val="Красная строка 2 Знак"/>
    <w:basedOn w:val="a8"/>
    <w:link w:val="21"/>
    <w:semiHidden/>
    <w:qFormat/>
    <w:rsid w:val="002B4FD1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Прощание Знак"/>
    <w:basedOn w:val="a0"/>
    <w:semiHidden/>
    <w:qFormat/>
    <w:rsid w:val="002B4FD1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Дата Знак"/>
    <w:basedOn w:val="a0"/>
    <w:semiHidden/>
    <w:qFormat/>
    <w:rsid w:val="002B4FD1"/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Электронная подпись Знак"/>
    <w:basedOn w:val="a0"/>
    <w:semiHidden/>
    <w:qFormat/>
    <w:rsid w:val="002B4FD1"/>
    <w:rPr>
      <w:rFonts w:ascii="Times New Roman" w:eastAsia="Times New Roman" w:hAnsi="Times New Roman" w:cs="Times New Roman"/>
      <w:sz w:val="28"/>
      <w:szCs w:val="28"/>
    </w:rPr>
  </w:style>
  <w:style w:type="character" w:styleId="af2">
    <w:name w:val="Emphasis"/>
    <w:qFormat/>
    <w:rsid w:val="002B4FD1"/>
    <w:rPr>
      <w:i/>
      <w:iCs/>
    </w:rPr>
  </w:style>
  <w:style w:type="character" w:customStyle="1" w:styleId="af3">
    <w:name w:val="Привязка концевой сноски"/>
    <w:rPr>
      <w:rFonts w:ascii="Times New Roman" w:hAnsi="Times New Roman"/>
      <w:sz w:val="22"/>
      <w:vertAlign w:val="superscript"/>
      <w:lang w:val="ru-RU"/>
    </w:rPr>
  </w:style>
  <w:style w:type="character" w:customStyle="1" w:styleId="EndnoteCharacters">
    <w:name w:val="Endnote Characters"/>
    <w:semiHidden/>
    <w:qFormat/>
    <w:rsid w:val="002B4FD1"/>
    <w:rPr>
      <w:rFonts w:ascii="Times New Roman" w:hAnsi="Times New Roman"/>
      <w:sz w:val="22"/>
      <w:vertAlign w:val="superscript"/>
      <w:lang w:val="ru-RU"/>
    </w:rPr>
  </w:style>
  <w:style w:type="character" w:customStyle="1" w:styleId="af4">
    <w:name w:val="Текст концевой сноски Знак"/>
    <w:basedOn w:val="a0"/>
    <w:semiHidden/>
    <w:qFormat/>
    <w:rsid w:val="002B4FD1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Привязка сноски"/>
    <w:rPr>
      <w:rFonts w:ascii="Times New Roman" w:hAnsi="Times New Roman"/>
      <w:sz w:val="22"/>
      <w:vertAlign w:val="superscript"/>
    </w:rPr>
  </w:style>
  <w:style w:type="character" w:customStyle="1" w:styleId="FootnoteCharacters">
    <w:name w:val="Footnote Characters"/>
    <w:semiHidden/>
    <w:qFormat/>
    <w:rsid w:val="002B4FD1"/>
    <w:rPr>
      <w:rFonts w:ascii="Times New Roman" w:hAnsi="Times New Roman"/>
      <w:sz w:val="22"/>
      <w:vertAlign w:val="superscript"/>
    </w:rPr>
  </w:style>
  <w:style w:type="character" w:customStyle="1" w:styleId="af6">
    <w:name w:val="Текст сноски Знак"/>
    <w:basedOn w:val="a0"/>
    <w:qFormat/>
    <w:rsid w:val="002B4FD1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TML">
    <w:name w:val="HTML Acronym"/>
    <w:basedOn w:val="a0"/>
    <w:semiHidden/>
    <w:qFormat/>
    <w:rsid w:val="002B4FD1"/>
  </w:style>
  <w:style w:type="character" w:customStyle="1" w:styleId="HTML0">
    <w:name w:val="Адрес HTML Знак"/>
    <w:basedOn w:val="a0"/>
    <w:semiHidden/>
    <w:qFormat/>
    <w:rsid w:val="002B4FD1"/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HTML1">
    <w:name w:val="HTML Cite"/>
    <w:semiHidden/>
    <w:qFormat/>
    <w:rsid w:val="002B4FD1"/>
    <w:rPr>
      <w:i/>
      <w:iCs/>
    </w:rPr>
  </w:style>
  <w:style w:type="character" w:styleId="HTML2">
    <w:name w:val="HTML Code"/>
    <w:semiHidden/>
    <w:qFormat/>
    <w:rsid w:val="002B4FD1"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qFormat/>
    <w:rsid w:val="002B4FD1"/>
    <w:rPr>
      <w:i/>
      <w:iCs/>
    </w:rPr>
  </w:style>
  <w:style w:type="character" w:styleId="HTML4">
    <w:name w:val="HTML Keyboard"/>
    <w:semiHidden/>
    <w:qFormat/>
    <w:rsid w:val="002B4FD1"/>
    <w:rPr>
      <w:rFonts w:ascii="Courier New" w:hAnsi="Courier New" w:cs="Courier New"/>
      <w:sz w:val="20"/>
      <w:szCs w:val="20"/>
    </w:rPr>
  </w:style>
  <w:style w:type="character" w:customStyle="1" w:styleId="HTML10">
    <w:name w:val="Адрес HTML Знак1"/>
    <w:basedOn w:val="a0"/>
    <w:link w:val="HTML5"/>
    <w:semiHidden/>
    <w:qFormat/>
    <w:rsid w:val="002B4FD1"/>
    <w:rPr>
      <w:rFonts w:ascii="Courier New" w:eastAsia="Times New Roman" w:hAnsi="Courier New" w:cs="Courier New"/>
      <w:sz w:val="20"/>
      <w:szCs w:val="20"/>
    </w:rPr>
  </w:style>
  <w:style w:type="character" w:styleId="HTML6">
    <w:name w:val="HTML Sample"/>
    <w:semiHidden/>
    <w:qFormat/>
    <w:rsid w:val="002B4FD1"/>
    <w:rPr>
      <w:rFonts w:ascii="Courier New" w:hAnsi="Courier New" w:cs="Courier New"/>
    </w:rPr>
  </w:style>
  <w:style w:type="character" w:styleId="HTML7">
    <w:name w:val="HTML Typewriter"/>
    <w:semiHidden/>
    <w:qFormat/>
    <w:rsid w:val="002B4FD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qFormat/>
    <w:rsid w:val="002B4FD1"/>
    <w:rPr>
      <w:i/>
      <w:iCs/>
    </w:rPr>
  </w:style>
  <w:style w:type="character" w:customStyle="1" w:styleId="-">
    <w:name w:val="Интернет-ссылка"/>
    <w:uiPriority w:val="99"/>
    <w:rsid w:val="002B4FD1"/>
    <w:rPr>
      <w:color w:val="0000FF"/>
      <w:u w:val="single"/>
    </w:rPr>
  </w:style>
  <w:style w:type="character" w:styleId="af7">
    <w:name w:val="line number"/>
    <w:basedOn w:val="a0"/>
    <w:semiHidden/>
    <w:qFormat/>
    <w:rsid w:val="002B4FD1"/>
  </w:style>
  <w:style w:type="character" w:customStyle="1" w:styleId="af8">
    <w:name w:val="Шапка Знак"/>
    <w:basedOn w:val="a0"/>
    <w:semiHidden/>
    <w:qFormat/>
    <w:rsid w:val="002B4FD1"/>
    <w:rPr>
      <w:rFonts w:ascii="Arial" w:eastAsia="Times New Roman" w:hAnsi="Arial" w:cs="Arial"/>
      <w:sz w:val="28"/>
      <w:szCs w:val="28"/>
      <w:shd w:val="clear" w:color="auto" w:fill="CCCCCC"/>
    </w:rPr>
  </w:style>
  <w:style w:type="character" w:customStyle="1" w:styleId="af9">
    <w:name w:val="Текст Знак"/>
    <w:basedOn w:val="a0"/>
    <w:qFormat/>
    <w:rsid w:val="002B4FD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Приветствие Знак"/>
    <w:basedOn w:val="a0"/>
    <w:semiHidden/>
    <w:qFormat/>
    <w:rsid w:val="002B4FD1"/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Подпись Знак"/>
    <w:basedOn w:val="a0"/>
    <w:semiHidden/>
    <w:qFormat/>
    <w:rsid w:val="002B4FD1"/>
    <w:rPr>
      <w:rFonts w:ascii="Times New Roman" w:eastAsia="Times New Roman" w:hAnsi="Times New Roman" w:cs="Times New Roman"/>
      <w:sz w:val="28"/>
      <w:szCs w:val="28"/>
    </w:rPr>
  </w:style>
  <w:style w:type="character" w:styleId="afc">
    <w:name w:val="Strong"/>
    <w:qFormat/>
    <w:rsid w:val="002B4FD1"/>
    <w:rPr>
      <w:b/>
      <w:bCs/>
    </w:rPr>
  </w:style>
  <w:style w:type="character" w:customStyle="1" w:styleId="afd">
    <w:name w:val="Название Знак"/>
    <w:basedOn w:val="a0"/>
    <w:qFormat/>
    <w:rsid w:val="002B4FD1"/>
    <w:rPr>
      <w:rFonts w:ascii="Arial" w:eastAsia="Times New Roman" w:hAnsi="Arial" w:cs="Times New Roman"/>
      <w:b/>
      <w:bCs/>
      <w:kern w:val="2"/>
      <w:sz w:val="32"/>
      <w:szCs w:val="32"/>
      <w:lang w:val="x-none"/>
    </w:rPr>
  </w:style>
  <w:style w:type="character" w:customStyle="1" w:styleId="afe">
    <w:name w:val="Заголовок записки Знак"/>
    <w:basedOn w:val="a0"/>
    <w:semiHidden/>
    <w:qFormat/>
    <w:rsid w:val="002B4FD1"/>
    <w:rPr>
      <w:rFonts w:ascii="Times New Roman" w:eastAsia="Times New Roman" w:hAnsi="Times New Roman" w:cs="Times New Roman"/>
      <w:sz w:val="28"/>
      <w:szCs w:val="28"/>
    </w:rPr>
  </w:style>
  <w:style w:type="character" w:customStyle="1" w:styleId="Comment">
    <w:name w:val="Comment"/>
    <w:qFormat/>
    <w:rsid w:val="002B4FD1"/>
    <w:rPr>
      <w:color w:val="0000FF"/>
    </w:rPr>
  </w:style>
  <w:style w:type="character" w:customStyle="1" w:styleId="aff">
    <w:name w:val="Подзаголовок Знак"/>
    <w:basedOn w:val="a0"/>
    <w:qFormat/>
    <w:rsid w:val="002B4FD1"/>
    <w:rPr>
      <w:rFonts w:ascii="Arial" w:eastAsia="Times New Roman" w:hAnsi="Arial" w:cs="Arial"/>
      <w:sz w:val="28"/>
      <w:szCs w:val="28"/>
    </w:rPr>
  </w:style>
  <w:style w:type="character" w:customStyle="1" w:styleId="ListParagraphChar">
    <w:name w:val="List Paragraph Char"/>
    <w:link w:val="ListParagraph1"/>
    <w:uiPriority w:val="34"/>
    <w:qFormat/>
    <w:rsid w:val="002B4FD1"/>
    <w:rPr>
      <w:rFonts w:ascii="Times New Roman" w:eastAsia="Times New Roman" w:hAnsi="Times New Roman" w:cs="Times New Roman"/>
      <w:b/>
      <w:bCs/>
      <w:kern w:val="2"/>
      <w:sz w:val="28"/>
      <w:szCs w:val="26"/>
    </w:rPr>
  </w:style>
  <w:style w:type="character" w:customStyle="1" w:styleId="aff0">
    <w:name w:val="Обычный_новый Знак"/>
    <w:qFormat/>
    <w:rsid w:val="002B4FD1"/>
    <w:rPr>
      <w:rFonts w:ascii="Times New Roman" w:eastAsia="Times New Roman" w:hAnsi="Times New Roman" w:cs="Times New Roman"/>
      <w:bCs/>
      <w:sz w:val="28"/>
      <w:szCs w:val="28"/>
      <w:lang w:val="x-none"/>
    </w:rPr>
  </w:style>
  <w:style w:type="character" w:customStyle="1" w:styleId="Char">
    <w:name w:val="Текст в таблице Char"/>
    <w:link w:val="aff1"/>
    <w:qFormat/>
    <w:rsid w:val="002B4FD1"/>
    <w:rPr>
      <w:rFonts w:ascii="Times New Roman" w:eastAsia="Times New Roman" w:hAnsi="Times New Roman" w:cs="Times New Roman"/>
      <w:lang w:val="x-none"/>
    </w:rPr>
  </w:style>
  <w:style w:type="character" w:customStyle="1" w:styleId="aff2">
    <w:name w:val="Маркированный Знак"/>
    <w:qFormat/>
    <w:locked/>
    <w:rsid w:val="002B4FD1"/>
    <w:rPr>
      <w:rFonts w:ascii="Times New Roman" w:eastAsia="Calibri" w:hAnsi="Times New Roman" w:cs="Times New Roman"/>
      <w:sz w:val="28"/>
      <w:szCs w:val="20"/>
      <w:lang w:eastAsia="ar-SA"/>
    </w:rPr>
  </w:style>
  <w:style w:type="character" w:styleId="aff3">
    <w:name w:val="Subtle Emphasis"/>
    <w:uiPriority w:val="19"/>
    <w:qFormat/>
    <w:rsid w:val="002B4FD1"/>
  </w:style>
  <w:style w:type="character" w:styleId="aff4">
    <w:name w:val="Intense Emphasis"/>
    <w:basedOn w:val="aff3"/>
    <w:uiPriority w:val="21"/>
    <w:qFormat/>
    <w:rsid w:val="002B4FD1"/>
  </w:style>
  <w:style w:type="character" w:customStyle="1" w:styleId="11">
    <w:name w:val="Заголовок 1 Знак1"/>
    <w:link w:val="1"/>
    <w:qFormat/>
    <w:locked/>
    <w:rsid w:val="002B4FD1"/>
    <w:rPr>
      <w:rFonts w:ascii="Times New Roman" w:eastAsia="Times New Roman" w:hAnsi="Times New Roman" w:cs="Times New Roman"/>
      <w:b/>
      <w:bCs/>
      <w:kern w:val="2"/>
      <w:sz w:val="32"/>
      <w:szCs w:val="32"/>
    </w:rPr>
  </w:style>
  <w:style w:type="character" w:customStyle="1" w:styleId="aff5">
    <w:name w:val="Название объекта Знак"/>
    <w:qFormat/>
    <w:locked/>
    <w:rsid w:val="002B4FD1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com">
    <w:name w:val="com"/>
    <w:qFormat/>
    <w:rsid w:val="002B4FD1"/>
  </w:style>
  <w:style w:type="character" w:customStyle="1" w:styleId="kwd">
    <w:name w:val="kwd"/>
    <w:qFormat/>
    <w:rsid w:val="002B4FD1"/>
  </w:style>
  <w:style w:type="character" w:customStyle="1" w:styleId="TableText">
    <w:name w:val="Table_Text Знак"/>
    <w:link w:val="TableText0"/>
    <w:qFormat/>
    <w:rsid w:val="002B4FD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f6">
    <w:name w:val="Заголовок"/>
    <w:basedOn w:val="a"/>
    <w:next w:val="aff7"/>
    <w:qFormat/>
    <w:pPr>
      <w:keepNext/>
      <w:spacing w:before="240"/>
    </w:pPr>
    <w:rPr>
      <w:rFonts w:ascii="Liberation Sans" w:eastAsia="Noto Sans CJK SC" w:hAnsi="Liberation Sans" w:cs="Lohit Devanagari"/>
    </w:rPr>
  </w:style>
  <w:style w:type="paragraph" w:styleId="aff7">
    <w:name w:val="Body Text"/>
    <w:basedOn w:val="a"/>
    <w:semiHidden/>
    <w:rsid w:val="002B4FD1"/>
    <w:rPr>
      <w:lang w:val="x-none"/>
    </w:rPr>
  </w:style>
  <w:style w:type="paragraph" w:styleId="aff8">
    <w:name w:val="List"/>
    <w:basedOn w:val="a"/>
    <w:semiHidden/>
    <w:rsid w:val="002B4FD1"/>
    <w:pPr>
      <w:ind w:left="283" w:hanging="283"/>
    </w:pPr>
  </w:style>
  <w:style w:type="paragraph" w:styleId="aff9">
    <w:name w:val="caption"/>
    <w:basedOn w:val="a"/>
    <w:next w:val="a"/>
    <w:qFormat/>
    <w:rsid w:val="002B4FD1"/>
    <w:pPr>
      <w:widowControl w:val="0"/>
      <w:spacing w:before="120" w:after="360"/>
      <w:ind w:firstLine="0"/>
      <w:jc w:val="center"/>
    </w:pPr>
    <w:rPr>
      <w:bCs/>
    </w:rPr>
  </w:style>
  <w:style w:type="paragraph" w:styleId="affa">
    <w:name w:val="index heading"/>
    <w:basedOn w:val="a"/>
    <w:next w:val="12"/>
    <w:semiHidden/>
    <w:qFormat/>
    <w:rsid w:val="002B4FD1"/>
    <w:pPr>
      <w:spacing w:before="120"/>
      <w:jc w:val="left"/>
    </w:pPr>
    <w:rPr>
      <w:b/>
      <w:bCs/>
      <w:i/>
      <w:iCs/>
      <w:sz w:val="20"/>
      <w:szCs w:val="20"/>
    </w:rPr>
  </w:style>
  <w:style w:type="paragraph" w:customStyle="1" w:styleId="affb">
    <w:name w:val="Верхний и нижний колонтитулы"/>
    <w:basedOn w:val="a"/>
    <w:qFormat/>
  </w:style>
  <w:style w:type="paragraph" w:styleId="affc">
    <w:name w:val="header"/>
    <w:uiPriority w:val="99"/>
    <w:rsid w:val="002B4FD1"/>
    <w:pPr>
      <w:tabs>
        <w:tab w:val="center" w:pos="4820"/>
        <w:tab w:val="right" w:pos="9639"/>
      </w:tabs>
      <w:spacing w:before="120" w:after="120"/>
    </w:pPr>
    <w:rPr>
      <w:rFonts w:ascii="Times New Roman" w:eastAsia="Times New Roman" w:hAnsi="Times New Roman" w:cs="Times New Roman"/>
      <w:szCs w:val="20"/>
    </w:rPr>
  </w:style>
  <w:style w:type="paragraph" w:styleId="affd">
    <w:name w:val="footer"/>
    <w:uiPriority w:val="99"/>
    <w:rsid w:val="002B4FD1"/>
    <w:pPr>
      <w:tabs>
        <w:tab w:val="center" w:pos="4820"/>
        <w:tab w:val="right" w:pos="9639"/>
      </w:tabs>
      <w:spacing w:before="120" w:after="60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company">
    <w:name w:val="company"/>
    <w:basedOn w:val="a"/>
    <w:semiHidden/>
    <w:qFormat/>
    <w:rsid w:val="002B4FD1"/>
    <w:pPr>
      <w:widowControl w:val="0"/>
      <w:spacing w:after="240" w:line="240" w:lineRule="auto"/>
      <w:ind w:firstLine="0"/>
      <w:jc w:val="center"/>
    </w:pPr>
    <w:rPr>
      <w:rFonts w:ascii="Times New Roman Bold" w:hAnsi="Times New Roman Bold"/>
      <w:b/>
      <w:bCs/>
      <w:caps/>
    </w:rPr>
  </w:style>
  <w:style w:type="paragraph" w:customStyle="1" w:styleId="TableText0">
    <w:name w:val="TableText"/>
    <w:basedOn w:val="a"/>
    <w:link w:val="TableText"/>
    <w:qFormat/>
    <w:rsid w:val="002B4FD1"/>
    <w:pPr>
      <w:spacing w:before="40" w:after="40"/>
      <w:ind w:firstLine="0"/>
      <w:jc w:val="left"/>
    </w:pPr>
    <w:rPr>
      <w:sz w:val="22"/>
      <w:szCs w:val="22"/>
    </w:rPr>
  </w:style>
  <w:style w:type="paragraph" w:customStyle="1" w:styleId="SystemName">
    <w:name w:val="System Name"/>
    <w:basedOn w:val="a"/>
    <w:next w:val="a"/>
    <w:qFormat/>
    <w:rsid w:val="002B4FD1"/>
    <w:pPr>
      <w:spacing w:before="1600"/>
      <w:ind w:firstLine="0"/>
      <w:jc w:val="center"/>
    </w:pPr>
    <w:rPr>
      <w:b/>
      <w:caps/>
    </w:rPr>
  </w:style>
  <w:style w:type="paragraph" w:customStyle="1" w:styleId="ProgramName">
    <w:name w:val="Program Name"/>
    <w:basedOn w:val="a"/>
    <w:next w:val="a"/>
    <w:qFormat/>
    <w:rsid w:val="002B4FD1"/>
    <w:pPr>
      <w:spacing w:before="120"/>
      <w:ind w:firstLine="0"/>
      <w:jc w:val="center"/>
    </w:pPr>
    <w:rPr>
      <w:b/>
      <w:bCs/>
      <w:caps/>
    </w:rPr>
  </w:style>
  <w:style w:type="paragraph" w:customStyle="1" w:styleId="DocumentName">
    <w:name w:val="Document Name"/>
    <w:next w:val="a"/>
    <w:qFormat/>
    <w:rsid w:val="002B4FD1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</w:rPr>
  </w:style>
  <w:style w:type="paragraph" w:customStyle="1" w:styleId="DocumentCode">
    <w:name w:val="Document Code"/>
    <w:next w:val="a"/>
    <w:qFormat/>
    <w:rsid w:val="002B4FD1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13">
    <w:name w:val="toc 1"/>
    <w:basedOn w:val="a"/>
    <w:next w:val="a"/>
    <w:uiPriority w:val="39"/>
    <w:rsid w:val="002B4FD1"/>
    <w:pPr>
      <w:tabs>
        <w:tab w:val="right" w:pos="9639"/>
      </w:tabs>
      <w:spacing w:after="60"/>
      <w:ind w:right="1134" w:firstLine="567"/>
      <w:jc w:val="left"/>
    </w:pPr>
    <w:rPr>
      <w:rFonts w:ascii="Times New Roman Bold" w:hAnsi="Times New Roman Bold"/>
      <w:bCs/>
    </w:rPr>
  </w:style>
  <w:style w:type="paragraph" w:styleId="24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5"/>
    <w:uiPriority w:val="39"/>
    <w:rsid w:val="002B4FD1"/>
    <w:pPr>
      <w:tabs>
        <w:tab w:val="right" w:pos="9639"/>
      </w:tabs>
      <w:spacing w:after="60"/>
      <w:ind w:right="1134" w:firstLine="567"/>
      <w:jc w:val="left"/>
    </w:pPr>
    <w:rPr>
      <w:szCs w:val="22"/>
    </w:rPr>
  </w:style>
  <w:style w:type="paragraph" w:styleId="32">
    <w:name w:val="toc 3"/>
    <w:basedOn w:val="a"/>
    <w:next w:val="a"/>
    <w:uiPriority w:val="39"/>
    <w:rsid w:val="002B4FD1"/>
    <w:pPr>
      <w:tabs>
        <w:tab w:val="right" w:pos="9639"/>
      </w:tabs>
      <w:spacing w:after="60"/>
      <w:ind w:right="1134" w:firstLine="567"/>
      <w:jc w:val="left"/>
    </w:pPr>
    <w:rPr>
      <w:iCs/>
      <w:szCs w:val="20"/>
    </w:rPr>
  </w:style>
  <w:style w:type="paragraph" w:styleId="43">
    <w:name w:val="toc 4"/>
    <w:aliases w:val="Заголовок 4 Знак1,Оглавление 4 Знак Знак"/>
    <w:basedOn w:val="a"/>
    <w:next w:val="a"/>
    <w:rsid w:val="002B4FD1"/>
    <w:pPr>
      <w:tabs>
        <w:tab w:val="right" w:pos="9639"/>
      </w:tabs>
      <w:spacing w:after="60"/>
      <w:ind w:right="1134" w:firstLine="567"/>
      <w:jc w:val="left"/>
    </w:pPr>
    <w:rPr>
      <w:szCs w:val="18"/>
    </w:rPr>
  </w:style>
  <w:style w:type="paragraph" w:styleId="51">
    <w:name w:val="toc 5"/>
    <w:aliases w:val="Заголовок 5 Знак1,Оглавление 5 Знак Знак"/>
    <w:basedOn w:val="a"/>
    <w:next w:val="a"/>
    <w:autoRedefine/>
    <w:rsid w:val="002B4FD1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2B4FD1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2B4FD1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rsid w:val="002B4FD1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2B4FD1"/>
    <w:pPr>
      <w:spacing w:after="0"/>
      <w:ind w:left="1920"/>
      <w:jc w:val="left"/>
    </w:pPr>
    <w:rPr>
      <w:sz w:val="18"/>
      <w:szCs w:val="18"/>
    </w:rPr>
  </w:style>
  <w:style w:type="paragraph" w:styleId="affe">
    <w:name w:val="Document Map"/>
    <w:basedOn w:val="a"/>
    <w:semiHidden/>
    <w:qFormat/>
    <w:rsid w:val="002B4FD1"/>
    <w:pPr>
      <w:shd w:val="clear" w:color="auto" w:fill="000080"/>
    </w:pPr>
    <w:rPr>
      <w:rFonts w:ascii="Tahoma" w:hAnsi="Tahoma" w:cs="Tahoma"/>
    </w:rPr>
  </w:style>
  <w:style w:type="paragraph" w:customStyle="1" w:styleId="Appendix">
    <w:name w:val="Appendix"/>
    <w:next w:val="a"/>
    <w:qFormat/>
    <w:rsid w:val="002B4FD1"/>
    <w:pPr>
      <w:keepNext/>
      <w:keepLines/>
      <w:pageBreakBefore/>
      <w:spacing w:before="360" w:after="240" w:line="288" w:lineRule="auto"/>
      <w:jc w:val="center"/>
      <w:outlineLvl w:val="0"/>
    </w:pPr>
    <w:rPr>
      <w:rFonts w:ascii="Arial" w:eastAsia="Times New Roman" w:hAnsi="Arial" w:cs="Times New Roman"/>
      <w:b/>
      <w:bCs/>
      <w:caps/>
      <w:sz w:val="32"/>
      <w:szCs w:val="32"/>
    </w:rPr>
  </w:style>
  <w:style w:type="paragraph" w:customStyle="1" w:styleId="AppHeading1">
    <w:name w:val="App_Heading 1"/>
    <w:basedOn w:val="Appendix"/>
    <w:next w:val="a"/>
    <w:qFormat/>
    <w:rsid w:val="002B4FD1"/>
    <w:pPr>
      <w:pageBreakBefore w:val="0"/>
      <w:jc w:val="left"/>
      <w:outlineLvl w:val="1"/>
    </w:pPr>
    <w:rPr>
      <w:bCs w:val="0"/>
      <w:caps w:val="0"/>
      <w:sz w:val="28"/>
      <w:szCs w:val="28"/>
    </w:rPr>
  </w:style>
  <w:style w:type="paragraph" w:styleId="26">
    <w:name w:val="List Number 2"/>
    <w:basedOn w:val="a"/>
    <w:qFormat/>
    <w:rsid w:val="002B4FD1"/>
  </w:style>
  <w:style w:type="paragraph" w:customStyle="1" w:styleId="14">
    <w:name w:val="Перечень рисунков1"/>
    <w:basedOn w:val="a"/>
    <w:next w:val="aff9"/>
    <w:rsid w:val="002B4FD1"/>
    <w:pPr>
      <w:keepNext/>
      <w:spacing w:before="360"/>
      <w:ind w:firstLine="0"/>
      <w:jc w:val="center"/>
    </w:pPr>
  </w:style>
  <w:style w:type="paragraph" w:customStyle="1" w:styleId="afff">
    <w:name w:val="Таблица"/>
    <w:basedOn w:val="a"/>
    <w:next w:val="a"/>
    <w:semiHidden/>
    <w:qFormat/>
    <w:rsid w:val="002B4FD1"/>
    <w:pPr>
      <w:tabs>
        <w:tab w:val="left" w:pos="927"/>
      </w:tabs>
      <w:ind w:left="360" w:hanging="360"/>
      <w:jc w:val="left"/>
    </w:pPr>
  </w:style>
  <w:style w:type="paragraph" w:styleId="afff0">
    <w:name w:val="Block Text"/>
    <w:basedOn w:val="a"/>
    <w:semiHidden/>
    <w:qFormat/>
    <w:rsid w:val="002B4FD1"/>
    <w:pPr>
      <w:ind w:left="1440" w:right="1440"/>
    </w:pPr>
  </w:style>
  <w:style w:type="paragraph" w:styleId="afff1">
    <w:name w:val="Body Text Indent"/>
    <w:basedOn w:val="aff7"/>
    <w:semiHidden/>
    <w:qFormat/>
    <w:rsid w:val="002B4FD1"/>
    <w:pPr>
      <w:ind w:firstLine="210"/>
    </w:pPr>
  </w:style>
  <w:style w:type="paragraph" w:styleId="25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4"/>
    <w:semiHidden/>
    <w:qFormat/>
    <w:rsid w:val="002B4FD1"/>
    <w:pPr>
      <w:spacing w:line="480" w:lineRule="auto"/>
      <w:ind w:left="283"/>
    </w:pPr>
  </w:style>
  <w:style w:type="paragraph" w:styleId="afff2">
    <w:name w:val="annotation text"/>
    <w:basedOn w:val="a"/>
    <w:uiPriority w:val="99"/>
    <w:qFormat/>
    <w:rsid w:val="002B4FD1"/>
    <w:rPr>
      <w:sz w:val="20"/>
      <w:szCs w:val="20"/>
      <w:lang w:val="x-none"/>
    </w:rPr>
  </w:style>
  <w:style w:type="paragraph" w:styleId="afff3">
    <w:name w:val="table of figures"/>
    <w:basedOn w:val="a"/>
    <w:next w:val="a"/>
    <w:semiHidden/>
    <w:qFormat/>
    <w:rsid w:val="002B4FD1"/>
    <w:pPr>
      <w:ind w:left="560" w:hanging="560"/>
      <w:jc w:val="left"/>
    </w:pPr>
    <w:rPr>
      <w:smallCaps/>
      <w:sz w:val="20"/>
      <w:szCs w:val="20"/>
    </w:rPr>
  </w:style>
  <w:style w:type="paragraph" w:customStyle="1" w:styleId="TableofContents">
    <w:name w:val="Table of Contents"/>
    <w:basedOn w:val="1"/>
    <w:next w:val="a"/>
    <w:qFormat/>
    <w:rsid w:val="002B4FD1"/>
    <w:pPr>
      <w:numPr>
        <w:numId w:val="0"/>
      </w:numPr>
      <w:spacing w:before="480" w:line="288" w:lineRule="auto"/>
      <w:jc w:val="center"/>
    </w:pPr>
    <w:rPr>
      <w:bCs w:val="0"/>
      <w:sz w:val="28"/>
      <w:szCs w:val="24"/>
    </w:rPr>
  </w:style>
  <w:style w:type="paragraph" w:customStyle="1" w:styleId="ENDLIST">
    <w:name w:val="ENDLIST"/>
    <w:basedOn w:val="Confirmationtext"/>
    <w:semiHidden/>
    <w:qFormat/>
    <w:rsid w:val="002B4FD1"/>
    <w:pPr>
      <w:pageBreakBefore/>
    </w:pPr>
    <w:rPr>
      <w:caps/>
    </w:rPr>
  </w:style>
  <w:style w:type="paragraph" w:styleId="12">
    <w:name w:val="index 1"/>
    <w:basedOn w:val="a"/>
    <w:next w:val="a"/>
    <w:autoRedefine/>
    <w:semiHidden/>
    <w:qFormat/>
    <w:rsid w:val="002B4FD1"/>
    <w:pPr>
      <w:ind w:left="280" w:hanging="280"/>
      <w:jc w:val="left"/>
    </w:pPr>
    <w:rPr>
      <w:sz w:val="20"/>
      <w:szCs w:val="20"/>
    </w:rPr>
  </w:style>
  <w:style w:type="paragraph" w:styleId="27">
    <w:name w:val="index 2"/>
    <w:basedOn w:val="a"/>
    <w:next w:val="a"/>
    <w:autoRedefine/>
    <w:semiHidden/>
    <w:qFormat/>
    <w:rsid w:val="002B4FD1"/>
    <w:pPr>
      <w:ind w:left="560" w:hanging="280"/>
      <w:jc w:val="left"/>
    </w:pPr>
    <w:rPr>
      <w:sz w:val="20"/>
      <w:szCs w:val="20"/>
    </w:rPr>
  </w:style>
  <w:style w:type="paragraph" w:styleId="33">
    <w:name w:val="index 3"/>
    <w:basedOn w:val="a"/>
    <w:next w:val="a"/>
    <w:autoRedefine/>
    <w:semiHidden/>
    <w:qFormat/>
    <w:rsid w:val="002B4FD1"/>
    <w:pPr>
      <w:ind w:left="840" w:hanging="280"/>
      <w:jc w:val="left"/>
    </w:pPr>
    <w:rPr>
      <w:sz w:val="20"/>
      <w:szCs w:val="20"/>
    </w:rPr>
  </w:style>
  <w:style w:type="paragraph" w:styleId="44">
    <w:name w:val="index 4"/>
    <w:basedOn w:val="a"/>
    <w:next w:val="a"/>
    <w:autoRedefine/>
    <w:semiHidden/>
    <w:qFormat/>
    <w:rsid w:val="002B4FD1"/>
    <w:pPr>
      <w:ind w:left="1120" w:hanging="280"/>
      <w:jc w:val="left"/>
    </w:pPr>
    <w:rPr>
      <w:sz w:val="20"/>
      <w:szCs w:val="20"/>
    </w:rPr>
  </w:style>
  <w:style w:type="paragraph" w:styleId="52">
    <w:name w:val="index 5"/>
    <w:basedOn w:val="a"/>
    <w:next w:val="a"/>
    <w:autoRedefine/>
    <w:semiHidden/>
    <w:qFormat/>
    <w:rsid w:val="002B4FD1"/>
    <w:pPr>
      <w:ind w:left="1400" w:hanging="280"/>
      <w:jc w:val="left"/>
    </w:pPr>
    <w:rPr>
      <w:sz w:val="20"/>
      <w:szCs w:val="20"/>
    </w:rPr>
  </w:style>
  <w:style w:type="paragraph" w:styleId="62">
    <w:name w:val="index 6"/>
    <w:basedOn w:val="a"/>
    <w:next w:val="a"/>
    <w:autoRedefine/>
    <w:semiHidden/>
    <w:qFormat/>
    <w:rsid w:val="002B4FD1"/>
    <w:pPr>
      <w:ind w:left="1680" w:hanging="280"/>
      <w:jc w:val="left"/>
    </w:pPr>
    <w:rPr>
      <w:sz w:val="20"/>
      <w:szCs w:val="20"/>
    </w:rPr>
  </w:style>
  <w:style w:type="paragraph" w:styleId="72">
    <w:name w:val="index 7"/>
    <w:basedOn w:val="a"/>
    <w:next w:val="a"/>
    <w:autoRedefine/>
    <w:semiHidden/>
    <w:qFormat/>
    <w:rsid w:val="002B4FD1"/>
    <w:pPr>
      <w:ind w:left="1960" w:hanging="280"/>
      <w:jc w:val="left"/>
    </w:pPr>
    <w:rPr>
      <w:sz w:val="20"/>
      <w:szCs w:val="20"/>
    </w:rPr>
  </w:style>
  <w:style w:type="paragraph" w:styleId="82">
    <w:name w:val="index 8"/>
    <w:basedOn w:val="a"/>
    <w:next w:val="a"/>
    <w:autoRedefine/>
    <w:semiHidden/>
    <w:qFormat/>
    <w:rsid w:val="002B4FD1"/>
    <w:pPr>
      <w:ind w:left="2240" w:hanging="280"/>
      <w:jc w:val="left"/>
    </w:pPr>
    <w:rPr>
      <w:sz w:val="20"/>
      <w:szCs w:val="20"/>
    </w:rPr>
  </w:style>
  <w:style w:type="paragraph" w:styleId="92">
    <w:name w:val="index 9"/>
    <w:basedOn w:val="a"/>
    <w:next w:val="a"/>
    <w:autoRedefine/>
    <w:semiHidden/>
    <w:qFormat/>
    <w:rsid w:val="002B4FD1"/>
    <w:pPr>
      <w:ind w:left="2520" w:hanging="280"/>
      <w:jc w:val="left"/>
    </w:pPr>
    <w:rPr>
      <w:sz w:val="20"/>
      <w:szCs w:val="20"/>
    </w:rPr>
  </w:style>
  <w:style w:type="paragraph" w:styleId="34">
    <w:name w:val="Body Text Indent 3"/>
    <w:basedOn w:val="a"/>
    <w:semiHidden/>
    <w:qFormat/>
    <w:rsid w:val="002B4FD1"/>
    <w:pPr>
      <w:ind w:left="283"/>
    </w:pPr>
    <w:rPr>
      <w:sz w:val="16"/>
      <w:szCs w:val="16"/>
    </w:rPr>
  </w:style>
  <w:style w:type="paragraph" w:styleId="afff4">
    <w:name w:val="annotation subject"/>
    <w:basedOn w:val="afff2"/>
    <w:next w:val="afff2"/>
    <w:semiHidden/>
    <w:qFormat/>
    <w:rsid w:val="002B4FD1"/>
    <w:rPr>
      <w:b/>
      <w:bCs/>
    </w:rPr>
  </w:style>
  <w:style w:type="paragraph" w:styleId="afff5">
    <w:name w:val="Balloon Text"/>
    <w:basedOn w:val="a"/>
    <w:semiHidden/>
    <w:qFormat/>
    <w:rsid w:val="002B4FD1"/>
    <w:rPr>
      <w:rFonts w:ascii="Tahoma" w:hAnsi="Tahoma" w:cs="Tahoma"/>
      <w:sz w:val="16"/>
      <w:szCs w:val="16"/>
    </w:rPr>
  </w:style>
  <w:style w:type="paragraph" w:styleId="28">
    <w:name w:val="List Bullet 2"/>
    <w:basedOn w:val="a"/>
    <w:qFormat/>
    <w:rsid w:val="002B4FD1"/>
    <w:pPr>
      <w:spacing w:after="60"/>
    </w:pPr>
  </w:style>
  <w:style w:type="paragraph" w:styleId="afff6">
    <w:name w:val="Normal (Web)"/>
    <w:basedOn w:val="a"/>
    <w:uiPriority w:val="99"/>
    <w:qFormat/>
    <w:rsid w:val="002B4FD1"/>
    <w:pPr>
      <w:spacing w:beforeAutospacing="1" w:afterAutospacing="1" w:line="240" w:lineRule="auto"/>
      <w:ind w:firstLine="0"/>
      <w:jc w:val="left"/>
    </w:pPr>
    <w:rPr>
      <w:lang w:eastAsia="ru-RU"/>
    </w:rPr>
  </w:style>
  <w:style w:type="paragraph" w:styleId="afff7">
    <w:name w:val="List Bullet"/>
    <w:basedOn w:val="a"/>
    <w:qFormat/>
    <w:rsid w:val="002B4FD1"/>
    <w:pPr>
      <w:spacing w:after="60"/>
    </w:pPr>
  </w:style>
  <w:style w:type="paragraph" w:styleId="35">
    <w:name w:val="List Bullet 3"/>
    <w:basedOn w:val="a"/>
    <w:semiHidden/>
    <w:rsid w:val="002B4FD1"/>
    <w:pPr>
      <w:ind w:left="566" w:hanging="283"/>
    </w:pPr>
  </w:style>
  <w:style w:type="paragraph" w:styleId="afff8">
    <w:name w:val="List Continue"/>
    <w:basedOn w:val="a"/>
    <w:qFormat/>
    <w:rsid w:val="002B4FD1"/>
    <w:pPr>
      <w:spacing w:after="60"/>
      <w:ind w:left="1077" w:firstLine="0"/>
    </w:pPr>
  </w:style>
  <w:style w:type="paragraph" w:styleId="29">
    <w:name w:val="List Continue 2"/>
    <w:basedOn w:val="a"/>
    <w:qFormat/>
    <w:rsid w:val="002B4FD1"/>
    <w:pPr>
      <w:spacing w:after="60"/>
      <w:ind w:left="1435" w:firstLine="0"/>
    </w:pPr>
  </w:style>
  <w:style w:type="paragraph" w:customStyle="1" w:styleId="ListNote">
    <w:name w:val="List Note"/>
    <w:basedOn w:val="a"/>
    <w:next w:val="afff9"/>
    <w:semiHidden/>
    <w:qFormat/>
    <w:rsid w:val="002B4FD1"/>
    <w:pPr>
      <w:tabs>
        <w:tab w:val="left" w:pos="2495"/>
      </w:tabs>
      <w:spacing w:after="60"/>
      <w:ind w:left="2495" w:hanging="1418"/>
    </w:pPr>
    <w:rPr>
      <w:sz w:val="20"/>
      <w:szCs w:val="20"/>
    </w:rPr>
  </w:style>
  <w:style w:type="paragraph" w:styleId="afff9">
    <w:name w:val="List Number"/>
    <w:basedOn w:val="a"/>
    <w:semiHidden/>
    <w:rsid w:val="002B4FD1"/>
    <w:pPr>
      <w:ind w:left="1415" w:hanging="283"/>
    </w:pPr>
  </w:style>
  <w:style w:type="paragraph" w:customStyle="1" w:styleId="Note">
    <w:name w:val="Note"/>
    <w:basedOn w:val="a"/>
    <w:next w:val="a"/>
    <w:semiHidden/>
    <w:qFormat/>
    <w:rsid w:val="002B4FD1"/>
    <w:pPr>
      <w:tabs>
        <w:tab w:val="left" w:pos="2126"/>
      </w:tabs>
      <w:ind w:left="2160" w:hanging="1440"/>
    </w:pPr>
    <w:rPr>
      <w:sz w:val="22"/>
      <w:szCs w:val="20"/>
    </w:rPr>
  </w:style>
  <w:style w:type="paragraph" w:styleId="42">
    <w:name w:val="List Bullet 4"/>
    <w:basedOn w:val="a"/>
    <w:link w:val="41"/>
    <w:semiHidden/>
    <w:rsid w:val="002B4FD1"/>
    <w:pPr>
      <w:ind w:left="849" w:hanging="283"/>
    </w:pPr>
  </w:style>
  <w:style w:type="paragraph" w:styleId="53">
    <w:name w:val="List Bullet 5"/>
    <w:basedOn w:val="a"/>
    <w:semiHidden/>
    <w:rsid w:val="002B4FD1"/>
    <w:pPr>
      <w:ind w:left="1132" w:hanging="283"/>
    </w:pPr>
  </w:style>
  <w:style w:type="paragraph" w:styleId="36">
    <w:name w:val="List Continue 3"/>
    <w:basedOn w:val="a"/>
    <w:qFormat/>
    <w:rsid w:val="002B4FD1"/>
    <w:pPr>
      <w:spacing w:after="60"/>
      <w:ind w:left="1792" w:firstLine="0"/>
    </w:pPr>
  </w:style>
  <w:style w:type="paragraph" w:styleId="45">
    <w:name w:val="List Continue 4"/>
    <w:basedOn w:val="a"/>
    <w:semiHidden/>
    <w:qFormat/>
    <w:rsid w:val="002B4FD1"/>
    <w:pPr>
      <w:spacing w:after="40"/>
      <w:ind w:left="2149" w:firstLine="0"/>
    </w:pPr>
  </w:style>
  <w:style w:type="paragraph" w:styleId="54">
    <w:name w:val="List Continue 5"/>
    <w:basedOn w:val="a"/>
    <w:semiHidden/>
    <w:qFormat/>
    <w:rsid w:val="002B4FD1"/>
    <w:pPr>
      <w:spacing w:after="40"/>
      <w:ind w:left="2506" w:firstLine="0"/>
    </w:pPr>
  </w:style>
  <w:style w:type="paragraph" w:customStyle="1" w:styleId="311outline">
    <w:name w:val="3.1.1_outline"/>
    <w:qFormat/>
    <w:rsid w:val="002B4FD1"/>
    <w:pPr>
      <w:keepLines/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7">
    <w:name w:val="List Number 3"/>
    <w:basedOn w:val="afff9"/>
    <w:uiPriority w:val="99"/>
    <w:qFormat/>
    <w:rsid w:val="002B4FD1"/>
    <w:pPr>
      <w:keepLines/>
    </w:pPr>
  </w:style>
  <w:style w:type="paragraph" w:styleId="46">
    <w:name w:val="List Number 4"/>
    <w:basedOn w:val="afff9"/>
    <w:semiHidden/>
    <w:qFormat/>
    <w:rsid w:val="002B4FD1"/>
    <w:pPr>
      <w:keepLines/>
    </w:pPr>
  </w:style>
  <w:style w:type="paragraph" w:styleId="55">
    <w:name w:val="List Number 5"/>
    <w:basedOn w:val="afff9"/>
    <w:semiHidden/>
    <w:qFormat/>
    <w:rsid w:val="002B4FD1"/>
    <w:pPr>
      <w:keepLines/>
    </w:pPr>
  </w:style>
  <w:style w:type="paragraph" w:styleId="afffa">
    <w:name w:val="Normal Indent"/>
    <w:basedOn w:val="a"/>
    <w:semiHidden/>
    <w:qFormat/>
    <w:rsid w:val="002B4FD1"/>
    <w:pPr>
      <w:ind w:left="708"/>
    </w:pPr>
  </w:style>
  <w:style w:type="paragraph" w:styleId="2a">
    <w:name w:val="Body Text 2"/>
    <w:basedOn w:val="a"/>
    <w:semiHidden/>
    <w:qFormat/>
    <w:rsid w:val="002B4FD1"/>
    <w:pPr>
      <w:spacing w:line="480" w:lineRule="auto"/>
    </w:pPr>
  </w:style>
  <w:style w:type="paragraph" w:styleId="38">
    <w:name w:val="Body Text 3"/>
    <w:basedOn w:val="a"/>
    <w:semiHidden/>
    <w:qFormat/>
    <w:rsid w:val="002B4FD1"/>
    <w:rPr>
      <w:sz w:val="16"/>
      <w:szCs w:val="16"/>
    </w:rPr>
  </w:style>
  <w:style w:type="paragraph" w:styleId="2b">
    <w:name w:val="Body Text First Indent 2"/>
    <w:basedOn w:val="afff1"/>
    <w:semiHidden/>
    <w:qFormat/>
    <w:rsid w:val="002B4FD1"/>
    <w:pPr>
      <w:ind w:left="283"/>
    </w:pPr>
  </w:style>
  <w:style w:type="paragraph" w:styleId="afffb">
    <w:name w:val="Closing"/>
    <w:basedOn w:val="a"/>
    <w:semiHidden/>
    <w:qFormat/>
    <w:rsid w:val="002B4FD1"/>
    <w:pPr>
      <w:ind w:left="4252"/>
    </w:pPr>
  </w:style>
  <w:style w:type="paragraph" w:styleId="afffc">
    <w:name w:val="Date"/>
    <w:basedOn w:val="a"/>
    <w:next w:val="a"/>
    <w:semiHidden/>
    <w:qFormat/>
    <w:rsid w:val="002B4FD1"/>
  </w:style>
  <w:style w:type="paragraph" w:styleId="afffd">
    <w:name w:val="E-mail Signature"/>
    <w:basedOn w:val="a"/>
    <w:semiHidden/>
    <w:qFormat/>
    <w:rsid w:val="002B4FD1"/>
  </w:style>
  <w:style w:type="paragraph" w:styleId="afffe">
    <w:name w:val="endnote text"/>
    <w:basedOn w:val="a"/>
    <w:semiHidden/>
    <w:rsid w:val="002B4FD1"/>
    <w:pPr>
      <w:spacing w:after="60"/>
    </w:pPr>
    <w:rPr>
      <w:sz w:val="20"/>
      <w:szCs w:val="20"/>
    </w:rPr>
  </w:style>
  <w:style w:type="paragraph" w:styleId="affff">
    <w:name w:val="envelope address"/>
    <w:basedOn w:val="a"/>
    <w:semiHidden/>
    <w:qFormat/>
    <w:rsid w:val="002B4FD1"/>
    <w:pPr>
      <w:ind w:left="2880"/>
    </w:pPr>
    <w:rPr>
      <w:rFonts w:ascii="Arial" w:hAnsi="Arial" w:cs="Arial"/>
    </w:rPr>
  </w:style>
  <w:style w:type="paragraph" w:styleId="2c">
    <w:name w:val="envelope return"/>
    <w:basedOn w:val="a"/>
    <w:semiHidden/>
    <w:qFormat/>
    <w:rsid w:val="002B4FD1"/>
    <w:rPr>
      <w:rFonts w:ascii="Arial" w:hAnsi="Arial" w:cs="Arial"/>
      <w:sz w:val="20"/>
      <w:szCs w:val="20"/>
    </w:rPr>
  </w:style>
  <w:style w:type="paragraph" w:styleId="affff0">
    <w:name w:val="footnote text"/>
    <w:basedOn w:val="a"/>
    <w:rsid w:val="002B4FD1"/>
    <w:pPr>
      <w:spacing w:after="60"/>
    </w:pPr>
    <w:rPr>
      <w:sz w:val="20"/>
      <w:szCs w:val="20"/>
      <w:lang w:val="x-none"/>
    </w:rPr>
  </w:style>
  <w:style w:type="paragraph" w:styleId="HTML5">
    <w:name w:val="HTML Address"/>
    <w:basedOn w:val="a"/>
    <w:link w:val="HTML10"/>
    <w:semiHidden/>
    <w:qFormat/>
    <w:rsid w:val="002B4FD1"/>
    <w:rPr>
      <w:i/>
      <w:iCs/>
    </w:rPr>
  </w:style>
  <w:style w:type="paragraph" w:styleId="HTML9">
    <w:name w:val="HTML Preformatted"/>
    <w:basedOn w:val="a"/>
    <w:semiHidden/>
    <w:qFormat/>
    <w:rsid w:val="002B4FD1"/>
    <w:rPr>
      <w:rFonts w:ascii="Courier New" w:hAnsi="Courier New" w:cs="Courier New"/>
      <w:sz w:val="20"/>
      <w:szCs w:val="20"/>
    </w:rPr>
  </w:style>
  <w:style w:type="paragraph" w:styleId="affff1">
    <w:name w:val="Message Header"/>
    <w:basedOn w:val="a"/>
    <w:semiHidden/>
    <w:qFormat/>
    <w:rsid w:val="002B4FD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f2">
    <w:name w:val="Plain Text"/>
    <w:basedOn w:val="a"/>
    <w:qFormat/>
    <w:rsid w:val="002B4FD1"/>
    <w:pPr>
      <w:spacing w:after="0"/>
    </w:pPr>
    <w:rPr>
      <w:szCs w:val="20"/>
      <w:lang w:val="x-none" w:eastAsia="x-none"/>
    </w:rPr>
  </w:style>
  <w:style w:type="paragraph" w:styleId="affff3">
    <w:name w:val="Salutation"/>
    <w:basedOn w:val="a"/>
    <w:next w:val="a"/>
    <w:semiHidden/>
    <w:rsid w:val="002B4FD1"/>
  </w:style>
  <w:style w:type="paragraph" w:styleId="affff4">
    <w:name w:val="Signature"/>
    <w:basedOn w:val="a"/>
    <w:semiHidden/>
    <w:rsid w:val="002B4FD1"/>
    <w:pPr>
      <w:ind w:left="4252"/>
    </w:pPr>
  </w:style>
  <w:style w:type="paragraph" w:styleId="affff5">
    <w:name w:val="Title"/>
    <w:basedOn w:val="a"/>
    <w:qFormat/>
    <w:rsid w:val="002B4FD1"/>
    <w:pPr>
      <w:spacing w:before="360"/>
      <w:jc w:val="center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affff6">
    <w:name w:val="Note Heading"/>
    <w:basedOn w:val="a"/>
    <w:next w:val="a"/>
    <w:semiHidden/>
    <w:qFormat/>
    <w:rsid w:val="002B4FD1"/>
  </w:style>
  <w:style w:type="paragraph" w:customStyle="1" w:styleId="TableListBullet">
    <w:name w:val="Table List Bullet"/>
    <w:qFormat/>
    <w:rsid w:val="002B4FD1"/>
    <w:pPr>
      <w:keepLines/>
      <w:spacing w:after="40" w:line="288" w:lineRule="auto"/>
    </w:pPr>
    <w:rPr>
      <w:rFonts w:ascii="Times New Roman" w:eastAsia="Times New Roman" w:hAnsi="Times New Roman" w:cs="Times New Roman"/>
      <w:sz w:val="28"/>
    </w:rPr>
  </w:style>
  <w:style w:type="paragraph" w:customStyle="1" w:styleId="TableListBullet2">
    <w:name w:val="Table List Bullet 2"/>
    <w:basedOn w:val="TableListBullet"/>
    <w:qFormat/>
    <w:rsid w:val="002B4FD1"/>
    <w:pPr>
      <w:tabs>
        <w:tab w:val="left" w:pos="567"/>
      </w:tabs>
    </w:pPr>
    <w:rPr>
      <w:rFonts w:eastAsia="Batang"/>
    </w:rPr>
  </w:style>
  <w:style w:type="paragraph" w:customStyle="1" w:styleId="Confirmation">
    <w:name w:val="Confirmation"/>
    <w:qFormat/>
    <w:rsid w:val="002B4FD1"/>
    <w:pPr>
      <w:keepNext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paragraph" w:customStyle="1" w:styleId="Confirmationtext">
    <w:name w:val="Confirmation text"/>
    <w:basedOn w:val="a"/>
    <w:qFormat/>
    <w:rsid w:val="002B4FD1"/>
    <w:pPr>
      <w:widowControl w:val="0"/>
      <w:spacing w:before="40" w:after="40"/>
      <w:ind w:firstLine="0"/>
      <w:jc w:val="center"/>
    </w:pPr>
  </w:style>
  <w:style w:type="paragraph" w:customStyle="1" w:styleId="TableText1">
    <w:name w:val="Table Text"/>
    <w:link w:val="TableText2"/>
    <w:qFormat/>
    <w:rsid w:val="002B4FD1"/>
    <w:pPr>
      <w:keepLines/>
      <w:spacing w:before="40" w:after="40" w:line="288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Heading">
    <w:name w:val="TableHeading"/>
    <w:basedOn w:val="TableText0"/>
    <w:next w:val="TableText1"/>
    <w:semiHidden/>
    <w:qFormat/>
    <w:rsid w:val="002B4FD1"/>
    <w:pPr>
      <w:spacing w:before="60" w:after="60"/>
      <w:jc w:val="center"/>
    </w:pPr>
    <w:rPr>
      <w:b/>
    </w:rPr>
  </w:style>
  <w:style w:type="paragraph" w:customStyle="1" w:styleId="TableListNumber">
    <w:name w:val="Table List Number"/>
    <w:qFormat/>
    <w:rsid w:val="002B4FD1"/>
    <w:pPr>
      <w:keepLines/>
      <w:spacing w:after="40" w:line="288" w:lineRule="auto"/>
    </w:pPr>
    <w:rPr>
      <w:rFonts w:ascii="Times New Roman" w:eastAsia="Times New Roman" w:hAnsi="Times New Roman" w:cs="Times New Roman"/>
      <w:sz w:val="28"/>
    </w:rPr>
  </w:style>
  <w:style w:type="paragraph" w:customStyle="1" w:styleId="AppHeading2">
    <w:name w:val="App_Heading 2"/>
    <w:basedOn w:val="Appendix"/>
    <w:next w:val="a"/>
    <w:qFormat/>
    <w:rsid w:val="002B4FD1"/>
    <w:pPr>
      <w:pageBreakBefore w:val="0"/>
      <w:jc w:val="left"/>
      <w:outlineLvl w:val="2"/>
    </w:pPr>
    <w:rPr>
      <w:caps w:val="0"/>
      <w:sz w:val="28"/>
      <w:szCs w:val="28"/>
    </w:rPr>
  </w:style>
  <w:style w:type="paragraph" w:customStyle="1" w:styleId="AppHeading3">
    <w:name w:val="App_Heading 3"/>
    <w:basedOn w:val="Appendix"/>
    <w:next w:val="a"/>
    <w:qFormat/>
    <w:rsid w:val="002B4FD1"/>
    <w:pPr>
      <w:pageBreakBefore w:val="0"/>
      <w:spacing w:before="240" w:after="200"/>
      <w:jc w:val="left"/>
      <w:outlineLvl w:val="3"/>
    </w:pPr>
    <w:rPr>
      <w:caps w:val="0"/>
      <w:sz w:val="26"/>
      <w:szCs w:val="26"/>
    </w:rPr>
  </w:style>
  <w:style w:type="paragraph" w:customStyle="1" w:styleId="AppHeading4">
    <w:name w:val="App_Heading 4"/>
    <w:basedOn w:val="Appendix"/>
    <w:next w:val="a"/>
    <w:qFormat/>
    <w:rsid w:val="002B4FD1"/>
    <w:pPr>
      <w:pageBreakBefore w:val="0"/>
      <w:spacing w:before="240" w:after="200"/>
      <w:jc w:val="left"/>
      <w:outlineLvl w:val="4"/>
    </w:pPr>
    <w:rPr>
      <w:caps w:val="0"/>
      <w:sz w:val="24"/>
      <w:szCs w:val="24"/>
    </w:rPr>
  </w:style>
  <w:style w:type="paragraph" w:customStyle="1" w:styleId="312outline">
    <w:name w:val="3.1.2_outline"/>
    <w:qFormat/>
    <w:rsid w:val="002B4FD1"/>
    <w:pPr>
      <w:keepLines/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outline">
    <w:name w:val="3.2.1_outline"/>
    <w:qFormat/>
    <w:rsid w:val="002B4FD1"/>
    <w:pPr>
      <w:keepLines/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outline">
    <w:name w:val="3.2.2_outline"/>
    <w:qFormat/>
    <w:rsid w:val="002B4FD1"/>
    <w:pPr>
      <w:keepLines/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outline">
    <w:name w:val="3.3.1_outline"/>
    <w:qFormat/>
    <w:rsid w:val="002B4FD1"/>
    <w:pPr>
      <w:keepLines/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SystemName">
    <w:name w:val="Short System Name"/>
    <w:next w:val="a"/>
    <w:qFormat/>
    <w:rsid w:val="002B4FD1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332outline">
    <w:name w:val="3.3.2_outline"/>
    <w:qFormat/>
    <w:rsid w:val="002B4FD1"/>
    <w:pPr>
      <w:keepLines/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outline">
    <w:name w:val="3.3.3_outline"/>
    <w:qFormat/>
    <w:rsid w:val="002B4FD1"/>
    <w:pPr>
      <w:keepLines/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outline">
    <w:name w:val="3.3.4_outline"/>
    <w:qFormat/>
    <w:rsid w:val="002B4FD1"/>
    <w:pPr>
      <w:keepLines/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outline">
    <w:name w:val="6_outline"/>
    <w:qFormat/>
    <w:rsid w:val="002B4FD1"/>
    <w:pPr>
      <w:keepLines/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aption">
    <w:name w:val="Table_Caption"/>
    <w:basedOn w:val="a"/>
    <w:next w:val="a"/>
    <w:qFormat/>
    <w:rsid w:val="002B4FD1"/>
    <w:pPr>
      <w:keepNext/>
      <w:spacing w:before="360" w:after="240"/>
      <w:ind w:left="2013" w:hanging="1293"/>
      <w:jc w:val="left"/>
    </w:pPr>
    <w:rPr>
      <w:lang w:val="en-US"/>
    </w:rPr>
  </w:style>
  <w:style w:type="paragraph" w:styleId="affff7">
    <w:name w:val="Subtitle"/>
    <w:basedOn w:val="a"/>
    <w:qFormat/>
    <w:rsid w:val="002B4FD1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ableofAcronyms">
    <w:name w:val="Table of Acronyms"/>
    <w:next w:val="a"/>
    <w:qFormat/>
    <w:rsid w:val="002B4FD1"/>
    <w:pPr>
      <w:keepNext/>
      <w:keepLines/>
      <w:pageBreakBefore/>
      <w:spacing w:before="36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paragraph" w:customStyle="1" w:styleId="2d">
    <w:name w:val="список [2]"/>
    <w:qFormat/>
    <w:rsid w:val="002B4FD1"/>
    <w:pPr>
      <w:spacing w:after="60"/>
    </w:pPr>
    <w:rPr>
      <w:rFonts w:ascii="Arial" w:eastAsia="Batang" w:hAnsi="Arial" w:cs="Times New Roman"/>
      <w:szCs w:val="24"/>
      <w:lang w:eastAsia="ko-KR"/>
    </w:rPr>
  </w:style>
  <w:style w:type="paragraph" w:customStyle="1" w:styleId="ListParagraph1">
    <w:name w:val="List Paragraph1"/>
    <w:basedOn w:val="3"/>
    <w:link w:val="ListParagraphChar"/>
    <w:uiPriority w:val="34"/>
    <w:qFormat/>
    <w:rsid w:val="002B4FD1"/>
    <w:pPr>
      <w:numPr>
        <w:ilvl w:val="0"/>
        <w:numId w:val="0"/>
      </w:numPr>
    </w:pPr>
    <w:rPr>
      <w:b/>
      <w:lang w:val="ru-RU"/>
    </w:rPr>
  </w:style>
  <w:style w:type="paragraph" w:customStyle="1" w:styleId="ColorfulShading-Accent11">
    <w:name w:val="Colorful Shading - Accent 11"/>
    <w:uiPriority w:val="99"/>
    <w:semiHidden/>
    <w:qFormat/>
    <w:rsid w:val="002B4FD1"/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qFormat/>
    <w:rsid w:val="002B4FD1"/>
    <w:pPr>
      <w:spacing w:after="0" w:line="240" w:lineRule="auto"/>
      <w:ind w:firstLine="0"/>
      <w:jc w:val="left"/>
    </w:pPr>
    <w:rPr>
      <w:lang w:eastAsia="ru-RU"/>
    </w:rPr>
  </w:style>
  <w:style w:type="paragraph" w:customStyle="1" w:styleId="a10">
    <w:name w:val="a1"/>
    <w:basedOn w:val="a"/>
    <w:qFormat/>
    <w:rsid w:val="002B4FD1"/>
    <w:pPr>
      <w:spacing w:after="0" w:line="240" w:lineRule="auto"/>
      <w:ind w:firstLine="0"/>
      <w:jc w:val="left"/>
    </w:pPr>
    <w:rPr>
      <w:lang w:eastAsia="ru-RU"/>
    </w:rPr>
  </w:style>
  <w:style w:type="paragraph" w:customStyle="1" w:styleId="200">
    <w:name w:val="20"/>
    <w:basedOn w:val="a"/>
    <w:link w:val="20"/>
    <w:qFormat/>
    <w:rsid w:val="002B4FD1"/>
    <w:pPr>
      <w:spacing w:after="0" w:line="240" w:lineRule="auto"/>
      <w:ind w:firstLine="0"/>
      <w:jc w:val="left"/>
    </w:pPr>
    <w:rPr>
      <w:lang w:eastAsia="ru-RU"/>
    </w:rPr>
  </w:style>
  <w:style w:type="paragraph" w:customStyle="1" w:styleId="a00">
    <w:name w:val="a0"/>
    <w:basedOn w:val="a"/>
    <w:qFormat/>
    <w:rsid w:val="002B4FD1"/>
    <w:pPr>
      <w:spacing w:after="0" w:line="240" w:lineRule="auto"/>
      <w:ind w:firstLine="0"/>
      <w:jc w:val="left"/>
    </w:pPr>
    <w:rPr>
      <w:lang w:eastAsia="ru-RU"/>
    </w:rPr>
  </w:style>
  <w:style w:type="paragraph" w:customStyle="1" w:styleId="Web">
    <w:name w:val="Обычный (Web)"/>
    <w:basedOn w:val="a"/>
    <w:qFormat/>
    <w:rsid w:val="002B4FD1"/>
    <w:pPr>
      <w:spacing w:line="240" w:lineRule="auto"/>
      <w:ind w:firstLine="709"/>
    </w:pPr>
    <w:rPr>
      <w:rFonts w:eastAsia="Calibri"/>
      <w:lang w:eastAsia="ru-RU"/>
    </w:rPr>
  </w:style>
  <w:style w:type="paragraph" w:customStyle="1" w:styleId="outline1">
    <w:name w:val="outline1"/>
    <w:qFormat/>
    <w:rsid w:val="002B4FD1"/>
    <w:p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2">
    <w:name w:val="outline2"/>
    <w:qFormat/>
    <w:rsid w:val="002B4FD1"/>
    <w:p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3">
    <w:name w:val="outline3"/>
    <w:qFormat/>
    <w:rsid w:val="002B4FD1"/>
    <w:p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5">
    <w:name w:val="outline5"/>
    <w:qFormat/>
    <w:rsid w:val="002B4FD1"/>
    <w:p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7">
    <w:name w:val="outline7"/>
    <w:qFormat/>
    <w:rsid w:val="002B4FD1"/>
    <w:p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9">
    <w:name w:val="outline9"/>
    <w:qFormat/>
    <w:rsid w:val="002B4FD1"/>
    <w:p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10">
    <w:name w:val="outline10"/>
    <w:qFormat/>
    <w:rsid w:val="002B4FD1"/>
    <w:p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12">
    <w:name w:val="outline12"/>
    <w:qFormat/>
    <w:rsid w:val="002B4FD1"/>
    <w:p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13">
    <w:name w:val="outline13"/>
    <w:qFormat/>
    <w:rsid w:val="002B4FD1"/>
    <w:pPr>
      <w:spacing w:after="120" w:line="288" w:lineRule="auto"/>
      <w:ind w:left="785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14">
    <w:name w:val="outline14"/>
    <w:qFormat/>
    <w:rsid w:val="002B4FD1"/>
    <w:pPr>
      <w:spacing w:after="120" w:line="360" w:lineRule="auto"/>
      <w:ind w:left="785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utline15">
    <w:name w:val="outline15"/>
    <w:qFormat/>
    <w:rsid w:val="002B4FD1"/>
    <w:pPr>
      <w:spacing w:after="120" w:line="360" w:lineRule="auto"/>
      <w:ind w:left="785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utline16">
    <w:name w:val="outline16"/>
    <w:qFormat/>
    <w:rsid w:val="002B4FD1"/>
    <w:pPr>
      <w:spacing w:after="120" w:line="360" w:lineRule="auto"/>
      <w:ind w:left="785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utline17">
    <w:name w:val="outline17"/>
    <w:qFormat/>
    <w:rsid w:val="002B4FD1"/>
    <w:pPr>
      <w:spacing w:after="120" w:line="360" w:lineRule="auto"/>
      <w:ind w:left="785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utline19">
    <w:name w:val="outline19"/>
    <w:qFormat/>
    <w:rsid w:val="002B4FD1"/>
    <w:pPr>
      <w:spacing w:after="120" w:line="288" w:lineRule="auto"/>
      <w:ind w:left="785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20">
    <w:name w:val="outline20"/>
    <w:qFormat/>
    <w:rsid w:val="002B4FD1"/>
    <w:pPr>
      <w:spacing w:after="120" w:line="288" w:lineRule="auto"/>
      <w:ind w:left="785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21">
    <w:name w:val="outline21"/>
    <w:qFormat/>
    <w:rsid w:val="002B4FD1"/>
    <w:pPr>
      <w:spacing w:after="120" w:line="288" w:lineRule="auto"/>
      <w:ind w:left="785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22">
    <w:name w:val="outline22"/>
    <w:qFormat/>
    <w:rsid w:val="002B4FD1"/>
    <w:pPr>
      <w:spacing w:after="120" w:line="288" w:lineRule="auto"/>
      <w:ind w:left="785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8">
    <w:name w:val="Обычный_новый"/>
    <w:basedOn w:val="a"/>
    <w:qFormat/>
    <w:rsid w:val="002B4FD1"/>
    <w:rPr>
      <w:bCs/>
      <w:lang w:val="x-none"/>
    </w:rPr>
  </w:style>
  <w:style w:type="paragraph" w:customStyle="1" w:styleId="aff1">
    <w:name w:val="Текст в таблице"/>
    <w:basedOn w:val="a"/>
    <w:link w:val="Char"/>
    <w:qFormat/>
    <w:rsid w:val="002B4FD1"/>
    <w:pPr>
      <w:spacing w:before="40" w:after="40"/>
      <w:ind w:firstLine="0"/>
      <w:jc w:val="left"/>
    </w:pPr>
    <w:rPr>
      <w:sz w:val="22"/>
      <w:szCs w:val="22"/>
      <w:lang w:val="x-none"/>
    </w:rPr>
  </w:style>
  <w:style w:type="paragraph" w:customStyle="1" w:styleId="ColorfulList-Accent11">
    <w:name w:val="Colorful List - Accent 11"/>
    <w:basedOn w:val="a"/>
    <w:uiPriority w:val="34"/>
    <w:qFormat/>
    <w:rsid w:val="002B4FD1"/>
    <w:pPr>
      <w:spacing w:after="0" w:line="240" w:lineRule="auto"/>
      <w:ind w:left="720" w:firstLine="0"/>
      <w:contextualSpacing/>
      <w:jc w:val="left"/>
    </w:pPr>
    <w:rPr>
      <w:lang w:eastAsia="ru-RU"/>
    </w:rPr>
  </w:style>
  <w:style w:type="paragraph" w:customStyle="1" w:styleId="affff9">
    <w:name w:val="Маркированный"/>
    <w:basedOn w:val="a"/>
    <w:qFormat/>
    <w:rsid w:val="002B4FD1"/>
    <w:pPr>
      <w:tabs>
        <w:tab w:val="left" w:pos="1134"/>
        <w:tab w:val="left" w:pos="2149"/>
      </w:tabs>
      <w:spacing w:after="0" w:line="300" w:lineRule="auto"/>
      <w:ind w:left="2149" w:hanging="357"/>
      <w:contextualSpacing/>
    </w:pPr>
    <w:rPr>
      <w:rFonts w:eastAsia="Calibri"/>
      <w:szCs w:val="20"/>
      <w:lang w:eastAsia="ar-SA"/>
    </w:rPr>
  </w:style>
  <w:style w:type="paragraph" w:customStyle="1" w:styleId="15">
    <w:name w:val="маркированный список 1"/>
    <w:basedOn w:val="afff1"/>
    <w:uiPriority w:val="99"/>
    <w:qFormat/>
    <w:rsid w:val="002B4FD1"/>
    <w:pPr>
      <w:spacing w:after="0" w:line="288" w:lineRule="auto"/>
    </w:pPr>
    <w:rPr>
      <w:szCs w:val="24"/>
      <w:lang w:eastAsia="ru-RU"/>
    </w:rPr>
  </w:style>
  <w:style w:type="paragraph" w:customStyle="1" w:styleId="110">
    <w:name w:val="Заголовок 11"/>
    <w:basedOn w:val="a"/>
    <w:qFormat/>
    <w:rsid w:val="002B4FD1"/>
    <w:pPr>
      <w:tabs>
        <w:tab w:val="left" w:pos="2149"/>
      </w:tabs>
      <w:spacing w:after="0" w:line="240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210">
    <w:name w:val="Заголовок 21"/>
    <w:basedOn w:val="a"/>
    <w:qFormat/>
    <w:rsid w:val="002B4FD1"/>
    <w:pPr>
      <w:tabs>
        <w:tab w:val="left" w:pos="2149"/>
      </w:tabs>
      <w:spacing w:after="0" w:line="240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310">
    <w:name w:val="Заголовок 31"/>
    <w:basedOn w:val="a"/>
    <w:qFormat/>
    <w:rsid w:val="002B4FD1"/>
    <w:pPr>
      <w:tabs>
        <w:tab w:val="left" w:pos="2149"/>
      </w:tabs>
      <w:spacing w:after="0" w:line="240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410">
    <w:name w:val="Заголовок 41"/>
    <w:basedOn w:val="a"/>
    <w:qFormat/>
    <w:rsid w:val="002B4FD1"/>
    <w:pPr>
      <w:tabs>
        <w:tab w:val="left" w:pos="2149"/>
      </w:tabs>
      <w:spacing w:after="0" w:line="240" w:lineRule="auto"/>
      <w:ind w:left="2149" w:firstLine="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510">
    <w:name w:val="Заголовок 51"/>
    <w:basedOn w:val="a"/>
    <w:qFormat/>
    <w:rsid w:val="002B4FD1"/>
    <w:pPr>
      <w:tabs>
        <w:tab w:val="left" w:pos="2149"/>
      </w:tabs>
      <w:spacing w:after="0" w:line="240" w:lineRule="auto"/>
      <w:ind w:left="2149" w:firstLine="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610">
    <w:name w:val="Заголовок 61"/>
    <w:basedOn w:val="a"/>
    <w:qFormat/>
    <w:rsid w:val="002B4FD1"/>
    <w:pPr>
      <w:tabs>
        <w:tab w:val="left" w:pos="2149"/>
      </w:tabs>
      <w:spacing w:after="0" w:line="240" w:lineRule="auto"/>
      <w:ind w:left="2149" w:firstLine="0"/>
      <w:jc w:val="left"/>
    </w:pPr>
    <w:rPr>
      <w:rFonts w:ascii="Calibri" w:eastAsia="Calibri" w:hAnsi="Calibri"/>
      <w:sz w:val="22"/>
      <w:szCs w:val="22"/>
      <w:lang w:eastAsia="ru-RU"/>
    </w:rPr>
  </w:style>
  <w:style w:type="paragraph" w:styleId="affffa">
    <w:name w:val="TOC Heading"/>
    <w:basedOn w:val="1"/>
    <w:next w:val="a"/>
    <w:uiPriority w:val="39"/>
    <w:semiHidden/>
    <w:unhideWhenUsed/>
    <w:qFormat/>
    <w:rsid w:val="002B4FD1"/>
    <w:pPr>
      <w:pageBreakBefore w:val="0"/>
      <w:numPr>
        <w:numId w:val="0"/>
      </w:numPr>
      <w:spacing w:before="480" w:after="0" w:line="276" w:lineRule="auto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B4FD1"/>
    <w:pPr>
      <w:keepLines/>
      <w:spacing w:line="288" w:lineRule="auto"/>
      <w:ind w:left="708"/>
    </w:pPr>
    <w:rPr>
      <w:sz w:val="24"/>
      <w:szCs w:val="24"/>
    </w:rPr>
  </w:style>
  <w:style w:type="paragraph" w:customStyle="1" w:styleId="Textbody">
    <w:name w:val="Text body"/>
    <w:basedOn w:val="a"/>
    <w:qFormat/>
    <w:rsid w:val="002B4FD1"/>
    <w:pPr>
      <w:spacing w:after="140" w:line="288" w:lineRule="auto"/>
      <w:ind w:firstLine="0"/>
      <w:jc w:val="left"/>
      <w:textAlignment w:val="baseline"/>
    </w:pPr>
    <w:rPr>
      <w:rFonts w:ascii="PT Serif" w:eastAsia="SimSun" w:hAnsi="PT Serif" w:cs="Mangal"/>
      <w:kern w:val="2"/>
      <w:sz w:val="24"/>
      <w:szCs w:val="24"/>
      <w:lang w:eastAsia="zh-CN" w:bidi="hi-IN"/>
    </w:rPr>
  </w:style>
  <w:style w:type="paragraph" w:customStyle="1" w:styleId="16">
    <w:name w:val="Список1"/>
    <w:basedOn w:val="aff7"/>
    <w:qFormat/>
    <w:rsid w:val="002B4FD1"/>
    <w:pPr>
      <w:tabs>
        <w:tab w:val="left" w:pos="993"/>
      </w:tabs>
      <w:spacing w:before="60" w:after="0" w:line="240" w:lineRule="exact"/>
      <w:ind w:right="40" w:firstLine="0"/>
    </w:pPr>
    <w:rPr>
      <w:rFonts w:ascii="Calibri" w:eastAsia="Calibri" w:hAnsi="Calibri"/>
      <w:sz w:val="24"/>
      <w:szCs w:val="24"/>
      <w:lang w:eastAsia="x-none"/>
    </w:rPr>
  </w:style>
  <w:style w:type="paragraph" w:customStyle="1" w:styleId="Default">
    <w:name w:val="Default"/>
    <w:qFormat/>
    <w:rsid w:val="002B4FD1"/>
    <w:rPr>
      <w:rFonts w:ascii="DACRF W+ Times" w:eastAsia="Times New Roman" w:hAnsi="DACRF W+ Times" w:cs="DACRF W+ Times"/>
      <w:color w:val="000000"/>
      <w:sz w:val="24"/>
      <w:szCs w:val="24"/>
      <w:lang w:eastAsia="ru-RU"/>
    </w:rPr>
  </w:style>
  <w:style w:type="paragraph" w:styleId="affffb">
    <w:name w:val="Revision"/>
    <w:uiPriority w:val="99"/>
    <w:semiHidden/>
    <w:qFormat/>
    <w:rsid w:val="002B4FD1"/>
    <w:rPr>
      <w:rFonts w:ascii="Times New Roman" w:eastAsia="Times New Roman" w:hAnsi="Times New Roman" w:cs="Times New Roman"/>
      <w:sz w:val="28"/>
      <w:szCs w:val="28"/>
    </w:rPr>
  </w:style>
  <w:style w:type="paragraph" w:styleId="affffc">
    <w:name w:val="List Paragraph"/>
    <w:basedOn w:val="a"/>
    <w:uiPriority w:val="34"/>
    <w:qFormat/>
    <w:rsid w:val="002B4FD1"/>
    <w:pPr>
      <w:ind w:left="720"/>
      <w:contextualSpacing/>
    </w:pPr>
  </w:style>
  <w:style w:type="paragraph" w:customStyle="1" w:styleId="affffd">
    <w:name w:val="Наш Текст Марк"/>
    <w:basedOn w:val="a"/>
    <w:uiPriority w:val="99"/>
    <w:qFormat/>
    <w:rsid w:val="002B4FD1"/>
    <w:pPr>
      <w:keepNext/>
      <w:keepLines/>
      <w:spacing w:before="60" w:after="0" w:line="240" w:lineRule="auto"/>
      <w:jc w:val="left"/>
    </w:pPr>
    <w:rPr>
      <w:lang w:eastAsia="ru-RU" w:bidi="he-IL"/>
    </w:rPr>
  </w:style>
  <w:style w:type="paragraph" w:customStyle="1" w:styleId="TableText2">
    <w:name w:val="Table_Text"/>
    <w:link w:val="TableText1"/>
    <w:qFormat/>
    <w:rsid w:val="002B4FD1"/>
    <w:pPr>
      <w:spacing w:before="40" w:after="40" w:line="288" w:lineRule="auto"/>
    </w:pPr>
    <w:rPr>
      <w:rFonts w:ascii="Times New Roman" w:eastAsia="Times New Roman" w:hAnsi="Times New Roman" w:cs="Times New Roman"/>
      <w:color w:val="000000"/>
      <w:sz w:val="24"/>
    </w:rPr>
  </w:style>
  <w:style w:type="numbering" w:customStyle="1" w:styleId="415OutlineNumbering">
    <w:name w:val="4_1_5 Outline Numbering"/>
    <w:qFormat/>
    <w:rsid w:val="002B4FD1"/>
  </w:style>
  <w:style w:type="numbering" w:customStyle="1" w:styleId="416OutlineNumbering">
    <w:name w:val="4_1_6 Outline Numbering"/>
    <w:qFormat/>
    <w:rsid w:val="002B4FD1"/>
  </w:style>
  <w:style w:type="numbering" w:customStyle="1" w:styleId="417OutlineNumbering">
    <w:name w:val="4_1_7 Outline Numbering"/>
    <w:qFormat/>
    <w:rsid w:val="002B4FD1"/>
  </w:style>
  <w:style w:type="numbering" w:customStyle="1" w:styleId="418OutlineNumbering">
    <w:name w:val="4_1_8 Outline Numbering"/>
    <w:qFormat/>
    <w:rsid w:val="002B4FD1"/>
  </w:style>
  <w:style w:type="numbering" w:customStyle="1" w:styleId="419OutlineNumbering">
    <w:name w:val="4_1_9 Outline Numbering"/>
    <w:qFormat/>
    <w:rsid w:val="002B4FD1"/>
  </w:style>
  <w:style w:type="numbering" w:customStyle="1" w:styleId="4110OutlineNumbering">
    <w:name w:val="4_1_10 Outline Numbering"/>
    <w:qFormat/>
    <w:rsid w:val="002B4FD1"/>
  </w:style>
  <w:style w:type="numbering" w:customStyle="1" w:styleId="433OutlineNumbering">
    <w:name w:val="4_3_3 Outline Numbering"/>
    <w:qFormat/>
    <w:rsid w:val="002B4FD1"/>
  </w:style>
  <w:style w:type="numbering" w:customStyle="1" w:styleId="61Numbered">
    <w:name w:val="6_1 Numbered"/>
    <w:qFormat/>
    <w:rsid w:val="002B4FD1"/>
  </w:style>
  <w:style w:type="numbering" w:customStyle="1" w:styleId="62Numbered">
    <w:name w:val="6_2 Numbered"/>
    <w:qFormat/>
    <w:rsid w:val="002B4FD1"/>
  </w:style>
  <w:style w:type="numbering" w:customStyle="1" w:styleId="71Numbered">
    <w:name w:val="7_1 Numbered"/>
    <w:qFormat/>
    <w:rsid w:val="002B4FD1"/>
  </w:style>
  <w:style w:type="numbering" w:customStyle="1" w:styleId="81Numbered">
    <w:name w:val="8_1 Numbered"/>
    <w:qFormat/>
    <w:rsid w:val="002B4FD1"/>
  </w:style>
  <w:style w:type="numbering" w:styleId="111111">
    <w:name w:val="Outline List 2"/>
    <w:semiHidden/>
    <w:qFormat/>
    <w:rsid w:val="002B4FD1"/>
  </w:style>
  <w:style w:type="numbering" w:styleId="1ai">
    <w:name w:val="Outline List 1"/>
    <w:semiHidden/>
    <w:qFormat/>
    <w:rsid w:val="002B4FD1"/>
  </w:style>
  <w:style w:type="numbering" w:styleId="affffe">
    <w:name w:val="Outline List 3"/>
    <w:semiHidden/>
    <w:qFormat/>
    <w:rsid w:val="002B4FD1"/>
  </w:style>
  <w:style w:type="table" w:styleId="afffff">
    <w:name w:val="Table Grid"/>
    <w:basedOn w:val="a1"/>
    <w:uiPriority w:val="59"/>
    <w:rsid w:val="002B4FD1"/>
    <w:pPr>
      <w:spacing w:before="40" w:after="40" w:line="288" w:lineRule="auto"/>
    </w:pPr>
    <w:rPr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60" w:afterLines="0" w:after="60" w:line="288" w:lineRule="auto"/>
        <w:ind w:rightChars="0" w:right="0"/>
        <w:jc w:val="center"/>
      </w:pPr>
      <w:rPr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styleId="17">
    <w:name w:val="Table Grid 1"/>
    <w:basedOn w:val="a1"/>
    <w:rsid w:val="002B4FD1"/>
    <w:pPr>
      <w:spacing w:before="40" w:after="40" w:line="288" w:lineRule="auto"/>
    </w:pPr>
    <w:rPr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wordWrap/>
        <w:spacing w:beforeLines="0" w:before="40" w:afterLines="0" w:after="40" w:line="288" w:lineRule="auto"/>
        <w:ind w:rightChars="0" w:right="0"/>
        <w:jc w:val="left"/>
      </w:pPr>
      <w:rPr>
        <w:sz w:val="22"/>
      </w:rPr>
    </w:tblStyle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3D effects 1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1"/>
    <w:semiHidden/>
    <w:rsid w:val="002B4FD1"/>
    <w:pPr>
      <w:spacing w:line="360" w:lineRule="auto"/>
      <w:jc w:val="both"/>
    </w:pPr>
    <w:rPr>
      <w:color w:val="00008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1"/>
    <w:semiHidden/>
    <w:rsid w:val="002B4FD1"/>
    <w:pPr>
      <w:spacing w:line="360" w:lineRule="auto"/>
      <w:jc w:val="both"/>
    </w:pPr>
    <w:rPr>
      <w:color w:val="FFFFFF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1"/>
    <w:semiHidden/>
    <w:rsid w:val="002B4FD1"/>
    <w:pPr>
      <w:spacing w:line="360" w:lineRule="auto"/>
      <w:jc w:val="both"/>
    </w:pPr>
    <w:rPr>
      <w:b/>
      <w:bCs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1"/>
    <w:semiHidden/>
    <w:rsid w:val="002B4FD1"/>
    <w:pPr>
      <w:spacing w:line="360" w:lineRule="auto"/>
      <w:jc w:val="both"/>
    </w:pPr>
    <w:rPr>
      <w:b/>
      <w:bCs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1"/>
    <w:semiHidden/>
    <w:rsid w:val="002B4FD1"/>
    <w:pPr>
      <w:spacing w:line="360" w:lineRule="auto"/>
      <w:jc w:val="both"/>
    </w:pPr>
    <w:rPr>
      <w:b/>
      <w:bCs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1"/>
    <w:semiHidden/>
    <w:rsid w:val="002B4FD1"/>
    <w:pPr>
      <w:spacing w:line="360" w:lineRule="auto"/>
      <w:jc w:val="both"/>
    </w:pPr>
    <w:rPr>
      <w:b/>
      <w:bCs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2">
    <w:name w:val="Table Professional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1"/>
    <w:semiHidden/>
    <w:rsid w:val="002B4FD1"/>
    <w:pPr>
      <w:spacing w:line="360" w:lineRule="auto"/>
      <w:jc w:val="both"/>
    </w:pPr>
    <w:rPr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8">
    <w:name w:val="Сетка таблицы5"/>
    <w:basedOn w:val="a1"/>
    <w:uiPriority w:val="39"/>
    <w:rsid w:val="002B4FD1"/>
    <w:pPr>
      <w:spacing w:before="40" w:after="40" w:line="288" w:lineRule="auto"/>
    </w:pPr>
    <w:rPr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wordWrap/>
        <w:spacing w:beforeLines="0" w:afterLines="0" w:line="288" w:lineRule="auto"/>
        <w:ind w:rightChars="0" w:right="0"/>
        <w:jc w:val="center"/>
      </w:pPr>
      <w:rPr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character" w:styleId="afffff4">
    <w:name w:val="Hyperlink"/>
    <w:basedOn w:val="a0"/>
    <w:uiPriority w:val="99"/>
    <w:unhideWhenUsed/>
    <w:rsid w:val="00542BBE"/>
    <w:rPr>
      <w:color w:val="0000FF" w:themeColor="hyperlink"/>
      <w:u w:val="single"/>
    </w:rPr>
  </w:style>
  <w:style w:type="table" w:customStyle="1" w:styleId="1e">
    <w:name w:val="Сетка таблицы1"/>
    <w:basedOn w:val="a1"/>
    <w:rsid w:val="00542BBE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header" Target="header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29" Type="http://schemas.openxmlformats.org/officeDocument/2006/relationships/hyperlink" Target="https://translate.googleusercontent.com/translate_c?act=url&amp;depth=1&amp;hl=ru&amp;ie=UTF8&amp;prev=_t&amp;rurl=translate.google.com&amp;sl=en&amp;tl=ru&amp;u=https://google-styleguide.googlecode.com/svn/trunk/javaguide.html&amp;usg=ALkJrhiUJF4PRsfl3JzuAYBrBu6ej2SZW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emf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28" Type="http://schemas.openxmlformats.org/officeDocument/2006/relationships/hyperlink" Target="http://data.1000gost.ru/catalog/Index/6/6350.htm" TargetMode="Externa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header" Target="header3.xml"/><Relationship Id="rId27" Type="http://schemas.openxmlformats.org/officeDocument/2006/relationships/hyperlink" Target="http://data.1000gost.ru/catalog/Index/6/6426.htm" TargetMode="External"/><Relationship Id="rId30" Type="http://schemas.openxmlformats.org/officeDocument/2006/relationships/hyperlink" Target="https://translate.googleusercontent.com/translate_c?act=url&amp;depth=1&amp;hl=ru&amp;ie=UTF8&amp;prev=_t&amp;rurl=translate.google.com&amp;sl=en&amp;tl=ru&amp;u=https://google-styleguide.googlecode.com/svn/trunk/javaguide.html&amp;usg=ALkJrhiUJF4PRsfl3JzuAYBrBu6ej2SZWQ" TargetMode="Externa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90</Pages>
  <Words>14782</Words>
  <Characters>84259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Росстат</dc:creator>
  <cp:lastModifiedBy>Щукина </cp:lastModifiedBy>
  <cp:revision>3</cp:revision>
  <cp:lastPrinted>2020-10-23T13:46:00Z</cp:lastPrinted>
  <dcterms:created xsi:type="dcterms:W3CDTF">2020-12-04T10:41:00Z</dcterms:created>
  <dcterms:modified xsi:type="dcterms:W3CDTF">2020-12-04T10:44:00Z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