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A" w:rsidRDefault="0045360A" w:rsidP="0045360A">
      <w:pPr>
        <w:jc w:val="right"/>
        <w:rPr>
          <w:b/>
          <w:sz w:val="24"/>
        </w:rPr>
      </w:pPr>
      <w:bookmarkStart w:id="0" w:name="_GoBack"/>
      <w:bookmarkEnd w:id="0"/>
    </w:p>
    <w:p w:rsidR="0045360A" w:rsidRDefault="0045360A" w:rsidP="0045360A">
      <w:pPr>
        <w:jc w:val="right"/>
        <w:rPr>
          <w:b/>
          <w:sz w:val="24"/>
        </w:rPr>
      </w:pPr>
    </w:p>
    <w:p w:rsidR="0045360A" w:rsidRDefault="0045360A" w:rsidP="0045360A">
      <w:pPr>
        <w:jc w:val="right"/>
        <w:rPr>
          <w:b/>
          <w:sz w:val="24"/>
        </w:rPr>
      </w:pPr>
    </w:p>
    <w:p w:rsidR="0045360A" w:rsidRPr="00D61156" w:rsidRDefault="0045360A" w:rsidP="0045360A">
      <w:pPr>
        <w:jc w:val="right"/>
        <w:rPr>
          <w:b/>
          <w:sz w:val="24"/>
        </w:rPr>
      </w:pPr>
      <w:r>
        <w:rPr>
          <w:b/>
          <w:sz w:val="24"/>
        </w:rPr>
        <w:t>Таблица 2.</w:t>
      </w:r>
      <w:r w:rsidRPr="00D61156">
        <w:rPr>
          <w:b/>
          <w:sz w:val="24"/>
        </w:rPr>
        <w:t>10</w:t>
      </w:r>
    </w:p>
    <w:p w:rsidR="0045360A" w:rsidRDefault="0045360A" w:rsidP="0045360A">
      <w:pPr>
        <w:tabs>
          <w:tab w:val="left" w:pos="2696"/>
          <w:tab w:val="left" w:pos="4029"/>
        </w:tabs>
        <w:ind w:left="8"/>
        <w:rPr>
          <w:sz w:val="16"/>
        </w:rPr>
      </w:pPr>
    </w:p>
    <w:p w:rsidR="0045360A" w:rsidRPr="00665BD3" w:rsidRDefault="0045360A" w:rsidP="0045360A">
      <w:pPr>
        <w:pStyle w:val="a3"/>
        <w:spacing w:before="0" w:after="60" w:line="240" w:lineRule="auto"/>
        <w:jc w:val="center"/>
        <w:rPr>
          <w:rFonts w:ascii="Times New Roman" w:hAnsi="Times New Roman"/>
          <w:b/>
          <w:sz w:val="22"/>
          <w:vertAlign w:val="superscript"/>
        </w:rPr>
      </w:pPr>
      <w:r>
        <w:rPr>
          <w:rFonts w:ascii="Times New Roman" w:hAnsi="Times New Roman"/>
          <w:b/>
          <w:sz w:val="22"/>
        </w:rPr>
        <w:t>СВЕДЕНИЯ О ТЕХНИЧЕСКИХ СРЕДСТВАХ РЕАБИЛИТАЦИИ И ПРОТЕЗНО-ОРТОПЕДИЧЕСКИХ ИЗДЕЛИЯХ, КОТОРЫМИ ОБЕСПЕЧЕНЫ ИНВАЛИДЫ</w:t>
      </w:r>
      <w:r w:rsidR="00665BD3">
        <w:rPr>
          <w:rFonts w:ascii="Times New Roman" w:hAnsi="Times New Roman"/>
          <w:b/>
          <w:sz w:val="22"/>
          <w:vertAlign w:val="superscript"/>
        </w:rPr>
        <w:t>1</w:t>
      </w:r>
    </w:p>
    <w:p w:rsidR="005E63AA" w:rsidRDefault="005E63AA"/>
    <w:tbl>
      <w:tblPr>
        <w:tblW w:w="9562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859"/>
        <w:gridCol w:w="857"/>
        <w:gridCol w:w="857"/>
        <w:gridCol w:w="857"/>
        <w:gridCol w:w="859"/>
        <w:gridCol w:w="857"/>
        <w:gridCol w:w="857"/>
        <w:gridCol w:w="857"/>
      </w:tblGrid>
      <w:tr w:rsidR="0045360A" w:rsidTr="00F86B94">
        <w:trPr>
          <w:cantSplit/>
          <w:trHeight w:val="409"/>
        </w:trPr>
        <w:tc>
          <w:tcPr>
            <w:tcW w:w="2702" w:type="dxa"/>
            <w:shd w:val="clear" w:color="auto" w:fill="8DB3E2"/>
            <w:vAlign w:val="center"/>
          </w:tcPr>
          <w:p w:rsidR="0045360A" w:rsidRDefault="0045360A" w:rsidP="00F86B94">
            <w:pPr>
              <w:tabs>
                <w:tab w:val="left" w:pos="5103"/>
              </w:tabs>
              <w:jc w:val="center"/>
              <w:rPr>
                <w:i/>
              </w:rPr>
            </w:pPr>
          </w:p>
        </w:tc>
        <w:tc>
          <w:tcPr>
            <w:tcW w:w="859" w:type="dxa"/>
            <w:shd w:val="clear" w:color="auto" w:fill="8DB3E2"/>
            <w:vAlign w:val="center"/>
          </w:tcPr>
          <w:p w:rsidR="0045360A" w:rsidRPr="00071D60" w:rsidRDefault="0045360A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2009г.</w:t>
            </w:r>
          </w:p>
        </w:tc>
        <w:tc>
          <w:tcPr>
            <w:tcW w:w="857" w:type="dxa"/>
            <w:shd w:val="clear" w:color="auto" w:fill="8DB3E2"/>
            <w:vAlign w:val="center"/>
          </w:tcPr>
          <w:p w:rsidR="0045360A" w:rsidRPr="00071D60" w:rsidRDefault="0045360A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2010г.</w:t>
            </w:r>
          </w:p>
        </w:tc>
        <w:tc>
          <w:tcPr>
            <w:tcW w:w="857" w:type="dxa"/>
            <w:shd w:val="clear" w:color="auto" w:fill="8DB3E2"/>
            <w:vAlign w:val="center"/>
          </w:tcPr>
          <w:p w:rsidR="0045360A" w:rsidRPr="00071D60" w:rsidRDefault="0045360A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2011г.</w:t>
            </w:r>
          </w:p>
        </w:tc>
        <w:tc>
          <w:tcPr>
            <w:tcW w:w="857" w:type="dxa"/>
            <w:shd w:val="clear" w:color="auto" w:fill="8DB3E2"/>
            <w:vAlign w:val="center"/>
          </w:tcPr>
          <w:p w:rsidR="0045360A" w:rsidRPr="00071D60" w:rsidRDefault="0045360A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2012г.</w:t>
            </w:r>
          </w:p>
        </w:tc>
        <w:tc>
          <w:tcPr>
            <w:tcW w:w="859" w:type="dxa"/>
            <w:shd w:val="clear" w:color="auto" w:fill="8DB3E2"/>
            <w:vAlign w:val="center"/>
          </w:tcPr>
          <w:p w:rsidR="0045360A" w:rsidRPr="00071D60" w:rsidRDefault="0045360A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2013г.</w:t>
            </w:r>
          </w:p>
        </w:tc>
        <w:tc>
          <w:tcPr>
            <w:tcW w:w="857" w:type="dxa"/>
            <w:shd w:val="clear" w:color="auto" w:fill="8DB3E2"/>
            <w:vAlign w:val="center"/>
          </w:tcPr>
          <w:p w:rsidR="0045360A" w:rsidRPr="00071D60" w:rsidRDefault="0045360A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  <w:lang w:val="en-US"/>
              </w:rPr>
              <w:t>2014</w:t>
            </w:r>
            <w:r w:rsidRPr="00071D60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857" w:type="dxa"/>
            <w:shd w:val="clear" w:color="auto" w:fill="8DB3E2"/>
            <w:vAlign w:val="center"/>
          </w:tcPr>
          <w:p w:rsidR="0045360A" w:rsidRPr="00071D60" w:rsidRDefault="0045360A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2015г.</w:t>
            </w:r>
          </w:p>
        </w:tc>
        <w:tc>
          <w:tcPr>
            <w:tcW w:w="857" w:type="dxa"/>
            <w:shd w:val="clear" w:color="auto" w:fill="8DB3E2"/>
            <w:vAlign w:val="center"/>
          </w:tcPr>
          <w:p w:rsidR="0045360A" w:rsidRPr="00071D60" w:rsidRDefault="0045360A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6</w:t>
            </w:r>
            <w:r w:rsidRPr="00071D60">
              <w:rPr>
                <w:i/>
                <w:sz w:val="24"/>
                <w:szCs w:val="24"/>
              </w:rPr>
              <w:t>г.</w:t>
            </w:r>
          </w:p>
        </w:tc>
      </w:tr>
      <w:tr w:rsidR="0045360A" w:rsidTr="00F86B94">
        <w:trPr>
          <w:cantSplit/>
          <w:trHeight w:val="519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Трости опорные и тактильные, костыли, опоры, поручни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29294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295277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434628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463230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435189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377020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404261</w:t>
            </w:r>
          </w:p>
        </w:tc>
        <w:tc>
          <w:tcPr>
            <w:tcW w:w="857" w:type="dxa"/>
            <w:vAlign w:val="bottom"/>
          </w:tcPr>
          <w:p w:rsidR="0045360A" w:rsidRPr="00A61434" w:rsidRDefault="00007E99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378276</w:t>
            </w:r>
          </w:p>
        </w:tc>
      </w:tr>
      <w:tr w:rsidR="0045360A" w:rsidTr="00F86B94">
        <w:trPr>
          <w:cantSplit/>
          <w:trHeight w:val="965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Кресла-коляски с ручным приводом (комнатные, прогулочные, активного типа), с электроприводом, малогабаритные.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89930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94303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149086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134235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140696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110880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143638</w:t>
            </w:r>
          </w:p>
        </w:tc>
        <w:tc>
          <w:tcPr>
            <w:tcW w:w="857" w:type="dxa"/>
            <w:vAlign w:val="bottom"/>
          </w:tcPr>
          <w:p w:rsidR="0045360A" w:rsidRPr="00A61434" w:rsidRDefault="00007E99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133262</w:t>
            </w:r>
          </w:p>
        </w:tc>
      </w:tr>
      <w:tr w:rsidR="0045360A" w:rsidRPr="001A1851" w:rsidTr="00F86B94">
        <w:trPr>
          <w:cantSplit/>
          <w:trHeight w:val="519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Кресла-стулья с санитарным оснащением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38704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42635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70184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66810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60741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51742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64786</w:t>
            </w:r>
          </w:p>
        </w:tc>
        <w:tc>
          <w:tcPr>
            <w:tcW w:w="857" w:type="dxa"/>
            <w:vAlign w:val="bottom"/>
          </w:tcPr>
          <w:p w:rsidR="0045360A" w:rsidRPr="00A61434" w:rsidRDefault="00007E99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54240</w:t>
            </w:r>
          </w:p>
        </w:tc>
      </w:tr>
      <w:tr w:rsidR="0045360A" w:rsidTr="00F86B94">
        <w:trPr>
          <w:cantSplit/>
          <w:trHeight w:val="519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 xml:space="preserve">Протезы, в том числе </w:t>
            </w:r>
            <w:proofErr w:type="spellStart"/>
            <w:r>
              <w:t>эндопротезы</w:t>
            </w:r>
            <w:proofErr w:type="spellEnd"/>
            <w:r>
              <w:t xml:space="preserve">, и </w:t>
            </w:r>
            <w:proofErr w:type="spellStart"/>
            <w:r>
              <w:t>ортезы</w:t>
            </w:r>
            <w:proofErr w:type="spellEnd"/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414435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442221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575368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594810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585317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522955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676743</w:t>
            </w:r>
          </w:p>
        </w:tc>
        <w:tc>
          <w:tcPr>
            <w:tcW w:w="857" w:type="dxa"/>
            <w:vAlign w:val="bottom"/>
          </w:tcPr>
          <w:p w:rsidR="0045360A" w:rsidRPr="00A61434" w:rsidRDefault="00007E99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642274</w:t>
            </w:r>
          </w:p>
        </w:tc>
      </w:tr>
      <w:tr w:rsidR="0045360A" w:rsidTr="00F86B94">
        <w:trPr>
          <w:cantSplit/>
          <w:trHeight w:val="282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Ортопедическая обувь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609579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585314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787010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807510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869846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821147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984503</w:t>
            </w:r>
          </w:p>
        </w:tc>
        <w:tc>
          <w:tcPr>
            <w:tcW w:w="857" w:type="dxa"/>
            <w:vAlign w:val="bottom"/>
          </w:tcPr>
          <w:p w:rsidR="0045360A" w:rsidRPr="00A61434" w:rsidRDefault="00007E99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844218</w:t>
            </w:r>
          </w:p>
        </w:tc>
      </w:tr>
      <w:tr w:rsidR="0045360A" w:rsidTr="00F86B94">
        <w:trPr>
          <w:cantSplit/>
          <w:trHeight w:val="519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матрацы и подушки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49794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57398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82737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86015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87965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70208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89697</w:t>
            </w:r>
          </w:p>
        </w:tc>
        <w:tc>
          <w:tcPr>
            <w:tcW w:w="857" w:type="dxa"/>
            <w:vAlign w:val="bottom"/>
          </w:tcPr>
          <w:p w:rsidR="0045360A" w:rsidRPr="00A61434" w:rsidRDefault="00007E99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72471</w:t>
            </w:r>
          </w:p>
        </w:tc>
      </w:tr>
      <w:tr w:rsidR="0045360A" w:rsidTr="00F86B94">
        <w:trPr>
          <w:cantSplit/>
          <w:trHeight w:val="505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Приспособления для одевания, раздевания и захвата предметов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626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944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1457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1569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1780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1496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2408</w:t>
            </w:r>
          </w:p>
        </w:tc>
        <w:tc>
          <w:tcPr>
            <w:tcW w:w="857" w:type="dxa"/>
            <w:vAlign w:val="bottom"/>
          </w:tcPr>
          <w:p w:rsidR="0045360A" w:rsidRPr="00A61434" w:rsidRDefault="00857251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2 120</w:t>
            </w:r>
          </w:p>
        </w:tc>
      </w:tr>
      <w:tr w:rsidR="0045360A" w:rsidTr="00F86B94">
        <w:trPr>
          <w:cantSplit/>
          <w:trHeight w:val="297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Специальная одежда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2110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2322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4767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2338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3389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1538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1893</w:t>
            </w:r>
          </w:p>
        </w:tc>
        <w:tc>
          <w:tcPr>
            <w:tcW w:w="857" w:type="dxa"/>
            <w:vAlign w:val="bottom"/>
          </w:tcPr>
          <w:p w:rsidR="0045360A" w:rsidRPr="00A61434" w:rsidRDefault="00A6143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2 446</w:t>
            </w:r>
          </w:p>
        </w:tc>
      </w:tr>
      <w:tr w:rsidR="0045360A" w:rsidTr="00F86B94">
        <w:trPr>
          <w:cantSplit/>
          <w:trHeight w:val="743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Специальные устройства для чтения «говорящих книг», для оптической коррекции слабовидения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29488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20987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33547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31748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27462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18550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33259</w:t>
            </w:r>
          </w:p>
        </w:tc>
        <w:tc>
          <w:tcPr>
            <w:tcW w:w="857" w:type="dxa"/>
            <w:vAlign w:val="bottom"/>
          </w:tcPr>
          <w:p w:rsidR="0045360A" w:rsidRPr="00A61434" w:rsidRDefault="00A6143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34452</w:t>
            </w:r>
          </w:p>
        </w:tc>
      </w:tr>
      <w:tr w:rsidR="0045360A" w:rsidTr="00F86B94">
        <w:trPr>
          <w:cantSplit/>
          <w:trHeight w:val="505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Собаки-проводники с комплектом снаряжения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61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62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64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61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52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49</w:t>
            </w:r>
          </w:p>
        </w:tc>
        <w:tc>
          <w:tcPr>
            <w:tcW w:w="857" w:type="dxa"/>
            <w:vAlign w:val="bottom"/>
          </w:tcPr>
          <w:p w:rsidR="0045360A" w:rsidRPr="00A61434" w:rsidRDefault="00A6143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62</w:t>
            </w:r>
          </w:p>
        </w:tc>
      </w:tr>
      <w:tr w:rsidR="0045360A" w:rsidTr="00F86B94">
        <w:trPr>
          <w:cantSplit/>
          <w:trHeight w:val="142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Медицинские термометры и тонометры с речевым выходом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27986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23469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30290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28262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22257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16220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24195</w:t>
            </w:r>
          </w:p>
        </w:tc>
        <w:tc>
          <w:tcPr>
            <w:tcW w:w="857" w:type="dxa"/>
            <w:vAlign w:val="bottom"/>
          </w:tcPr>
          <w:p w:rsidR="0045360A" w:rsidRPr="00A61434" w:rsidRDefault="00A6143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24737</w:t>
            </w:r>
          </w:p>
        </w:tc>
      </w:tr>
      <w:tr w:rsidR="0045360A" w:rsidTr="00F86B94">
        <w:trPr>
          <w:cantSplit/>
          <w:trHeight w:val="142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Сигнализаторы звука световые и вибрационные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22528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17379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21076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23229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14933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9951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21617</w:t>
            </w:r>
          </w:p>
        </w:tc>
        <w:tc>
          <w:tcPr>
            <w:tcW w:w="857" w:type="dxa"/>
            <w:vAlign w:val="bottom"/>
          </w:tcPr>
          <w:p w:rsidR="0045360A" w:rsidRPr="00A61434" w:rsidRDefault="00A6143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26 015</w:t>
            </w:r>
          </w:p>
        </w:tc>
      </w:tr>
      <w:tr w:rsidR="0045360A" w:rsidTr="00F86B94">
        <w:trPr>
          <w:cantSplit/>
          <w:trHeight w:val="142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Слуховые аппараты, в том числе с ушными вкладышами индивидуального изготовления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67670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78475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95030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84162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83780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77827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113706</w:t>
            </w:r>
          </w:p>
        </w:tc>
        <w:tc>
          <w:tcPr>
            <w:tcW w:w="857" w:type="dxa"/>
            <w:vAlign w:val="bottom"/>
          </w:tcPr>
          <w:p w:rsidR="0045360A" w:rsidRPr="00A61434" w:rsidRDefault="00A6143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116 053</w:t>
            </w:r>
          </w:p>
        </w:tc>
      </w:tr>
      <w:tr w:rsidR="0045360A" w:rsidTr="00F86B94">
        <w:trPr>
          <w:cantSplit/>
          <w:trHeight w:val="142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Телевизоры с телетекстом для приема программ со скрытыми субтитрами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17734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12093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12266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10688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7703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5134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11243</w:t>
            </w:r>
          </w:p>
        </w:tc>
        <w:tc>
          <w:tcPr>
            <w:tcW w:w="857" w:type="dxa"/>
            <w:vAlign w:val="bottom"/>
          </w:tcPr>
          <w:p w:rsidR="0045360A" w:rsidRPr="00A61434" w:rsidRDefault="00A6143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21 048</w:t>
            </w:r>
          </w:p>
        </w:tc>
      </w:tr>
      <w:tr w:rsidR="0045360A" w:rsidTr="00F86B94">
        <w:trPr>
          <w:cantSplit/>
          <w:trHeight w:val="142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Телефонные устройства с текстовым выходом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20473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14014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13896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10892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9224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5360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11457</w:t>
            </w:r>
          </w:p>
        </w:tc>
        <w:tc>
          <w:tcPr>
            <w:tcW w:w="857" w:type="dxa"/>
            <w:vAlign w:val="bottom"/>
          </w:tcPr>
          <w:p w:rsidR="0045360A" w:rsidRPr="00A61434" w:rsidRDefault="00A6143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18 887</w:t>
            </w:r>
          </w:p>
        </w:tc>
      </w:tr>
      <w:tr w:rsidR="0045360A" w:rsidTr="00F86B94">
        <w:trPr>
          <w:cantSplit/>
          <w:trHeight w:val="142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560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594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844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932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973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694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1009</w:t>
            </w:r>
          </w:p>
        </w:tc>
        <w:tc>
          <w:tcPr>
            <w:tcW w:w="857" w:type="dxa"/>
            <w:vAlign w:val="bottom"/>
          </w:tcPr>
          <w:p w:rsidR="0045360A" w:rsidRPr="00A61434" w:rsidRDefault="00A6143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1 024</w:t>
            </w:r>
          </w:p>
        </w:tc>
      </w:tr>
      <w:tr w:rsidR="0045360A" w:rsidTr="00F86B94">
        <w:trPr>
          <w:cantSplit/>
          <w:trHeight w:val="142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Специальные средства при нарушениях функций выделения (моч</w:t>
            </w:r>
            <w:proofErr w:type="gramStart"/>
            <w:r>
              <w:t>е-</w:t>
            </w:r>
            <w:proofErr w:type="gramEnd"/>
            <w:r>
              <w:t xml:space="preserve"> и калоприемники)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12498011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13982834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21045290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29957368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25504771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24564183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38814872</w:t>
            </w:r>
          </w:p>
        </w:tc>
        <w:tc>
          <w:tcPr>
            <w:tcW w:w="857" w:type="dxa"/>
            <w:vAlign w:val="bottom"/>
          </w:tcPr>
          <w:p w:rsidR="0045360A" w:rsidRPr="00A61434" w:rsidRDefault="00A6143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34713574</w:t>
            </w:r>
          </w:p>
        </w:tc>
      </w:tr>
      <w:tr w:rsidR="0045360A" w:rsidTr="00F86B94">
        <w:trPr>
          <w:cantSplit/>
          <w:trHeight w:val="142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>Абсорбирующее белье, подгузники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138776777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179109728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321620648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357795935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378073893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308115440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356686488</w:t>
            </w:r>
          </w:p>
        </w:tc>
        <w:tc>
          <w:tcPr>
            <w:tcW w:w="857" w:type="dxa"/>
            <w:vAlign w:val="bottom"/>
          </w:tcPr>
          <w:p w:rsidR="0045360A" w:rsidRPr="00A61434" w:rsidRDefault="00A6143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332424990</w:t>
            </w:r>
          </w:p>
        </w:tc>
      </w:tr>
      <w:tr w:rsidR="0045360A" w:rsidTr="00F86B94">
        <w:trPr>
          <w:cantSplit/>
          <w:trHeight w:val="142"/>
        </w:trPr>
        <w:tc>
          <w:tcPr>
            <w:tcW w:w="2702" w:type="dxa"/>
          </w:tcPr>
          <w:p w:rsidR="0045360A" w:rsidRDefault="0045360A" w:rsidP="00F86B94">
            <w:pPr>
              <w:spacing w:before="60"/>
              <w:ind w:left="7"/>
            </w:pPr>
            <w:r>
              <w:t xml:space="preserve">Услуги по </w:t>
            </w:r>
            <w:proofErr w:type="spellStart"/>
            <w:r>
              <w:t>сурдопереводу</w:t>
            </w:r>
            <w:proofErr w:type="spellEnd"/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336288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308016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311585</w:t>
            </w:r>
          </w:p>
        </w:tc>
        <w:tc>
          <w:tcPr>
            <w:tcW w:w="857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368289</w:t>
            </w:r>
          </w:p>
        </w:tc>
        <w:tc>
          <w:tcPr>
            <w:tcW w:w="859" w:type="dxa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254804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362756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5360A" w:rsidRPr="00071D60" w:rsidRDefault="0045360A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458266</w:t>
            </w:r>
          </w:p>
        </w:tc>
        <w:tc>
          <w:tcPr>
            <w:tcW w:w="857" w:type="dxa"/>
            <w:vAlign w:val="bottom"/>
          </w:tcPr>
          <w:p w:rsidR="0045360A" w:rsidRPr="00A61434" w:rsidRDefault="00A6143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478 888</w:t>
            </w:r>
          </w:p>
        </w:tc>
      </w:tr>
    </w:tbl>
    <w:p w:rsidR="0045360A" w:rsidRDefault="0045360A"/>
    <w:p w:rsidR="0045360A" w:rsidRPr="006C66A5" w:rsidRDefault="0045360A" w:rsidP="0045360A">
      <w:pPr>
        <w:pStyle w:val="a5"/>
        <w:jc w:val="left"/>
        <w:rPr>
          <w:rFonts w:ascii="Times New Roman" w:hAnsi="Times New Roman"/>
          <w:b w:val="0"/>
          <w:sz w:val="20"/>
          <w:szCs w:val="20"/>
        </w:rPr>
      </w:pPr>
      <w:r w:rsidRPr="006C66A5">
        <w:rPr>
          <w:rFonts w:ascii="Times New Roman" w:hAnsi="Times New Roman"/>
          <w:b w:val="0"/>
          <w:sz w:val="20"/>
          <w:szCs w:val="20"/>
        </w:rPr>
        <w:t>1</w:t>
      </w:r>
      <w:r>
        <w:rPr>
          <w:rFonts w:ascii="Times New Roman" w:hAnsi="Times New Roman"/>
          <w:b w:val="0"/>
          <w:sz w:val="20"/>
          <w:szCs w:val="20"/>
        </w:rPr>
        <w:t>. Данные Минтруда России (ф</w:t>
      </w:r>
      <w:r w:rsidRPr="006C66A5">
        <w:rPr>
          <w:rFonts w:ascii="Times New Roman" w:hAnsi="Times New Roman"/>
          <w:b w:val="0"/>
          <w:sz w:val="20"/>
          <w:szCs w:val="20"/>
        </w:rPr>
        <w:t xml:space="preserve">орма </w:t>
      </w:r>
      <w:r>
        <w:rPr>
          <w:rFonts w:ascii="Times New Roman" w:hAnsi="Times New Roman"/>
          <w:b w:val="0"/>
          <w:sz w:val="20"/>
          <w:szCs w:val="20"/>
        </w:rPr>
        <w:t>№ 1- собес (ТСР), утвержде</w:t>
      </w:r>
      <w:r w:rsidRPr="006C66A5">
        <w:rPr>
          <w:rFonts w:ascii="Times New Roman" w:hAnsi="Times New Roman"/>
          <w:b w:val="0"/>
          <w:sz w:val="20"/>
          <w:szCs w:val="20"/>
        </w:rPr>
        <w:t>на приказом Росстата от 02.10.2015 № 456</w:t>
      </w:r>
      <w:r>
        <w:rPr>
          <w:rFonts w:ascii="Times New Roman" w:hAnsi="Times New Roman"/>
          <w:b w:val="0"/>
          <w:sz w:val="20"/>
          <w:szCs w:val="20"/>
        </w:rPr>
        <w:t>).</w:t>
      </w:r>
    </w:p>
    <w:p w:rsidR="0045360A" w:rsidRDefault="0045360A"/>
    <w:sectPr w:rsidR="0045360A" w:rsidSect="0045360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0A"/>
    <w:rsid w:val="00003608"/>
    <w:rsid w:val="00007E99"/>
    <w:rsid w:val="00017C67"/>
    <w:rsid w:val="000E357F"/>
    <w:rsid w:val="000E4773"/>
    <w:rsid w:val="001A2E54"/>
    <w:rsid w:val="003173F1"/>
    <w:rsid w:val="0038725F"/>
    <w:rsid w:val="003D48AF"/>
    <w:rsid w:val="0045360A"/>
    <w:rsid w:val="004851AF"/>
    <w:rsid w:val="005E63AA"/>
    <w:rsid w:val="00665BD3"/>
    <w:rsid w:val="00722E4F"/>
    <w:rsid w:val="00857251"/>
    <w:rsid w:val="008856B4"/>
    <w:rsid w:val="008E3A63"/>
    <w:rsid w:val="008E4E7D"/>
    <w:rsid w:val="00946C9B"/>
    <w:rsid w:val="009A08DF"/>
    <w:rsid w:val="009E3051"/>
    <w:rsid w:val="009F6130"/>
    <w:rsid w:val="00A103DC"/>
    <w:rsid w:val="00A10C4F"/>
    <w:rsid w:val="00A61434"/>
    <w:rsid w:val="00AC6AF2"/>
    <w:rsid w:val="00AD2C08"/>
    <w:rsid w:val="00BB7864"/>
    <w:rsid w:val="00C30ED7"/>
    <w:rsid w:val="00CC073B"/>
    <w:rsid w:val="00CC4F19"/>
    <w:rsid w:val="00D41F9F"/>
    <w:rsid w:val="00E014C4"/>
    <w:rsid w:val="00E15444"/>
    <w:rsid w:val="00E202A2"/>
    <w:rsid w:val="00E33568"/>
    <w:rsid w:val="00E65BF7"/>
    <w:rsid w:val="00EA3650"/>
    <w:rsid w:val="00EC0464"/>
    <w:rsid w:val="00EC09FB"/>
    <w:rsid w:val="00F8057A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5360A"/>
    <w:pPr>
      <w:spacing w:before="20" w:line="140" w:lineRule="exact"/>
    </w:pPr>
    <w:rPr>
      <w:rFonts w:ascii="Arial" w:hAnsi="Arial" w:cs="Arial"/>
      <w:sz w:val="14"/>
      <w:szCs w:val="14"/>
    </w:rPr>
  </w:style>
  <w:style w:type="character" w:customStyle="1" w:styleId="a4">
    <w:name w:val="Основной текст с отступом Знак"/>
    <w:basedOn w:val="a0"/>
    <w:link w:val="a3"/>
    <w:semiHidden/>
    <w:rsid w:val="0045360A"/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Subtitle"/>
    <w:basedOn w:val="a"/>
    <w:link w:val="a6"/>
    <w:qFormat/>
    <w:rsid w:val="0045360A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Подзаголовок Знак"/>
    <w:basedOn w:val="a0"/>
    <w:link w:val="a5"/>
    <w:rsid w:val="0045360A"/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5360A"/>
    <w:pPr>
      <w:spacing w:before="20" w:line="140" w:lineRule="exact"/>
    </w:pPr>
    <w:rPr>
      <w:rFonts w:ascii="Arial" w:hAnsi="Arial" w:cs="Arial"/>
      <w:sz w:val="14"/>
      <w:szCs w:val="14"/>
    </w:rPr>
  </w:style>
  <w:style w:type="character" w:customStyle="1" w:styleId="a4">
    <w:name w:val="Основной текст с отступом Знак"/>
    <w:basedOn w:val="a0"/>
    <w:link w:val="a3"/>
    <w:semiHidden/>
    <w:rsid w:val="0045360A"/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Subtitle"/>
    <w:basedOn w:val="a"/>
    <w:link w:val="a6"/>
    <w:qFormat/>
    <w:rsid w:val="0045360A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Подзаголовок Знак"/>
    <w:basedOn w:val="a0"/>
    <w:link w:val="a5"/>
    <w:rsid w:val="0045360A"/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 Владимир Александрович</dc:creator>
  <cp:lastModifiedBy>Лебедько Виктория Александровна</cp:lastModifiedBy>
  <cp:revision>2</cp:revision>
  <dcterms:created xsi:type="dcterms:W3CDTF">2017-07-03T08:47:00Z</dcterms:created>
  <dcterms:modified xsi:type="dcterms:W3CDTF">2017-07-03T08:47:00Z</dcterms:modified>
</cp:coreProperties>
</file>