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F0" w:rsidRDefault="0090360C" w:rsidP="0024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Статистический бюллетень Росстата к Всемирному дню туризма – 2020</w:t>
      </w:r>
    </w:p>
    <w:p w:rsidR="0090360C" w:rsidRPr="00243150" w:rsidRDefault="0090360C" w:rsidP="002431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F129FA" w:rsidRPr="00F129FA" w:rsidTr="001137E7">
        <w:trPr>
          <w:trHeight w:val="471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FA" w:rsidRPr="00F129FA" w:rsidRDefault="00F129FA" w:rsidP="00F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Туризм в мировой экономике</w:t>
            </w:r>
            <w:r w:rsidRPr="00F1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</w:tr>
      <w:tr w:rsidR="00F129FA" w:rsidRPr="00F129FA" w:rsidTr="00E556A3">
        <w:trPr>
          <w:trHeight w:val="40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FA" w:rsidRPr="00F129FA" w:rsidRDefault="00F129FA" w:rsidP="00F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FA" w:rsidRPr="00F129FA" w:rsidRDefault="00F129FA" w:rsidP="00F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29FA" w:rsidRPr="00F129FA" w:rsidTr="00E556A3">
        <w:trPr>
          <w:trHeight w:val="437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bottom"/>
            <w:hideMark/>
          </w:tcPr>
          <w:p w:rsidR="00F129FA" w:rsidRPr="00F129FA" w:rsidRDefault="00F129FA" w:rsidP="00F1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99CD9"/>
            <w:vAlign w:val="center"/>
            <w:hideMark/>
          </w:tcPr>
          <w:p w:rsidR="00F129FA" w:rsidRPr="00F129FA" w:rsidRDefault="00F129FA" w:rsidP="00F1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F129FA" w:rsidRPr="00F129FA" w:rsidTr="00E556A3">
        <w:trPr>
          <w:trHeight w:val="42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F1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ВВП сектора туризма и путешествий, в % к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E9780A">
            <w:pPr>
              <w:spacing w:after="0" w:line="240" w:lineRule="auto"/>
              <w:ind w:right="284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F129FA" w:rsidRPr="00F129FA" w:rsidTr="00E556A3">
        <w:trPr>
          <w:trHeight w:val="39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F1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ВВП, в % к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E9780A">
            <w:pPr>
              <w:spacing w:after="0" w:line="240" w:lineRule="auto"/>
              <w:ind w:right="284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F129FA" w:rsidRPr="00F129FA" w:rsidTr="00E556A3">
        <w:trPr>
          <w:trHeight w:val="39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F1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туризма в мировой ВВП, трлн долл. США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E9780A">
            <w:pPr>
              <w:spacing w:after="0" w:line="240" w:lineRule="auto"/>
              <w:ind w:right="284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F129FA" w:rsidRPr="00F129FA" w:rsidTr="00E556A3">
        <w:trPr>
          <w:trHeight w:val="34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F129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 от мирового ВВП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E9780A">
            <w:pPr>
              <w:spacing w:after="0" w:line="240" w:lineRule="auto"/>
              <w:ind w:right="284" w:firstLineChars="200" w:firstLine="48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F129FA" w:rsidRPr="00F129FA" w:rsidTr="00E556A3">
        <w:trPr>
          <w:trHeight w:val="39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F1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рабочих мест в сфере туризма,  млн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9FA" w:rsidRPr="00F129FA" w:rsidRDefault="00F129FA" w:rsidP="00E9780A">
            <w:pPr>
              <w:spacing w:after="0" w:line="240" w:lineRule="auto"/>
              <w:ind w:right="284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F129FA" w:rsidRPr="00F129FA" w:rsidTr="00E556A3">
        <w:trPr>
          <w:trHeight w:val="34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F129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 от общего числа рабочих мест в мире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E9780A">
            <w:pPr>
              <w:spacing w:after="0" w:line="240" w:lineRule="auto"/>
              <w:ind w:right="284" w:firstLineChars="200" w:firstLine="48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129FA" w:rsidRPr="00F129FA" w:rsidTr="00E556A3">
        <w:trPr>
          <w:trHeight w:val="35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F1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 в сфере туризма,  млрд долл. США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E9780A">
            <w:pPr>
              <w:spacing w:after="0" w:line="240" w:lineRule="auto"/>
              <w:ind w:right="284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</w:tr>
      <w:tr w:rsidR="00386C62" w:rsidRPr="00F129FA" w:rsidTr="00E556A3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F129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 от общего объема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9FA" w:rsidRPr="00F129FA" w:rsidRDefault="00F129FA" w:rsidP="00E9780A">
            <w:pPr>
              <w:spacing w:after="0" w:line="240" w:lineRule="auto"/>
              <w:ind w:right="284" w:firstLineChars="200" w:firstLine="48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29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D76BF" w:rsidRPr="00F129FA" w:rsidTr="001137E7">
        <w:trPr>
          <w:trHeight w:val="609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76BF" w:rsidRPr="000D76BF" w:rsidRDefault="000D76BF" w:rsidP="000D76BF">
            <w:pPr>
              <w:rPr>
                <w:rFonts w:ascii="Times New Roman" w:hAnsi="Times New Roman" w:cs="Times New Roman"/>
              </w:rPr>
            </w:pPr>
            <w:r w:rsidRPr="003767F9">
              <w:rPr>
                <w:rFonts w:ascii="Times New Roman" w:hAnsi="Times New Roman" w:cs="Times New Roman"/>
                <w:vertAlign w:val="superscript"/>
              </w:rPr>
              <w:t>1)</w:t>
            </w:r>
            <w:r w:rsidRPr="009E3409">
              <w:rPr>
                <w:rFonts w:ascii="Times New Roman" w:hAnsi="Times New Roman" w:cs="Times New Roman"/>
              </w:rPr>
              <w:t xml:space="preserve"> По данным ежегодного исследовани</w:t>
            </w:r>
            <w:r>
              <w:rPr>
                <w:rFonts w:ascii="Times New Roman" w:hAnsi="Times New Roman" w:cs="Times New Roman"/>
              </w:rPr>
              <w:t xml:space="preserve">я Всемирного совета по туризму </w:t>
            </w:r>
            <w:r w:rsidRPr="009E3409">
              <w:rPr>
                <w:rFonts w:ascii="Times New Roman" w:hAnsi="Times New Roman" w:cs="Times New Roman"/>
              </w:rPr>
              <w:t xml:space="preserve">и путешествиям (WTTC) с участием экспертов </w:t>
            </w:r>
            <w:r w:rsidRPr="003767F9">
              <w:rPr>
                <w:rFonts w:ascii="Times New Roman" w:hAnsi="Times New Roman" w:cs="Times New Roman"/>
                <w:lang w:val="en-US"/>
              </w:rPr>
              <w:t>Oxford</w:t>
            </w:r>
            <w:r w:rsidRPr="009E3409">
              <w:rPr>
                <w:rFonts w:ascii="Times New Roman" w:hAnsi="Times New Roman" w:cs="Times New Roman"/>
              </w:rPr>
              <w:t xml:space="preserve"> </w:t>
            </w:r>
            <w:r w:rsidRPr="003767F9">
              <w:rPr>
                <w:rFonts w:ascii="Times New Roman" w:hAnsi="Times New Roman" w:cs="Times New Roman"/>
                <w:lang w:val="en-US"/>
              </w:rPr>
              <w:t>Economics</w:t>
            </w:r>
            <w:r w:rsidRPr="009E3409">
              <w:rPr>
                <w:rFonts w:ascii="Times New Roman" w:hAnsi="Times New Roman" w:cs="Times New Roman"/>
              </w:rPr>
              <w:t xml:space="preserve"> за 2019 год.</w:t>
            </w:r>
          </w:p>
        </w:tc>
      </w:tr>
    </w:tbl>
    <w:p w:rsidR="002851F0" w:rsidRDefault="00911D70">
      <w:r>
        <w:rPr>
          <w:noProof/>
          <w:lang w:eastAsia="ru-RU"/>
        </w:rPr>
        <w:drawing>
          <wp:inline distT="0" distB="0" distL="0" distR="0" wp14:anchorId="0B984A38" wp14:editId="6C63ED14">
            <wp:extent cx="6645910" cy="448462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797" t="21047" r="18977" b="23499"/>
                    <a:stretch/>
                  </pic:blipFill>
                  <pic:spPr bwMode="auto">
                    <a:xfrm>
                      <a:off x="0" y="0"/>
                      <a:ext cx="6645910" cy="4484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99E" w:rsidRDefault="0087299E" w:rsidP="002A1485">
      <w:pPr>
        <w:jc w:val="center"/>
      </w:pPr>
      <w:r>
        <w:br w:type="page"/>
      </w:r>
    </w:p>
    <w:tbl>
      <w:tblPr>
        <w:tblW w:w="9371" w:type="dxa"/>
        <w:tblInd w:w="675" w:type="dxa"/>
        <w:tblLook w:val="04A0" w:firstRow="1" w:lastRow="0" w:firstColumn="1" w:lastColumn="0" w:noHBand="0" w:noVBand="1"/>
      </w:tblPr>
      <w:tblGrid>
        <w:gridCol w:w="2127"/>
        <w:gridCol w:w="2424"/>
        <w:gridCol w:w="2127"/>
        <w:gridCol w:w="2693"/>
      </w:tblGrid>
      <w:tr w:rsidR="0087299E" w:rsidRPr="0087299E" w:rsidTr="00190E30">
        <w:trPr>
          <w:trHeight w:val="63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99E" w:rsidRPr="0087299E" w:rsidRDefault="0087299E" w:rsidP="008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40"/>
            <w:r w:rsidRPr="00872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Туризм в экономике России и стран мира</w:t>
            </w:r>
            <w:r w:rsidRPr="00872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1)</w:t>
            </w:r>
            <w:bookmarkEnd w:id="0"/>
          </w:p>
        </w:tc>
      </w:tr>
      <w:tr w:rsidR="0087299E" w:rsidRPr="0087299E" w:rsidTr="00190E30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99E" w:rsidRPr="0087299E" w:rsidRDefault="0087299E" w:rsidP="008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99E" w:rsidRPr="0087299E" w:rsidRDefault="0087299E" w:rsidP="008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99E" w:rsidRPr="0087299E" w:rsidRDefault="0087299E" w:rsidP="008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99E" w:rsidRPr="0087299E" w:rsidRDefault="0087299E" w:rsidP="0087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A20EB1" w:rsidRPr="0087299E" w:rsidTr="00190E30">
        <w:trPr>
          <w:trHeight w:val="114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699CD9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87299E" w:rsidRPr="0087299E" w:rsidRDefault="0087299E" w:rsidP="008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</w:t>
            </w:r>
            <w:r w:rsidR="0012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ля туризма </w:t>
            </w:r>
            <w:r w:rsidR="0012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в экспорте товаров</w:t>
            </w:r>
            <w:r w:rsidR="001267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72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услуг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87299E" w:rsidRPr="0087299E" w:rsidRDefault="0087299E" w:rsidP="008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Доля туризма </w:t>
            </w:r>
            <w:r w:rsidRPr="00872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в ВВП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99CD9"/>
            <w:vAlign w:val="center"/>
            <w:hideMark/>
          </w:tcPr>
          <w:p w:rsidR="0087299E" w:rsidRPr="0087299E" w:rsidRDefault="0087299E" w:rsidP="008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Доля размещенных </w:t>
            </w:r>
            <w:r w:rsidRPr="00872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в коллективных средствах размещения иностранных граждан</w:t>
            </w:r>
          </w:p>
        </w:tc>
      </w:tr>
      <w:tr w:rsidR="0087299E" w:rsidRPr="0087299E" w:rsidTr="00190E30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87299E" w:rsidRDefault="0087299E" w:rsidP="008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87299E" w:rsidRDefault="0087299E" w:rsidP="008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99E" w:rsidRPr="0087299E" w:rsidRDefault="0087299E" w:rsidP="008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A20EB1" w:rsidRPr="0087299E" w:rsidTr="00190E30">
        <w:trPr>
          <w:trHeight w:val="38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7299E" w:rsidRPr="0087299E" w:rsidTr="00190E3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страны мира: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Корея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87299E" w:rsidRPr="0087299E" w:rsidTr="00190E30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FE36A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99E" w:rsidRPr="0087299E" w:rsidRDefault="0087299E" w:rsidP="00AE2FFA">
            <w:pPr>
              <w:spacing w:after="0" w:line="240" w:lineRule="auto"/>
              <w:ind w:right="340" w:firstLineChars="600" w:firstLine="14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87299E" w:rsidRPr="0087299E" w:rsidTr="00190E30">
        <w:trPr>
          <w:trHeight w:val="720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Методология и источник: Всемирная туристская организация (UNWTO). </w:t>
            </w:r>
            <w:hyperlink r:id="rId7" w:history="1">
              <w:r w:rsidR="00B729EE" w:rsidRPr="000077D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https://www.unwto.org/international-tourism-and-covid-19</w:t>
              </w:r>
            </w:hyperlink>
            <w:r w:rsidR="00B7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299E" w:rsidRPr="0087299E" w:rsidTr="00190E30">
        <w:trPr>
          <w:trHeight w:val="42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Данные за 2017 год.</w:t>
            </w:r>
          </w:p>
        </w:tc>
      </w:tr>
      <w:tr w:rsidR="0087299E" w:rsidRPr="0087299E" w:rsidTr="00190E30">
        <w:trPr>
          <w:trHeight w:val="37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99E" w:rsidRPr="0087299E" w:rsidRDefault="0087299E" w:rsidP="0087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3)</w:t>
            </w:r>
            <w:r w:rsidRPr="00872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Данные за 2015 год.</w:t>
            </w:r>
          </w:p>
        </w:tc>
      </w:tr>
    </w:tbl>
    <w:p w:rsidR="002851F0" w:rsidRPr="00006297" w:rsidRDefault="002851F0" w:rsidP="00006297">
      <w:pPr>
        <w:spacing w:before="200" w:line="220" w:lineRule="atLeast"/>
        <w:ind w:left="1276"/>
        <w:rPr>
          <w:rFonts w:ascii="Times New Roman" w:hAnsi="Times New Roman" w:cs="Times New Roman"/>
          <w:color w:val="000000"/>
          <w:sz w:val="32"/>
        </w:rPr>
      </w:pPr>
      <w:r>
        <w:br w:type="page"/>
      </w:r>
    </w:p>
    <w:tbl>
      <w:tblPr>
        <w:tblW w:w="963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73"/>
        <w:gridCol w:w="1132"/>
        <w:gridCol w:w="1419"/>
        <w:gridCol w:w="1134"/>
        <w:gridCol w:w="13"/>
        <w:gridCol w:w="1406"/>
        <w:gridCol w:w="11"/>
        <w:gridCol w:w="1130"/>
        <w:gridCol w:w="1419"/>
      </w:tblGrid>
      <w:tr w:rsidR="002851F0" w:rsidRPr="002851F0" w:rsidTr="00190E30">
        <w:trPr>
          <w:trHeight w:val="510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туризм в 2017-2019 гг.</w:t>
            </w: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</w:tr>
      <w:tr w:rsidR="007D56FA" w:rsidRPr="002851F0" w:rsidTr="00190E30">
        <w:trPr>
          <w:trHeight w:val="20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D56FA" w:rsidRPr="002851F0" w:rsidTr="00190E30">
        <w:trPr>
          <w:trHeight w:val="1020"/>
        </w:trPr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99CD9"/>
            <w:vAlign w:val="bottom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99CD9"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Международные туристские прибытия </w:t>
            </w:r>
            <w:r w:rsidR="00FD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285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странам назначения, млн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99CD9"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</w:t>
            </w:r>
            <w:r w:rsidR="00B800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285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 международного туризма, </w:t>
            </w:r>
            <w:r w:rsidR="003359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285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млрд долл. США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99CD9"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Международные туристские расходы, млрд долл. США</w:t>
            </w:r>
          </w:p>
        </w:tc>
      </w:tr>
      <w:tr w:rsidR="007D56FA" w:rsidRPr="002851F0" w:rsidTr="00190E30">
        <w:trPr>
          <w:trHeight w:val="735"/>
        </w:trPr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noWrap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99CD9"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Прирост 2019 г.</w:t>
            </w: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к 2018 г., </w:t>
            </w:r>
            <w:r w:rsidR="007D5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99CD9"/>
            <w:noWrap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99CD9"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Прирост 2019 г.</w:t>
            </w: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к 2018 г., </w:t>
            </w:r>
            <w:r w:rsidR="007D5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99CD9"/>
            <w:noWrap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99CD9"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Прирост 2019 г.</w:t>
            </w: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к 2018 г., </w:t>
            </w:r>
            <w:r w:rsidR="007D5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</w:t>
            </w:r>
          </w:p>
        </w:tc>
      </w:tr>
      <w:tr w:rsidR="007D56FA" w:rsidRPr="002851F0" w:rsidTr="00190E3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064F7F" w:rsidP="00CD6A0F">
            <w:pPr>
              <w:spacing w:after="0" w:line="240" w:lineRule="auto"/>
              <w:ind w:right="113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851F0"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064F7F" w:rsidP="00CD6A0F">
            <w:pPr>
              <w:spacing w:after="0" w:line="240" w:lineRule="auto"/>
              <w:ind w:right="113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851F0"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7D56FA" w:rsidRPr="002851F0" w:rsidTr="00190E3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7D56FA" w:rsidRPr="002851F0" w:rsidTr="00190E3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страны мира: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6FA" w:rsidRPr="002851F0" w:rsidTr="00190E3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7D56FA" w:rsidRPr="002851F0" w:rsidTr="00190E3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7D56FA" w:rsidRPr="002851F0" w:rsidTr="00190E3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7D56FA" w:rsidRPr="002851F0" w:rsidTr="00190E3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-7,3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-4,2</w:t>
            </w:r>
          </w:p>
        </w:tc>
      </w:tr>
      <w:tr w:rsidR="007D56FA" w:rsidRPr="002851F0" w:rsidTr="00190E3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7D56FA" w:rsidRPr="002851F0" w:rsidTr="00190E3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-10,6</w:t>
            </w:r>
          </w:p>
        </w:tc>
      </w:tr>
      <w:tr w:rsidR="007D56FA" w:rsidRPr="002851F0" w:rsidTr="00190E3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-12,0</w:t>
            </w:r>
          </w:p>
        </w:tc>
      </w:tr>
      <w:tr w:rsidR="007D56FA" w:rsidRPr="002851F0" w:rsidTr="00190E3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7D56FA" w:rsidRPr="002851F0" w:rsidTr="00190E3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7D56FA" w:rsidRPr="002851F0" w:rsidTr="00190E30">
        <w:trPr>
          <w:trHeight w:val="330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1F0" w:rsidRPr="002851F0" w:rsidRDefault="002851F0" w:rsidP="006E1889">
            <w:pPr>
              <w:spacing w:after="0" w:line="240" w:lineRule="auto"/>
              <w:ind w:right="113"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851F0" w:rsidRPr="002851F0" w:rsidTr="00190E30">
        <w:trPr>
          <w:trHeight w:val="705"/>
        </w:trPr>
        <w:tc>
          <w:tcPr>
            <w:tcW w:w="96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1F0" w:rsidRPr="002851F0" w:rsidRDefault="002851F0" w:rsidP="0028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подготовлена на основе публикации Всемирной туристской организации (UNWTO). </w:t>
            </w:r>
            <w:r w:rsidRPr="00A8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</w:t>
            </w:r>
            <w:r w:rsidRPr="0028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Tourism Barometer. Volume 18 Issue 5 August/September 2020.</w:t>
            </w:r>
          </w:p>
        </w:tc>
      </w:tr>
    </w:tbl>
    <w:p w:rsidR="00173926" w:rsidRDefault="00173926">
      <w:r>
        <w:br w:type="page"/>
      </w:r>
    </w:p>
    <w:p w:rsidR="00B8001C" w:rsidRDefault="00B8001C"/>
    <w:tbl>
      <w:tblPr>
        <w:tblW w:w="96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98"/>
        <w:gridCol w:w="1036"/>
        <w:gridCol w:w="196"/>
        <w:gridCol w:w="1232"/>
      </w:tblGrid>
      <w:tr w:rsidR="006C4371" w:rsidRPr="006C4371" w:rsidTr="0016354E">
        <w:trPr>
          <w:trHeight w:val="540"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D21"/>
            <w:r w:rsidRPr="006C4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Вклад туризма в экономику России в 2017-2019 гг.</w:t>
            </w:r>
            <w:bookmarkEnd w:id="1"/>
          </w:p>
        </w:tc>
      </w:tr>
      <w:tr w:rsidR="00AF0DD9" w:rsidRPr="006C4371" w:rsidTr="00310FB3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DD9" w:rsidRPr="006C4371" w:rsidTr="00310FB3">
        <w:trPr>
          <w:trHeight w:val="45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99CD9"/>
            <w:noWrap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noWrap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noWrap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99CD9"/>
            <w:noWrap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AF0DD9" w:rsidRPr="006C4371" w:rsidTr="00310FB3">
        <w:trPr>
          <w:trHeight w:val="6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валовой добавленной стоимости туристской индустрии в валовом внутреннем продукте Российской Федерации, %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AF0DD9" w:rsidRPr="006C4371" w:rsidTr="00310FB3">
        <w:trPr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туристических агентств</w:t>
            </w:r>
            <w:r w:rsidR="0061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туроператоров </w:t>
            </w:r>
            <w:r w:rsidR="0087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1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прочих услуг </w:t>
            </w: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бронированию и сопутствующих </w:t>
            </w:r>
            <w:r w:rsidR="0087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услуг, млрд руб.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</w:tr>
      <w:tr w:rsidR="00AF0DD9" w:rsidRPr="006C4371" w:rsidTr="00310FB3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% от общего объема платных услуг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AF0DD9" w:rsidRPr="006C4371" w:rsidTr="00310FB3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санаторно-курортных организаций, млрд руб.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AF0DD9" w:rsidRPr="006C4371" w:rsidTr="00310FB3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% от общего объема платных услуг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F0DD9" w:rsidRPr="006C4371" w:rsidTr="00310FB3">
        <w:trPr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услуг гостиниц и аналогичных услуг </w:t>
            </w:r>
            <w:r w:rsidR="0061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временного жилья, млрд руб.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247,3</w:t>
            </w:r>
          </w:p>
        </w:tc>
      </w:tr>
      <w:tr w:rsidR="00AF0DD9" w:rsidRPr="006C4371" w:rsidTr="00310FB3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% от общего объема платных услуг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AF0DD9" w:rsidRPr="006C4371" w:rsidTr="00310FB3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 услуг по статье «Поездки»</w:t>
            </w: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млрд долл. США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AF0DD9" w:rsidRPr="006C4371" w:rsidTr="00310FB3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 от общего объема экспорта услуг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AF0DD9" w:rsidRPr="006C4371" w:rsidTr="00310FB3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млрд руб.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355,7</w:t>
            </w:r>
          </w:p>
        </w:tc>
      </w:tr>
      <w:tr w:rsidR="00AF0DD9" w:rsidRPr="006C4371" w:rsidTr="00310FB3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 от общего объема инвестиций по всем видам деятельности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AF0DD9" w:rsidRPr="006C4371" w:rsidTr="00310FB3">
        <w:trPr>
          <w:trHeight w:val="3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численность работников</w:t>
            </w: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1 191 464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1 166 350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1 179 697</w:t>
            </w:r>
          </w:p>
        </w:tc>
      </w:tr>
      <w:tr w:rsidR="00AF0DD9" w:rsidRPr="006C4371" w:rsidTr="00310FB3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 от средней численности работников по всем видам деятельности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AF0DD9" w:rsidRPr="006C4371" w:rsidTr="00310FB3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работников</w:t>
            </w: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46 160,3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54 185,4</w:t>
            </w:r>
          </w:p>
        </w:tc>
      </w:tr>
      <w:tr w:rsidR="00AF0DD9" w:rsidRPr="006C4371" w:rsidTr="00310FB3">
        <w:trPr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 к среднемесячной начисленн</w:t>
            </w:r>
            <w:r w:rsidR="00874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ой заработной плате работников </w:t>
            </w:r>
            <w:r w:rsidRPr="006C4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всем видам деятельности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6C4371" w:rsidRPr="006C4371" w:rsidTr="0016354E">
        <w:trPr>
          <w:trHeight w:val="375"/>
        </w:trPr>
        <w:tc>
          <w:tcPr>
            <w:tcW w:w="96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данным платежного баланса Банка России.</w:t>
            </w:r>
          </w:p>
        </w:tc>
      </w:tr>
      <w:tr w:rsidR="006C4371" w:rsidRPr="006C4371" w:rsidTr="0016354E">
        <w:trPr>
          <w:trHeight w:val="360"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71" w:rsidRPr="006C4371" w:rsidRDefault="006C4371" w:rsidP="006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  <w:r w:rsidRPr="006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собирательной группировке "Туризм" на основе ОКВЭД2.</w:t>
            </w:r>
          </w:p>
        </w:tc>
      </w:tr>
    </w:tbl>
    <w:p w:rsidR="00173926" w:rsidRDefault="00173926"/>
    <w:p w:rsidR="00173926" w:rsidRDefault="00173926">
      <w:r>
        <w:br w:type="page"/>
      </w: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280"/>
        <w:gridCol w:w="1277"/>
        <w:gridCol w:w="1276"/>
        <w:gridCol w:w="1420"/>
        <w:gridCol w:w="1275"/>
        <w:gridCol w:w="1418"/>
      </w:tblGrid>
      <w:tr w:rsidR="001049BF" w:rsidRPr="001049BF" w:rsidTr="0081756E">
        <w:trPr>
          <w:trHeight w:val="42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туризм в I и II кварталах 2020 года</w:t>
            </w: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</w:tr>
      <w:tr w:rsidR="00D3038C" w:rsidRPr="001049BF" w:rsidTr="0081756E">
        <w:trPr>
          <w:trHeight w:val="70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8C" w:rsidRPr="001049BF" w:rsidRDefault="00D3038C" w:rsidP="001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8C" w:rsidRPr="001049BF" w:rsidRDefault="00D3038C" w:rsidP="001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8C" w:rsidRPr="001049BF" w:rsidRDefault="00D3038C" w:rsidP="001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8C" w:rsidRPr="001049BF" w:rsidRDefault="00D3038C" w:rsidP="0023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 аналог</w:t>
            </w:r>
            <w:r w:rsidR="007E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ичному </w:t>
            </w:r>
            <w:r w:rsidR="007E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периоду предыдущего года </w:t>
            </w:r>
            <w:r w:rsidR="007E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(снижение)</w:t>
            </w:r>
          </w:p>
        </w:tc>
      </w:tr>
      <w:tr w:rsidR="0081756E" w:rsidRPr="001049BF" w:rsidTr="0081756E">
        <w:trPr>
          <w:trHeight w:val="79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99CD9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Международные туристские прибытия </w:t>
            </w:r>
            <w:r w:rsidR="00163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049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странам назначения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99CD9"/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</w:t>
            </w:r>
            <w:r w:rsidR="006E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049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 международного туризма</w:t>
            </w:r>
            <w:r w:rsidRPr="001049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699CD9"/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Международные туристские расходы</w:t>
            </w:r>
            <w:r w:rsidRPr="001049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</w:tr>
      <w:tr w:rsidR="0016354E" w:rsidRPr="001049BF" w:rsidTr="0081756E">
        <w:trPr>
          <w:trHeight w:val="450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 квартал 2020 г.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99CD9"/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II квартал 2020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 квартал 2020 г.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99CD9"/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II квартал 2020 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 квартал 2020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99CD9"/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II квартал 2020 г.</w:t>
            </w:r>
          </w:p>
        </w:tc>
      </w:tr>
      <w:tr w:rsidR="003647B1" w:rsidRPr="001049BF" w:rsidTr="0081756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-27,8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-95,2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16354E" w:rsidRPr="001049BF" w:rsidTr="0081756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-95,4</w:t>
            </w:r>
          </w:p>
        </w:tc>
      </w:tr>
      <w:tr w:rsidR="003647B1" w:rsidRPr="001049BF" w:rsidTr="0081756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страны мира: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7B1" w:rsidRPr="001049BF" w:rsidTr="0081756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-69,2</w:t>
            </w:r>
          </w:p>
        </w:tc>
      </w:tr>
      <w:tr w:rsidR="003647B1" w:rsidRPr="001049BF" w:rsidTr="0081756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-97,5</w:t>
            </w:r>
          </w:p>
        </w:tc>
      </w:tr>
      <w:tr w:rsidR="003647B1" w:rsidRPr="001049BF" w:rsidTr="0081756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-92,6</w:t>
            </w:r>
          </w:p>
        </w:tc>
      </w:tr>
      <w:tr w:rsidR="003647B1" w:rsidRPr="001049BF" w:rsidTr="0081756E">
        <w:trPr>
          <w:trHeight w:val="34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3647B1" w:rsidRPr="001049BF" w:rsidTr="0081756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-79,2</w:t>
            </w:r>
          </w:p>
        </w:tc>
      </w:tr>
      <w:tr w:rsidR="003647B1" w:rsidRPr="001049BF" w:rsidTr="0081756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-93,8</w:t>
            </w:r>
          </w:p>
        </w:tc>
      </w:tr>
      <w:tr w:rsidR="003647B1" w:rsidRPr="001049BF" w:rsidTr="0081756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-87,8</w:t>
            </w:r>
          </w:p>
        </w:tc>
      </w:tr>
      <w:tr w:rsidR="003647B1" w:rsidRPr="001049BF" w:rsidTr="0081756E">
        <w:trPr>
          <w:trHeight w:val="306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9BF" w:rsidRPr="001049BF" w:rsidRDefault="007E4488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049BF"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3647B1" w:rsidRPr="001049BF" w:rsidTr="0081756E">
        <w:trPr>
          <w:trHeight w:val="3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-78,5</w:t>
            </w:r>
          </w:p>
        </w:tc>
      </w:tr>
      <w:tr w:rsidR="003647B1" w:rsidRPr="001049BF" w:rsidTr="0081756E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1049BF" w:rsidRPr="001049BF" w:rsidTr="0081756E">
        <w:trPr>
          <w:trHeight w:val="660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подготовлена на основе публикации Всемирной туристской</w:t>
            </w:r>
            <w:r w:rsidR="008B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(UN</w:t>
            </w:r>
            <w:r w:rsidR="008B6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WTO). World Tourism Barometer. </w:t>
            </w: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Volume 18 Issue 5 August/September 2020.</w:t>
            </w:r>
          </w:p>
        </w:tc>
      </w:tr>
      <w:tr w:rsidR="001049BF" w:rsidRPr="001049BF" w:rsidTr="0081756E">
        <w:trPr>
          <w:trHeight w:val="396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BF" w:rsidRPr="001049BF" w:rsidRDefault="001049BF" w:rsidP="0010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  <w:r w:rsidRPr="0010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- по данным платежного баланса Банка России (оценка II квартала 2020 года).</w:t>
            </w:r>
          </w:p>
        </w:tc>
      </w:tr>
    </w:tbl>
    <w:p w:rsidR="00D3038C" w:rsidRDefault="00550943" w:rsidP="002A1485">
      <w:pPr>
        <w:jc w:val="center"/>
      </w:pPr>
      <w:r>
        <w:rPr>
          <w:noProof/>
          <w:lang w:eastAsia="ru-RU"/>
        </w:rPr>
        <w:drawing>
          <wp:inline distT="0" distB="0" distL="0" distR="0" wp14:anchorId="75003934" wp14:editId="249F6B44">
            <wp:extent cx="5791540" cy="42862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180" t="21230" r="19081" b="17277"/>
                    <a:stretch/>
                  </pic:blipFill>
                  <pic:spPr bwMode="auto">
                    <a:xfrm>
                      <a:off x="0" y="0"/>
                      <a:ext cx="5792513" cy="428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56E" w:rsidRDefault="0072012E" w:rsidP="0081756E">
      <w:r>
        <w:br w:type="page"/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921"/>
        <w:gridCol w:w="1347"/>
        <w:gridCol w:w="1134"/>
        <w:gridCol w:w="496"/>
        <w:gridCol w:w="1630"/>
      </w:tblGrid>
      <w:tr w:rsidR="006F455F" w:rsidRPr="006F455F" w:rsidTr="00862E79">
        <w:trPr>
          <w:trHeight w:val="54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Туризм в России в I и II кварталах 2020 года</w:t>
            </w:r>
          </w:p>
        </w:tc>
      </w:tr>
      <w:tr w:rsidR="00862E79" w:rsidRPr="006F455F" w:rsidTr="00A21601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6D5" w:rsidRPr="006F455F" w:rsidTr="00A21601">
        <w:trPr>
          <w:trHeight w:val="123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 квартал 2020 г.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II квартал 2020 г.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Прирост </w:t>
            </w:r>
            <w:r w:rsidRPr="006F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I квартал 2020 г.</w:t>
            </w:r>
            <w:r w:rsidRPr="006F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к I кварталу </w:t>
            </w:r>
            <w:r w:rsidRPr="006F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2019 г., в %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99CD9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Прирост </w:t>
            </w:r>
            <w:r w:rsidRPr="006F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II квартал 2020 г.</w:t>
            </w:r>
            <w:r w:rsidRPr="006F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к II кварталу </w:t>
            </w:r>
            <w:r w:rsidRPr="006F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2019 г., в %</w:t>
            </w:r>
          </w:p>
        </w:tc>
      </w:tr>
      <w:tr w:rsidR="00862E79" w:rsidRPr="006F455F" w:rsidTr="00A21601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6F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лиц, размещенных  </w:t>
            </w:r>
            <w:r w:rsidR="00CA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коллективных средствах размещения, </w:t>
            </w:r>
            <w:r w:rsidR="00A2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12 714,9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2 094,9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-87,9</w:t>
            </w:r>
          </w:p>
        </w:tc>
      </w:tr>
      <w:tr w:rsidR="00862E79" w:rsidRPr="006F455F" w:rsidTr="00A21601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043964">
            <w:pPr>
              <w:spacing w:after="0" w:line="240" w:lineRule="auto"/>
              <w:ind w:left="113"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 России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-86,7</w:t>
            </w:r>
          </w:p>
        </w:tc>
      </w:tr>
      <w:tr w:rsidR="00862E79" w:rsidRPr="006F455F" w:rsidTr="00A21601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04396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иностранных граждан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-94,7</w:t>
            </w:r>
          </w:p>
        </w:tc>
      </w:tr>
      <w:tr w:rsidR="00862E79" w:rsidRPr="006F455F" w:rsidTr="00A21601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6F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ночевок в коллективных средствах размещения, тыс.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41 691,6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9 568,7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-85,6</w:t>
            </w:r>
          </w:p>
        </w:tc>
      </w:tr>
      <w:tr w:rsidR="00862E79" w:rsidRPr="006F455F" w:rsidTr="00A21601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6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коллективных средств размещения </w:t>
            </w:r>
            <w:r w:rsidR="00A2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предоставляемых услуг (без НДС, акцизов и аналогичных платежей), млн руб.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93 129,4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B539C5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16 382,6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-87,9</w:t>
            </w:r>
          </w:p>
        </w:tc>
      </w:tr>
      <w:tr w:rsidR="00862E79" w:rsidRPr="006F455F" w:rsidTr="00A21601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5F" w:rsidRPr="006F455F" w:rsidRDefault="006F455F" w:rsidP="00FD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въездных туристских поездок, тыс.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3 798,2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B539C5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-99,0</w:t>
            </w:r>
          </w:p>
        </w:tc>
      </w:tr>
      <w:tr w:rsidR="00862E79" w:rsidRPr="006F455F" w:rsidTr="00A21601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5F" w:rsidRPr="006F455F" w:rsidRDefault="006F455F" w:rsidP="00FD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выездных туристских поездок, тыс.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7 002,2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B539C5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-99,0</w:t>
            </w:r>
          </w:p>
        </w:tc>
      </w:tr>
      <w:tr w:rsidR="00862E79" w:rsidRPr="006F455F" w:rsidTr="00A21601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5F" w:rsidRPr="006F455F" w:rsidRDefault="00456B3F" w:rsidP="006F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Пассажирооборот, </w:t>
            </w:r>
            <w:r w:rsidR="006F455F"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 пасс.км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B539C5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-78,8</w:t>
            </w:r>
          </w:p>
        </w:tc>
      </w:tr>
      <w:tr w:rsidR="00862E79" w:rsidRPr="006F455F" w:rsidTr="00A21601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5F" w:rsidRPr="006F455F" w:rsidRDefault="006F455F" w:rsidP="00043964">
            <w:pPr>
              <w:spacing w:after="0" w:line="240" w:lineRule="auto"/>
              <w:ind w:left="113"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 видам транспорта:</w:t>
            </w: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железнодорожный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F9378A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F9378A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-71,4</w:t>
            </w:r>
          </w:p>
        </w:tc>
      </w:tr>
      <w:tr w:rsidR="00862E79" w:rsidRPr="006F455F" w:rsidTr="00A21601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5F" w:rsidRPr="006F455F" w:rsidRDefault="006F455F" w:rsidP="0004396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(транспортная авиация)</w:t>
            </w: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F9378A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F9378A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-88,9</w:t>
            </w:r>
          </w:p>
        </w:tc>
      </w:tr>
      <w:tr w:rsidR="00862E79" w:rsidRPr="006F455F" w:rsidTr="00A21601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услуг туристических агентств, туроператоров и прочих услуг </w:t>
            </w:r>
            <w:r w:rsidR="005E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бронированию и сопутствующих им услуг, млрд руб.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F9378A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F9378A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-93,4</w:t>
            </w:r>
          </w:p>
        </w:tc>
      </w:tr>
      <w:tr w:rsidR="00862E79" w:rsidRPr="006F455F" w:rsidTr="00A21601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санаторно-курортных организаций, млрд руб.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F9378A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F9378A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-92,6</w:t>
            </w:r>
          </w:p>
        </w:tc>
      </w:tr>
      <w:tr w:rsidR="00862E79" w:rsidRPr="006F455F" w:rsidTr="00A21601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55F" w:rsidRPr="006F455F" w:rsidRDefault="006F455F" w:rsidP="006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 гостиниц и аналогичных услуг по предоставлению временного жилья, млрд руб.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F9378A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F9378A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-83,7</w:t>
            </w:r>
          </w:p>
        </w:tc>
      </w:tr>
      <w:tr w:rsidR="00862E79" w:rsidRPr="006F455F" w:rsidTr="00A21601">
        <w:trPr>
          <w:trHeight w:val="3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6F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 услуг по статье «Поездки»</w:t>
            </w: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2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 долл. США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F9378A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F9378A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-95,2</w:t>
            </w:r>
          </w:p>
        </w:tc>
      </w:tr>
      <w:tr w:rsidR="00862E79" w:rsidRPr="006F455F" w:rsidTr="00A21601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F8710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 от общего объема экспорта услуг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55F" w:rsidRPr="006F455F" w:rsidRDefault="006F455F" w:rsidP="0018358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E79" w:rsidRPr="006F455F" w:rsidTr="003A7D67">
        <w:trPr>
          <w:trHeight w:val="375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E79" w:rsidRPr="006F455F" w:rsidRDefault="00862E79" w:rsidP="006F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1) </w:t>
            </w: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данным Росавиации.</w:t>
            </w:r>
          </w:p>
        </w:tc>
      </w:tr>
      <w:tr w:rsidR="00862E79" w:rsidRPr="006F455F" w:rsidTr="003A7D67">
        <w:trPr>
          <w:trHeight w:val="37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79" w:rsidRPr="006F455F" w:rsidRDefault="00862E79" w:rsidP="0086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данным платежного баланса Банка России (оценка II квартала 2020 года).</w:t>
            </w:r>
          </w:p>
        </w:tc>
      </w:tr>
    </w:tbl>
    <w:p w:rsidR="0072012E" w:rsidRDefault="0072012E"/>
    <w:p w:rsidR="0072012E" w:rsidRDefault="0072012E">
      <w:r>
        <w:br w:type="page"/>
      </w:r>
    </w:p>
    <w:p w:rsidR="00266BD5" w:rsidRDefault="00266BD5"/>
    <w:p w:rsidR="00602A82" w:rsidRDefault="00911D70">
      <w:r>
        <w:rPr>
          <w:noProof/>
          <w:lang w:eastAsia="ru-RU"/>
        </w:rPr>
        <w:drawing>
          <wp:inline distT="0" distB="0" distL="0" distR="0" wp14:anchorId="43E7BC6B" wp14:editId="2C341D54">
            <wp:extent cx="6435306" cy="4794657"/>
            <wp:effectExtent l="0" t="0" r="381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180" t="20864" r="18977" b="17094"/>
                    <a:stretch/>
                  </pic:blipFill>
                  <pic:spPr bwMode="auto">
                    <a:xfrm>
                      <a:off x="0" y="0"/>
                      <a:ext cx="6442884" cy="4800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A82" w:rsidRDefault="00602A82">
      <w:r>
        <w:br w:type="page"/>
      </w:r>
    </w:p>
    <w:tbl>
      <w:tblPr>
        <w:tblW w:w="10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213"/>
        <w:gridCol w:w="1772"/>
        <w:gridCol w:w="2127"/>
        <w:gridCol w:w="2098"/>
      </w:tblGrid>
      <w:tr w:rsidR="00602A82" w:rsidRPr="00602A82" w:rsidTr="00102D0F">
        <w:trPr>
          <w:trHeight w:val="780"/>
        </w:trPr>
        <w:tc>
          <w:tcPr>
            <w:tcW w:w="10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A82" w:rsidRPr="00602A82" w:rsidRDefault="00602A82" w:rsidP="006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Численность лиц, размещенных в коллективных средствах размещения </w:t>
            </w:r>
            <w:r w:rsidRPr="00602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России и странах Европы в I и II кварталах 2020 года</w:t>
            </w:r>
          </w:p>
        </w:tc>
      </w:tr>
      <w:tr w:rsidR="00602A82" w:rsidRPr="00602A82" w:rsidTr="00102D0F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</w:tr>
      <w:tr w:rsidR="003A7D67" w:rsidRPr="00602A82" w:rsidTr="00102D0F">
        <w:trPr>
          <w:trHeight w:val="97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99CD9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noWrap/>
            <w:vAlign w:val="center"/>
            <w:hideMark/>
          </w:tcPr>
          <w:p w:rsidR="00602A82" w:rsidRPr="002E5533" w:rsidRDefault="00602A82" w:rsidP="006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I квартал </w:t>
            </w:r>
            <w:r w:rsidR="00102D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E5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noWrap/>
            <w:vAlign w:val="center"/>
            <w:hideMark/>
          </w:tcPr>
          <w:p w:rsidR="00602A82" w:rsidRPr="002E5533" w:rsidRDefault="00602A82" w:rsidP="006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II квартал </w:t>
            </w:r>
            <w:r w:rsidR="00102D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E5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602A82" w:rsidRPr="002E5533" w:rsidRDefault="00602A82" w:rsidP="006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Прирост</w:t>
            </w:r>
            <w:r w:rsidRPr="002E5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I квартал 2020 г. </w:t>
            </w:r>
            <w:r w:rsidRPr="002E5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к I кварталу </w:t>
            </w:r>
            <w:r w:rsidR="00B63101" w:rsidRPr="002E5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E5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2019 г., в %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99CD9"/>
            <w:vAlign w:val="center"/>
            <w:hideMark/>
          </w:tcPr>
          <w:p w:rsidR="00602A82" w:rsidRPr="002E5533" w:rsidRDefault="00602A82" w:rsidP="006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Прирост</w:t>
            </w:r>
            <w:r w:rsidRPr="002E5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II квартал 2020 г. </w:t>
            </w:r>
            <w:r w:rsidRPr="002E55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 II кварталу 2019 г., в %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12 714,9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-87,9</w:t>
            </w:r>
          </w:p>
        </w:tc>
      </w:tr>
      <w:tr w:rsidR="003A7D67" w:rsidRPr="00602A82" w:rsidTr="00102D0F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страны Европы</w:t>
            </w:r>
            <w:r w:rsidRPr="00602A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  <w:r w:rsidRPr="00602A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8 376,4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-81,3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-99,2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-89,5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-90,4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26 777,0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-74,4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-94,2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-21,1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-69,3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-81,2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17 131,9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-95,7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12 665,5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4 293,8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-37,0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-88,8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-30,4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-78,1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-68,0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-71,4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Лихтенштейн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-76,3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-81,7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-97,0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6 894,8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-72,0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-67,8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5 551,2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-80,9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-19,1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-92,9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-34,4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-88,3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Македония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-30,6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-97,8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-85,4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-84,2</w:t>
            </w:r>
          </w:p>
        </w:tc>
      </w:tr>
      <w:tr w:rsidR="003A7D67" w:rsidRPr="00602A82" w:rsidTr="00102D0F">
        <w:trPr>
          <w:trHeight w:val="34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16 586,0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112255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-73,9</w:t>
            </w:r>
          </w:p>
        </w:tc>
      </w:tr>
      <w:tr w:rsidR="003A7D67" w:rsidRPr="00602A82" w:rsidTr="00102D0F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-34,6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-84,6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-41,8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-82,9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-71,1</w:t>
            </w:r>
          </w:p>
        </w:tc>
      </w:tr>
      <w:tr w:rsidR="003A7D67" w:rsidRPr="00602A82" w:rsidTr="00102D0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4 624,5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-63,9</w:t>
            </w:r>
          </w:p>
        </w:tc>
      </w:tr>
      <w:tr w:rsidR="003A7D67" w:rsidRPr="00602A82" w:rsidTr="00102D0F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-78,5</w:t>
            </w:r>
          </w:p>
        </w:tc>
      </w:tr>
      <w:tr w:rsidR="00602A82" w:rsidRPr="00602A82" w:rsidTr="00102D0F">
        <w:trPr>
          <w:trHeight w:val="375"/>
        </w:trPr>
        <w:tc>
          <w:tcPr>
            <w:tcW w:w="104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A82" w:rsidRPr="00602A82" w:rsidRDefault="00602A82" w:rsidP="0060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  <w:r w:rsidRPr="0060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данным Евростата.</w:t>
            </w:r>
          </w:p>
        </w:tc>
      </w:tr>
    </w:tbl>
    <w:p w:rsidR="00F5025B" w:rsidRDefault="00F5025B"/>
    <w:p w:rsidR="00266BD5" w:rsidRDefault="00266BD5"/>
    <w:p w:rsidR="00372CE3" w:rsidRDefault="00372CE3">
      <w:r>
        <w:br w:type="page"/>
      </w:r>
    </w:p>
    <w:p w:rsidR="00300502" w:rsidRDefault="00300502" w:rsidP="0030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00502" w:rsidSect="00E43C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51"/>
      </w:tblGrid>
      <w:tr w:rsidR="00300502" w:rsidRPr="00300502" w:rsidTr="001D04DA">
        <w:trPr>
          <w:trHeight w:val="4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Основные показатели деятельности коллективных средств размещения в России за 2010-2019 гг.</w:t>
            </w:r>
          </w:p>
        </w:tc>
      </w:tr>
      <w:tr w:rsidR="008632F9" w:rsidRPr="008632F9" w:rsidTr="002E5533">
        <w:trPr>
          <w:trHeight w:val="141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1D04DA" w:rsidRPr="008632F9" w:rsidTr="001D04DA">
        <w:trPr>
          <w:trHeight w:val="438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2010 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2011 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2012 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2013 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2014 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2015 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2016 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2017 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2018 г.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99CD9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2019 г.</w:t>
            </w:r>
          </w:p>
        </w:tc>
      </w:tr>
      <w:tr w:rsidR="00500129" w:rsidRPr="008632F9" w:rsidTr="0011225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12 585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13 062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14 019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14 583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15 590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20 135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20 534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25 292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28 074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28 302</w:t>
            </w:r>
          </w:p>
        </w:tc>
      </w:tr>
      <w:tr w:rsidR="00500129" w:rsidRPr="008632F9" w:rsidTr="0011225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2" w:rsidRPr="00300502" w:rsidRDefault="00300502" w:rsidP="008632F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123,2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111,0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100,8</w:t>
            </w:r>
          </w:p>
        </w:tc>
      </w:tr>
      <w:tr w:rsidR="00500129" w:rsidRPr="008632F9" w:rsidTr="0011225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мест, тыс.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1 263,2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1 294,4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1 345,0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1 386,8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1 573,3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1 762,6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1 848,1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2 167,9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2 415,3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2 495,7</w:t>
            </w:r>
          </w:p>
        </w:tc>
      </w:tr>
      <w:tr w:rsidR="00500129" w:rsidRPr="008632F9" w:rsidTr="0011225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2" w:rsidRPr="00300502" w:rsidRDefault="00300502" w:rsidP="008632F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111,4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103,3</w:t>
            </w:r>
          </w:p>
        </w:tc>
      </w:tr>
      <w:tr w:rsidR="00500129" w:rsidRPr="008632F9" w:rsidTr="0011225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 размещенных лиц, тыс. человек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34 746,5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37 399,5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41 065,1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42 635,2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44 218,9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49 284,2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54 430,9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61 563,2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71 538,1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76 041,7</w:t>
            </w:r>
          </w:p>
        </w:tc>
      </w:tr>
      <w:tr w:rsidR="00500129" w:rsidRPr="008632F9" w:rsidTr="0011225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2" w:rsidRPr="00300502" w:rsidRDefault="00300502" w:rsidP="008632F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110,4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116,2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106,3</w:t>
            </w:r>
          </w:p>
        </w:tc>
      </w:tr>
      <w:tr w:rsidR="00500129" w:rsidRPr="008632F9" w:rsidTr="0011225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2" w:rsidRPr="00300502" w:rsidRDefault="00300502" w:rsidP="003005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ночевок, тыс.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162 987,8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166 197,1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173 614,2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172 630,5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184 017,7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212 195,3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216 837,6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253 022,7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274 584,7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283 191,0</w:t>
            </w:r>
          </w:p>
        </w:tc>
      </w:tr>
      <w:tr w:rsidR="00500129" w:rsidRPr="008632F9" w:rsidTr="00112255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02" w:rsidRPr="00300502" w:rsidRDefault="00300502" w:rsidP="008632F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99,4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502" w:rsidRPr="00300502" w:rsidRDefault="00300502" w:rsidP="001122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30050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103,1</w:t>
            </w:r>
          </w:p>
        </w:tc>
      </w:tr>
    </w:tbl>
    <w:p w:rsidR="00B84998" w:rsidRDefault="00C21104" w:rsidP="00C2110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7F6939" wp14:editId="53F465F4">
            <wp:extent cx="6213064" cy="392501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180" t="21413" r="20624" b="21486"/>
                    <a:stretch/>
                  </pic:blipFill>
                  <pic:spPr bwMode="auto">
                    <a:xfrm>
                      <a:off x="0" y="0"/>
                      <a:ext cx="6225558" cy="3932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998" w:rsidRDefault="00B84998" w:rsidP="001D04DA">
      <w:pPr>
        <w:jc w:val="center"/>
        <w:sectPr w:rsidR="00B84998" w:rsidSect="0030050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9"/>
        <w:gridCol w:w="1842"/>
        <w:gridCol w:w="1418"/>
        <w:gridCol w:w="1381"/>
        <w:gridCol w:w="37"/>
        <w:gridCol w:w="1701"/>
      </w:tblGrid>
      <w:tr w:rsidR="005A6ED4" w:rsidRPr="005A6ED4" w:rsidTr="001C1E58">
        <w:trPr>
          <w:trHeight w:val="78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D4" w:rsidRPr="005A6ED4" w:rsidRDefault="005A6ED4" w:rsidP="005A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2" w:name="RANGE!A1:E99"/>
            <w:r w:rsidRPr="005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деятельности коллект</w:t>
            </w:r>
            <w:r w:rsidR="00E6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ивных средств размещения </w:t>
            </w:r>
            <w:r w:rsidR="00903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E6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2019 году </w:t>
            </w:r>
            <w:r w:rsidRPr="005A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разрезе субъектов Российской Федерации</w:t>
            </w:r>
            <w:bookmarkEnd w:id="2"/>
          </w:p>
        </w:tc>
      </w:tr>
      <w:tr w:rsidR="005A6ED4" w:rsidRPr="005A6ED4" w:rsidTr="006C6885">
        <w:trPr>
          <w:trHeight w:val="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D4" w:rsidRP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D4" w:rsidRP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D4" w:rsidRP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D4" w:rsidRP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D4" w:rsidRPr="005A6ED4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5A6ED4" w:rsidRPr="00751F16" w:rsidRDefault="005A6ED4" w:rsidP="0097631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Число коллективных </w:t>
            </w:r>
            <w:r w:rsidRPr="0075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средств размещения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5A6ED4" w:rsidRPr="00751F16" w:rsidRDefault="005A6ED4" w:rsidP="0097631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Число мест, тыс.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5A6ED4" w:rsidRPr="00751F16" w:rsidRDefault="005A6ED4" w:rsidP="0097631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Число ночевок, тыс.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99CD9"/>
            <w:vAlign w:val="center"/>
            <w:hideMark/>
          </w:tcPr>
          <w:p w:rsidR="005A6ED4" w:rsidRPr="00751F16" w:rsidRDefault="005A6ED4" w:rsidP="0097631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Численность размещенных лиц, тыс. человек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6ED4" w:rsidRPr="00751F16" w:rsidRDefault="001C1E58" w:rsidP="002F1DE4">
            <w:pPr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283 191,0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76 041,7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1C1E58" w:rsidP="002F1DE4">
            <w:pPr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81 511,1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27 092,6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337,2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234,5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703,7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709,3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602,2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300,6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211,2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5 024,7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400,2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242,2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185,6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578,3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15 549,7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31 792,3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10 585,1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482,8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359,8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E632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Ненецкий автономный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E632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Архангельская область </w:t>
            </w:r>
            <w:r w:rsidR="002F1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(кроме Ненецкого автономного округа)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346,8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655,5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1 170,8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319,6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426,9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6 105,0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Южный федеральный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13 352,6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2 379,6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8 298,6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707,5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1 277,3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239,9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Северо-Кавказский федеральный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1 753,4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6C688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204387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Осетия-</w:t>
            </w:r>
            <w:r w:rsidR="005A6ED4"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1 124,2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Приволжский федеральный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37 933,9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9 573,1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1 284,8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141,9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2 335,1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305,6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754,0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318,5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407,8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295,3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1 018,8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397,2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Уральский федеральный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15 911,8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4 445,1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174,2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1 623,5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163C42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</w:t>
            </w:r>
            <w:r w:rsidR="002F1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 - Югра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570,9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163C42">
            <w:pPr>
              <w:spacing w:after="0" w:line="240" w:lineRule="auto"/>
              <w:ind w:left="191"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163C42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Тюменская область </w:t>
            </w:r>
            <w:r w:rsidR="00DD3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(кроме Ханты-Мансийского автономного округа</w:t>
            </w:r>
            <w:r w:rsidR="0001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Югр</w:t>
            </w:r>
            <w:r w:rsidR="00EA7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Ямало-Ненецкого автономного округа)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991,3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Сибирский федеральный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5 485,4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187,9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727,0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861,5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 - Кузбасс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586,7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502,3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</w:tr>
      <w:tr w:rsidR="005A6ED4" w:rsidRPr="005A6ED4" w:rsidTr="006C6885">
        <w:trPr>
          <w:cantSplit/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4304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keepNext/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keepNext/>
              <w:spacing w:after="0" w:line="240" w:lineRule="auto"/>
              <w:ind w:right="57" w:firstLineChars="300" w:firstLine="6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3 754,5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201,5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1 328,2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646,0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247,9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</w:tr>
      <w:tr w:rsidR="005A6ED4" w:rsidRPr="005A6ED4" w:rsidTr="006C6885">
        <w:trPr>
          <w:trHeight w:val="27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915EEC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04387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6ED4" w:rsidRPr="00751F16" w:rsidRDefault="005A6ED4" w:rsidP="002F1DE4">
            <w:pPr>
              <w:spacing w:after="0" w:line="240" w:lineRule="auto"/>
              <w:ind w:right="57" w:firstLineChars="300" w:firstLine="6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</w:tr>
    </w:tbl>
    <w:p w:rsidR="00372CE3" w:rsidRDefault="006E4112">
      <w:r>
        <w:br w:type="page"/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23"/>
        <w:gridCol w:w="178"/>
        <w:gridCol w:w="1275"/>
        <w:gridCol w:w="71"/>
        <w:gridCol w:w="1347"/>
        <w:gridCol w:w="177"/>
        <w:gridCol w:w="1524"/>
      </w:tblGrid>
      <w:tr w:rsidR="00393D8D" w:rsidRPr="00D11C04" w:rsidTr="00DD3D3E">
        <w:trPr>
          <w:trHeight w:val="82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D8D" w:rsidRPr="00D11C04" w:rsidRDefault="00393D8D" w:rsidP="00DD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деятельности к</w:t>
            </w:r>
            <w:r w:rsidR="0086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оллективных средств размещения</w:t>
            </w:r>
            <w:r w:rsidR="0086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D1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86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России за II квартал 2020 года</w:t>
            </w:r>
          </w:p>
        </w:tc>
      </w:tr>
      <w:tr w:rsidR="00393D8D" w:rsidRPr="00D11C04" w:rsidTr="00F866BD">
        <w:trPr>
          <w:trHeight w:val="8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D8D" w:rsidRPr="00D11C04" w:rsidRDefault="00393D8D" w:rsidP="00DD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8D" w:rsidRPr="00D11C04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8D" w:rsidRPr="00D11C04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8D" w:rsidRPr="00D11C04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8D" w:rsidRPr="00D11C04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93D8D" w:rsidRPr="00393D8D" w:rsidRDefault="00393D8D" w:rsidP="00DD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99CD9"/>
            <w:vAlign w:val="center"/>
            <w:hideMark/>
          </w:tcPr>
          <w:p w:rsidR="00393D8D" w:rsidRPr="00393D8D" w:rsidRDefault="00393D8D" w:rsidP="00DD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Число ночевок, тыс.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99CD9"/>
            <w:vAlign w:val="center"/>
            <w:hideMark/>
          </w:tcPr>
          <w:p w:rsidR="00393D8D" w:rsidRPr="00393D8D" w:rsidRDefault="00393D8D" w:rsidP="00DD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Численность размещенных лиц, тыс. человек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93D8D" w:rsidRPr="00393D8D" w:rsidRDefault="00393D8D" w:rsidP="00DD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93D8D" w:rsidRPr="00393D8D" w:rsidRDefault="00393D8D" w:rsidP="00DD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II квартал 2020 г.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93D8D" w:rsidRPr="00393D8D" w:rsidRDefault="00393D8D" w:rsidP="00DD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Прирост </w:t>
            </w:r>
            <w:r w:rsidRPr="00393D8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br/>
              <w:t>II квартал 2020 г.</w:t>
            </w:r>
            <w:r w:rsidRPr="00393D8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br/>
              <w:t xml:space="preserve">к II кварталу </w:t>
            </w:r>
            <w:r w:rsidRPr="00393D8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br/>
              <w:t>2019 г., в %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93D8D" w:rsidRPr="00393D8D" w:rsidRDefault="00393D8D" w:rsidP="00DD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II квартал 2020 г.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9CD9"/>
            <w:vAlign w:val="center"/>
            <w:hideMark/>
          </w:tcPr>
          <w:p w:rsidR="00393D8D" w:rsidRPr="00393D8D" w:rsidRDefault="00393D8D" w:rsidP="00DD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Прирост </w:t>
            </w:r>
            <w:r w:rsidRPr="00393D8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br/>
              <w:t>II квартал 2020 г.</w:t>
            </w:r>
            <w:r w:rsidRPr="00393D8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br/>
              <w:t xml:space="preserve">к II кварталу </w:t>
            </w:r>
            <w:r w:rsidRPr="00393D8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br/>
              <w:t>2019 г., в %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Россия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9 568,7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-85,6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2 094,9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-87,9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3 372,3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-81,1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803,2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-85,5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-93,4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-94,7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Брянская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-90,2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-97,0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90,9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-81,5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-76,0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34,6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-93,3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-89,4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-93,9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-95,2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Калужская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71,7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-84,3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-92,3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-96,2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-95,8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Курская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20,4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-92,1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-92,6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Липецкая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27,2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-89,4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-85,2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1 176,7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-62,8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233,8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-73,1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Орловская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-96,3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-92,3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45,8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-88,7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-86,2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-97,5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-96,0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-94,8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-92,5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Тверская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-94,2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Тульская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33,2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-90,9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-96,3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23,8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-96,0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-97,8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Москва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1 705,2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-81,5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-85,9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1 132,3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-85,8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280,3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-90,1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21,6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-92,9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-95,3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Коми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65,6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-70,2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-59,2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-62,7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-86,0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E632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1)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E6328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Архангельская область </w:t>
            </w:r>
            <w:r w:rsidR="00795B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(кроме Ненецкого автономного округа)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119,9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-62,2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-86,0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54,4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-85,2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-94,5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24,5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-94,7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-95,5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473,8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-53,2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-56,1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58,8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-74,6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-81,9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26,6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-88,7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-96,1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Псковская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27,1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-87,5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259,1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-94,2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-94,6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1 703,1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-90,3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260,1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-91,6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Адыгея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-86,2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-98,3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-80,1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-95,0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Крым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315,6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-89,2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-92,7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1 197,1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190,6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-90,6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-85,4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-92,0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-92,7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-91,1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52,6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-96,4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Севастополь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32,0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-88,8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168,8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-94,3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-97,5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-94,7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-98,9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33,2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-97,8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1,4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-98,9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-99,7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204387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Северная Осетия-</w:t>
            </w:r>
            <w:r w:rsidR="00393D8D"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29,3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-46,9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-97,6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…</w:t>
            </w: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1)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92,5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-95,9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-96,6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1 136,8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-87,0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300,4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-87,0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186,2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-86,1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-83,8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9,6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-95,1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-96,1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-83,2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-85,3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289,5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-82,1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-83,9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-86,9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-84,9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-93,4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-95,0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Пермский край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-94,7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-94,1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Кировская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31,0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-90,4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-90,9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-95,0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37,9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-95,9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-91,3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194,6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-81,0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-81,0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78,1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-81,5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-73,2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59,2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-82,2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-87,3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502,5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-86,2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-88,0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-97,7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-94,2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142,4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-90,1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-88,2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268,1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-71,4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-83,6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163C42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Ханты-Мансийский автономный </w:t>
            </w:r>
            <w:r w:rsidR="00E632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округ - Югра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86,9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-72,5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-84,1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163C42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24,9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-61,7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-83,3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163C42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Тюменская область </w:t>
            </w:r>
            <w:r w:rsidR="00F86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(кроме Ханты-Мансийского автономного округа - Югры и Ямало-Ненецкого автономного округа)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156,4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-71,9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-83,1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87,0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-93,2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967,3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-80,6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195,9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-83,9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Алтай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-93,4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Тыва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-43,9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-43,4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158,2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-22,3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-40,6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Алтайский край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76,6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-90,4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215,0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-69,3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-68,9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Иркутская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143,8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-73,2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-92,2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87,0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-86,5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-87,5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175,0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-81,4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-81,9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Омская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55,9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-90,2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Томская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24,0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-89,8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-88,2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585,7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-78,9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-85,6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-98,2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66,7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-55,2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-60,8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-96,0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-94,2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Камчатский край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65,9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-53,6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-82,2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Приморский край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90,8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-97,2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Хабаровский край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111,9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-74,0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-78,7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Амурская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33,4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-85,5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-94,8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23,5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-59,8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-65,2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153,9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-17,9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-11,6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7,6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-79,9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-86,0</w:t>
            </w:r>
          </w:p>
        </w:tc>
      </w:tr>
      <w:tr w:rsidR="00393D8D" w:rsidRPr="00D11C04" w:rsidTr="00DD3D3E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D8D" w:rsidRPr="00393D8D" w:rsidRDefault="00393D8D" w:rsidP="00795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-82,9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8D" w:rsidRPr="00393D8D" w:rsidRDefault="00393D8D" w:rsidP="00DD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3D8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-91,6</w:t>
            </w:r>
          </w:p>
        </w:tc>
      </w:tr>
      <w:tr w:rsidR="00393D8D" w:rsidRPr="00D11C04" w:rsidTr="00DD3D3E">
        <w:trPr>
          <w:trHeight w:val="1125"/>
        </w:trPr>
        <w:tc>
          <w:tcPr>
            <w:tcW w:w="105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D8D" w:rsidRPr="00D11C04" w:rsidRDefault="00393D8D" w:rsidP="00A6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  <w:r w:rsidRPr="00D1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не публикуются в целях обеспечения конфиденциальности первичных статистических данных, полученных от респондентов, в соо</w:t>
            </w:r>
            <w:r w:rsidR="0047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 с Федеральным законом от  </w:t>
            </w:r>
            <w:r w:rsidRPr="00D1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1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  2007  года   № </w:t>
            </w:r>
            <w:r w:rsidRPr="00D1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282-ФЗ «Об официальном статистическом учете и системе государственной статистики в Российской Федерации» (п.5 ст. 4, ч.1 ст. 9).</w:t>
            </w:r>
          </w:p>
        </w:tc>
      </w:tr>
    </w:tbl>
    <w:p w:rsidR="00B34EB6" w:rsidRPr="00862C2C" w:rsidRDefault="00862C2C" w:rsidP="00B34EB6">
      <w:pPr>
        <w:spacing w:before="200" w:line="220" w:lineRule="atLeast"/>
        <w:jc w:val="center"/>
        <w:rPr>
          <w:rFonts w:ascii="Times New Roman" w:eastAsia="Symbol" w:hAnsi="Times New Roman" w:cs="Times New Roman"/>
          <w:b/>
          <w:color w:val="000000"/>
          <w:sz w:val="24"/>
        </w:rPr>
      </w:pPr>
      <w:r w:rsidRPr="00862C2C">
        <w:rPr>
          <w:rFonts w:ascii="Times New Roman" w:eastAsia="Symbol" w:hAnsi="Times New Roman" w:cs="Times New Roman"/>
          <w:b/>
          <w:color w:val="000000"/>
          <w:sz w:val="24"/>
        </w:rPr>
        <w:t>В публикации приняты условные обозначения:</w:t>
      </w:r>
    </w:p>
    <w:p w:rsidR="00862C2C" w:rsidRDefault="00862C2C" w:rsidP="00862C2C">
      <w:pPr>
        <w:spacing w:before="200" w:line="220" w:lineRule="atLeast"/>
        <w:ind w:left="3686"/>
        <w:rPr>
          <w:rFonts w:ascii="Times New Roman" w:eastAsia="Symbol" w:hAnsi="Times New Roman" w:cs="Times New Roman"/>
          <w:color w:val="000000"/>
          <w:sz w:val="24"/>
        </w:rPr>
      </w:pPr>
      <w:r w:rsidRPr="00FA5B44">
        <w:rPr>
          <w:rFonts w:ascii="Times New Roman" w:eastAsia="Symbol" w:hAnsi="Times New Roman" w:cs="Times New Roman"/>
          <w:color w:val="000000"/>
          <w:sz w:val="24"/>
        </w:rPr>
        <w:t>–</w:t>
      </w:r>
      <w:r>
        <w:rPr>
          <w:rFonts w:ascii="Times New Roman" w:eastAsia="Symbol" w:hAnsi="Times New Roman" w:cs="Times New Roman"/>
          <w:color w:val="000000"/>
          <w:sz w:val="24"/>
        </w:rPr>
        <w:t xml:space="preserve">  </w:t>
      </w:r>
      <w:r w:rsidRPr="00FA5B44">
        <w:rPr>
          <w:rFonts w:ascii="Times New Roman" w:eastAsia="Symbol" w:hAnsi="Times New Roman" w:cs="Times New Roman"/>
          <w:color w:val="000000"/>
          <w:sz w:val="24"/>
        </w:rPr>
        <w:t>явление отсутствует;</w:t>
      </w:r>
    </w:p>
    <w:p w:rsidR="00862C2C" w:rsidRDefault="00862C2C" w:rsidP="00862C2C">
      <w:pPr>
        <w:ind w:left="3686"/>
      </w:pPr>
      <w:r w:rsidRPr="00FA5B44">
        <w:rPr>
          <w:rFonts w:ascii="Times New Roman" w:eastAsia="Symbol" w:hAnsi="Times New Roman" w:cs="Times New Roman"/>
          <w:color w:val="000000"/>
          <w:sz w:val="24"/>
        </w:rPr>
        <w:t>...</w:t>
      </w:r>
      <w:r>
        <w:rPr>
          <w:rFonts w:ascii="Times New Roman" w:eastAsia="Symbol" w:hAnsi="Times New Roman" w:cs="Times New Roman"/>
          <w:color w:val="000000"/>
          <w:sz w:val="24"/>
        </w:rPr>
        <w:t xml:space="preserve">  данных не имеется.</w:t>
      </w:r>
    </w:p>
    <w:p w:rsidR="007B29F1" w:rsidRDefault="007B29F1" w:rsidP="00AD3EE3"/>
    <w:sectPr w:rsidR="007B29F1" w:rsidSect="00E43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50"/>
    <w:rsid w:val="00006297"/>
    <w:rsid w:val="00012B5C"/>
    <w:rsid w:val="00012C58"/>
    <w:rsid w:val="00041F90"/>
    <w:rsid w:val="00043964"/>
    <w:rsid w:val="000464D7"/>
    <w:rsid w:val="00057180"/>
    <w:rsid w:val="00064F7F"/>
    <w:rsid w:val="000D76BF"/>
    <w:rsid w:val="00102369"/>
    <w:rsid w:val="00102D0F"/>
    <w:rsid w:val="001049BF"/>
    <w:rsid w:val="00112255"/>
    <w:rsid w:val="001137E7"/>
    <w:rsid w:val="00126734"/>
    <w:rsid w:val="0016354E"/>
    <w:rsid w:val="00163C42"/>
    <w:rsid w:val="00173926"/>
    <w:rsid w:val="00183583"/>
    <w:rsid w:val="00190E30"/>
    <w:rsid w:val="001C1E58"/>
    <w:rsid w:val="001D04DA"/>
    <w:rsid w:val="001F61C2"/>
    <w:rsid w:val="00204387"/>
    <w:rsid w:val="00234A90"/>
    <w:rsid w:val="00243040"/>
    <w:rsid w:val="00243150"/>
    <w:rsid w:val="00266BD5"/>
    <w:rsid w:val="002851F0"/>
    <w:rsid w:val="002A1485"/>
    <w:rsid w:val="002E04B6"/>
    <w:rsid w:val="002E0A77"/>
    <w:rsid w:val="002E5533"/>
    <w:rsid w:val="002F1DE4"/>
    <w:rsid w:val="00300502"/>
    <w:rsid w:val="00307937"/>
    <w:rsid w:val="00310FB3"/>
    <w:rsid w:val="00325044"/>
    <w:rsid w:val="00331C32"/>
    <w:rsid w:val="00335934"/>
    <w:rsid w:val="00345DE1"/>
    <w:rsid w:val="003647B1"/>
    <w:rsid w:val="00372CE3"/>
    <w:rsid w:val="003767F9"/>
    <w:rsid w:val="00386C62"/>
    <w:rsid w:val="00393D8D"/>
    <w:rsid w:val="003A2265"/>
    <w:rsid w:val="003A265F"/>
    <w:rsid w:val="003A7D67"/>
    <w:rsid w:val="003C3F35"/>
    <w:rsid w:val="003C4B71"/>
    <w:rsid w:val="003E0256"/>
    <w:rsid w:val="003F2FA7"/>
    <w:rsid w:val="00435040"/>
    <w:rsid w:val="00456B3F"/>
    <w:rsid w:val="00461536"/>
    <w:rsid w:val="00472EA4"/>
    <w:rsid w:val="00486425"/>
    <w:rsid w:val="004B1E5C"/>
    <w:rsid w:val="004C57AD"/>
    <w:rsid w:val="00500129"/>
    <w:rsid w:val="00550943"/>
    <w:rsid w:val="005A6ED4"/>
    <w:rsid w:val="005B4A04"/>
    <w:rsid w:val="005E03A3"/>
    <w:rsid w:val="00602A82"/>
    <w:rsid w:val="0061078E"/>
    <w:rsid w:val="0064783C"/>
    <w:rsid w:val="006C4371"/>
    <w:rsid w:val="006C6885"/>
    <w:rsid w:val="006E093B"/>
    <w:rsid w:val="006E1889"/>
    <w:rsid w:val="006E4112"/>
    <w:rsid w:val="006E46E0"/>
    <w:rsid w:val="006F455F"/>
    <w:rsid w:val="006F5F01"/>
    <w:rsid w:val="0072012E"/>
    <w:rsid w:val="007519F7"/>
    <w:rsid w:val="00751F16"/>
    <w:rsid w:val="00795B4B"/>
    <w:rsid w:val="007B29F1"/>
    <w:rsid w:val="007D10BC"/>
    <w:rsid w:val="007D56FA"/>
    <w:rsid w:val="007E4488"/>
    <w:rsid w:val="007E6A5F"/>
    <w:rsid w:val="0081756E"/>
    <w:rsid w:val="00840313"/>
    <w:rsid w:val="00851D78"/>
    <w:rsid w:val="00862C2C"/>
    <w:rsid w:val="00862E79"/>
    <w:rsid w:val="008632F9"/>
    <w:rsid w:val="0087299E"/>
    <w:rsid w:val="008747C7"/>
    <w:rsid w:val="008B697F"/>
    <w:rsid w:val="008D26F7"/>
    <w:rsid w:val="008E3F41"/>
    <w:rsid w:val="0090360C"/>
    <w:rsid w:val="0091076A"/>
    <w:rsid w:val="00911D70"/>
    <w:rsid w:val="0091310C"/>
    <w:rsid w:val="00915EEC"/>
    <w:rsid w:val="009167F0"/>
    <w:rsid w:val="00953271"/>
    <w:rsid w:val="009575C7"/>
    <w:rsid w:val="00970486"/>
    <w:rsid w:val="00970747"/>
    <w:rsid w:val="009750AA"/>
    <w:rsid w:val="00976318"/>
    <w:rsid w:val="009B3BB9"/>
    <w:rsid w:val="009E3409"/>
    <w:rsid w:val="00A0657A"/>
    <w:rsid w:val="00A20EB1"/>
    <w:rsid w:val="00A21601"/>
    <w:rsid w:val="00A26E59"/>
    <w:rsid w:val="00A3237E"/>
    <w:rsid w:val="00A447D5"/>
    <w:rsid w:val="00A55CFF"/>
    <w:rsid w:val="00A60F15"/>
    <w:rsid w:val="00A827FB"/>
    <w:rsid w:val="00AA0751"/>
    <w:rsid w:val="00AA66C2"/>
    <w:rsid w:val="00AC55ED"/>
    <w:rsid w:val="00AD3EE3"/>
    <w:rsid w:val="00AE2FFA"/>
    <w:rsid w:val="00AE3DF0"/>
    <w:rsid w:val="00AF0DD9"/>
    <w:rsid w:val="00B34EB6"/>
    <w:rsid w:val="00B45BB5"/>
    <w:rsid w:val="00B539C5"/>
    <w:rsid w:val="00B63101"/>
    <w:rsid w:val="00B729EE"/>
    <w:rsid w:val="00B7502A"/>
    <w:rsid w:val="00B754B7"/>
    <w:rsid w:val="00B8001C"/>
    <w:rsid w:val="00B84998"/>
    <w:rsid w:val="00BD54F0"/>
    <w:rsid w:val="00BF3271"/>
    <w:rsid w:val="00BF695B"/>
    <w:rsid w:val="00C13CC3"/>
    <w:rsid w:val="00C21104"/>
    <w:rsid w:val="00C329FB"/>
    <w:rsid w:val="00C613F3"/>
    <w:rsid w:val="00C81ACA"/>
    <w:rsid w:val="00CA46D5"/>
    <w:rsid w:val="00CC452C"/>
    <w:rsid w:val="00CD6A0F"/>
    <w:rsid w:val="00CD7CA0"/>
    <w:rsid w:val="00CE1D7A"/>
    <w:rsid w:val="00D3038C"/>
    <w:rsid w:val="00D66F64"/>
    <w:rsid w:val="00DD3D3E"/>
    <w:rsid w:val="00DF6764"/>
    <w:rsid w:val="00E220B3"/>
    <w:rsid w:val="00E2781B"/>
    <w:rsid w:val="00E43C71"/>
    <w:rsid w:val="00E556A3"/>
    <w:rsid w:val="00E6165A"/>
    <w:rsid w:val="00E63280"/>
    <w:rsid w:val="00E9780A"/>
    <w:rsid w:val="00EA7546"/>
    <w:rsid w:val="00EF264D"/>
    <w:rsid w:val="00F129FA"/>
    <w:rsid w:val="00F5025B"/>
    <w:rsid w:val="00F865C0"/>
    <w:rsid w:val="00F866BD"/>
    <w:rsid w:val="00F87105"/>
    <w:rsid w:val="00F9378A"/>
    <w:rsid w:val="00FA5B44"/>
    <w:rsid w:val="00FD0169"/>
    <w:rsid w:val="00FD532A"/>
    <w:rsid w:val="00FE0F55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unwto.org/international-tourism-and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43C1-C042-4BCF-AA55-0F5DF0DA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 Александр Юрьевич</dc:creator>
  <cp:lastModifiedBy>Косенков Александр Юрьевич</cp:lastModifiedBy>
  <cp:revision>14</cp:revision>
  <cp:lastPrinted>2020-09-25T13:29:00Z</cp:lastPrinted>
  <dcterms:created xsi:type="dcterms:W3CDTF">2020-09-25T14:35:00Z</dcterms:created>
  <dcterms:modified xsi:type="dcterms:W3CDTF">2020-09-25T17:02:00Z</dcterms:modified>
</cp:coreProperties>
</file>