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D5" w:rsidRPr="00377E9F" w:rsidRDefault="00DD10D5" w:rsidP="00DD10D5">
      <w:pPr>
        <w:pStyle w:val="ZAGG"/>
        <w:pageBreakBefore/>
        <w:rPr>
          <w:color w:val="auto"/>
        </w:rPr>
      </w:pPr>
      <w:r w:rsidRPr="00D95370">
        <w:rPr>
          <w:color w:val="auto"/>
        </w:rPr>
        <w:t>5.1</w:t>
      </w:r>
      <w:r w:rsidRPr="00377E9F">
        <w:rPr>
          <w:color w:val="auto"/>
        </w:rPr>
        <w:t>. Структура денежных доходов населения</w:t>
      </w:r>
    </w:p>
    <w:p w:rsidR="00DD10D5" w:rsidRPr="00377E9F" w:rsidRDefault="00DD10D5" w:rsidP="00DD10D5">
      <w:pPr>
        <w:tabs>
          <w:tab w:val="center" w:pos="7655"/>
        </w:tabs>
        <w:spacing w:after="60"/>
        <w:jc w:val="center"/>
        <w:rPr>
          <w:rFonts w:ascii="Arial" w:hAnsi="Arial" w:cs="Arial"/>
          <w:sz w:val="14"/>
          <w:szCs w:val="14"/>
        </w:rPr>
      </w:pPr>
      <w:r w:rsidRPr="00377E9F">
        <w:rPr>
          <w:rFonts w:ascii="Arial" w:hAnsi="Arial" w:cs="Arial"/>
          <w:sz w:val="14"/>
          <w:szCs w:val="14"/>
        </w:rPr>
        <w:t>(в процентах</w:t>
      </w:r>
      <w:r w:rsidRPr="00377E9F">
        <w:rPr>
          <w:rFonts w:ascii="Arial" w:hAnsi="Arial" w:cs="Arial"/>
          <w:sz w:val="16"/>
          <w:szCs w:val="16"/>
        </w:rPr>
        <w:t xml:space="preserve"> </w:t>
      </w:r>
      <w:r w:rsidRPr="00377E9F">
        <w:rPr>
          <w:rFonts w:ascii="Arial" w:hAnsi="Arial" w:cs="Arial"/>
          <w:sz w:val="14"/>
          <w:szCs w:val="14"/>
        </w:rPr>
        <w:t>к итогу)</w:t>
      </w:r>
    </w:p>
    <w:tbl>
      <w:tblPr>
        <w:tblW w:w="6585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642"/>
        <w:gridCol w:w="642"/>
        <w:gridCol w:w="642"/>
        <w:gridCol w:w="642"/>
        <w:gridCol w:w="642"/>
        <w:gridCol w:w="642"/>
        <w:gridCol w:w="642"/>
      </w:tblGrid>
      <w:tr w:rsidR="00DD10D5" w:rsidRPr="00377E9F" w:rsidTr="00B242B8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10D5" w:rsidRPr="00377E9F" w:rsidRDefault="00DD10D5" w:rsidP="00B242B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Денежные доходы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377E9F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доходы от предприним</w:t>
            </w:r>
            <w:r w:rsidRPr="00377E9F">
              <w:rPr>
                <w:rFonts w:ascii="Arial" w:hAnsi="Arial" w:cs="Arial"/>
                <w:sz w:val="14"/>
                <w:szCs w:val="14"/>
              </w:rPr>
              <w:t>а</w:t>
            </w:r>
            <w:r w:rsidRPr="00377E9F">
              <w:rPr>
                <w:rFonts w:ascii="Arial" w:hAnsi="Arial" w:cs="Arial"/>
                <w:sz w:val="14"/>
                <w:szCs w:val="14"/>
              </w:rPr>
              <w:t xml:space="preserve">тельской деятельности 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12,7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8,2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8,9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6,5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377E9F">
              <w:rPr>
                <w:rFonts w:ascii="Arial" w:hAnsi="Arial" w:cs="Arial"/>
                <w:sz w:val="14"/>
                <w:szCs w:val="14"/>
              </w:rPr>
              <w:t>,</w:t>
            </w: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377E9F">
              <w:rPr>
                <w:rFonts w:ascii="Arial" w:hAnsi="Arial" w:cs="Arial"/>
                <w:sz w:val="14"/>
                <w:szCs w:val="14"/>
              </w:rPr>
              <w:t>,</w:t>
            </w: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5,8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170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оплата труда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3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63,1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61,7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64,3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64,4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64,9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65,2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63,6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65,2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52,8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57,1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57,3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57,2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57,</w:t>
            </w:r>
            <w:r w:rsidRPr="00377E9F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170"/>
              <w:rPr>
                <w:rFonts w:ascii="Arial" w:hAnsi="Arial" w:cs="Arial"/>
                <w:strike/>
                <w:sz w:val="14"/>
                <w:szCs w:val="14"/>
                <w:vertAlign w:val="superscript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трансферты населению</w:t>
            </w:r>
            <w:proofErr w:type="gramStart"/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4</w:t>
            </w:r>
            <w:proofErr w:type="gramEnd"/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20,4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22,8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22,6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17,7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18,2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21,4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20,7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доходы от собственности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2,5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4,4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6,2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4,6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5,2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другие доходы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5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strike/>
                <w:color w:val="auto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2,9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DD10D5" w:rsidRPr="00377E9F" w:rsidTr="00B242B8">
        <w:trPr>
          <w:trHeight w:val="20"/>
        </w:trPr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2,0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pStyle w:val="Noparagraphstyle"/>
              <w:autoSpaceDE/>
              <w:adjustRightInd/>
              <w:spacing w:before="240" w:line="240" w:lineRule="auto"/>
              <w:ind w:right="113"/>
              <w:jc w:val="right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377E9F">
              <w:rPr>
                <w:rFonts w:ascii="Arial" w:hAnsi="Arial" w:cs="Arial"/>
                <w:color w:val="auto"/>
                <w:sz w:val="14"/>
                <w:szCs w:val="14"/>
              </w:rPr>
              <w:t>17,4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10D5" w:rsidRPr="00377E9F" w:rsidRDefault="00DD10D5" w:rsidP="00B242B8">
            <w:pPr>
              <w:spacing w:before="24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77E9F">
              <w:rPr>
                <w:rFonts w:ascii="Arial" w:hAnsi="Arial" w:cs="Arial"/>
                <w:sz w:val="14"/>
                <w:szCs w:val="14"/>
              </w:rPr>
              <w:t>10,6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377E9F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</w:tr>
    </w:tbl>
    <w:p w:rsidR="00DD10D5" w:rsidRPr="00377E9F" w:rsidRDefault="00DD10D5" w:rsidP="00DD10D5">
      <w:pPr>
        <w:tabs>
          <w:tab w:val="center" w:pos="7655"/>
        </w:tabs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1)</w:t>
      </w:r>
      <w:r w:rsidRPr="00377E9F">
        <w:rPr>
          <w:rFonts w:ascii="Arial" w:hAnsi="Arial" w:cs="Arial"/>
          <w:sz w:val="12"/>
          <w:szCs w:val="12"/>
        </w:rPr>
        <w:t xml:space="preserve"> По России с 2013 г., по Беларуси с 2015 г. изменена методология формирования основных статей денежных </w:t>
      </w:r>
      <w:r w:rsidRPr="00377E9F">
        <w:rPr>
          <w:rFonts w:ascii="Arial" w:hAnsi="Arial" w:cs="Arial"/>
          <w:sz w:val="12"/>
          <w:szCs w:val="12"/>
        </w:rPr>
        <w:br/>
        <w:t>доходов населения.</w:t>
      </w:r>
    </w:p>
    <w:p w:rsidR="00DD10D5" w:rsidRPr="00377E9F" w:rsidRDefault="00DD10D5" w:rsidP="00DD10D5">
      <w:pPr>
        <w:tabs>
          <w:tab w:val="center" w:pos="7655"/>
        </w:tabs>
        <w:ind w:left="113" w:hanging="113"/>
        <w:jc w:val="both"/>
        <w:rPr>
          <w:rFonts w:ascii="Arial" w:hAnsi="Arial" w:cs="Arial"/>
          <w:sz w:val="12"/>
          <w:szCs w:val="12"/>
          <w:vertAlign w:val="superscript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 xml:space="preserve">2) </w:t>
      </w:r>
      <w:r w:rsidRPr="00377E9F">
        <w:rPr>
          <w:rFonts w:ascii="Arial" w:hAnsi="Arial" w:cs="Arial"/>
          <w:sz w:val="12"/>
          <w:szCs w:val="12"/>
        </w:rPr>
        <w:t>Предварительные данные.</w:t>
      </w:r>
    </w:p>
    <w:p w:rsidR="00DD10D5" w:rsidRPr="00377E9F" w:rsidRDefault="00DD10D5" w:rsidP="00DD10D5">
      <w:pPr>
        <w:tabs>
          <w:tab w:val="center" w:pos="7655"/>
        </w:tabs>
        <w:ind w:left="113" w:hanging="113"/>
        <w:jc w:val="both"/>
        <w:rPr>
          <w:rFonts w:ascii="Arial" w:hAnsi="Arial" w:cs="Arial"/>
          <w:sz w:val="12"/>
          <w:szCs w:val="12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3)</w:t>
      </w:r>
      <w:r w:rsidRPr="00377E9F">
        <w:rPr>
          <w:rFonts w:ascii="Arial" w:hAnsi="Arial" w:cs="Arial"/>
          <w:sz w:val="12"/>
          <w:szCs w:val="12"/>
        </w:rPr>
        <w:t> Включая скрытую (официально неучтенную) заработную плату (по России за 2005, 2010 гг.).</w:t>
      </w:r>
    </w:p>
    <w:p w:rsidR="00DD10D5" w:rsidRPr="00377E9F" w:rsidRDefault="00DD10D5" w:rsidP="00DD10D5">
      <w:pPr>
        <w:tabs>
          <w:tab w:val="center" w:pos="7655"/>
        </w:tabs>
        <w:ind w:left="113" w:hanging="113"/>
        <w:jc w:val="both"/>
        <w:rPr>
          <w:rFonts w:ascii="Arial" w:hAnsi="Arial" w:cs="Arial"/>
          <w:sz w:val="12"/>
          <w:szCs w:val="12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4)</w:t>
      </w:r>
      <w:r w:rsidRPr="00377E9F">
        <w:rPr>
          <w:rFonts w:ascii="Arial" w:hAnsi="Arial" w:cs="Arial"/>
          <w:sz w:val="12"/>
          <w:szCs w:val="12"/>
        </w:rPr>
        <w:t> По</w:t>
      </w:r>
      <w:r w:rsidRPr="00377E9F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377E9F">
        <w:rPr>
          <w:rFonts w:ascii="Arial" w:hAnsi="Arial" w:cs="Arial"/>
          <w:sz w:val="12"/>
          <w:szCs w:val="12"/>
        </w:rPr>
        <w:t>России трансферты населени</w:t>
      </w:r>
      <w:r>
        <w:rPr>
          <w:rFonts w:ascii="Arial" w:hAnsi="Arial" w:cs="Arial"/>
          <w:sz w:val="12"/>
          <w:szCs w:val="12"/>
        </w:rPr>
        <w:t>ю</w:t>
      </w:r>
      <w:r w:rsidRPr="00377E9F">
        <w:rPr>
          <w:rFonts w:ascii="Arial" w:hAnsi="Arial" w:cs="Arial"/>
          <w:sz w:val="12"/>
          <w:szCs w:val="12"/>
        </w:rPr>
        <w:t xml:space="preserve"> – социальные выплаты.</w:t>
      </w:r>
    </w:p>
    <w:p w:rsidR="00DD10D5" w:rsidRPr="00377E9F" w:rsidRDefault="00DD10D5" w:rsidP="00DD10D5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377E9F">
        <w:rPr>
          <w:rFonts w:ascii="Arial" w:hAnsi="Arial" w:cs="Arial"/>
          <w:sz w:val="12"/>
          <w:szCs w:val="12"/>
          <w:vertAlign w:val="superscript"/>
        </w:rPr>
        <w:t>5)</w:t>
      </w:r>
      <w:r w:rsidRPr="00377E9F">
        <w:rPr>
          <w:rFonts w:ascii="Arial" w:hAnsi="Arial" w:cs="Arial"/>
          <w:sz w:val="12"/>
          <w:szCs w:val="12"/>
        </w:rPr>
        <w:t xml:space="preserve"> Включая прочие денежные поступления, не распределенные по статьям формирования денежных доходов </w:t>
      </w:r>
      <w:r w:rsidRPr="00377E9F">
        <w:rPr>
          <w:rFonts w:ascii="Arial" w:hAnsi="Arial" w:cs="Arial"/>
          <w:sz w:val="12"/>
          <w:szCs w:val="12"/>
        </w:rPr>
        <w:br/>
        <w:t>населения (по России с 2015 г.).</w:t>
      </w:r>
    </w:p>
    <w:p w:rsidR="007C03A1" w:rsidRPr="00B702F5" w:rsidRDefault="007C03A1" w:rsidP="0089663A">
      <w:pPr>
        <w:pStyle w:val="ZAGG"/>
        <w:spacing w:after="60"/>
      </w:pPr>
      <w:bookmarkStart w:id="0" w:name="_GoBack"/>
      <w:bookmarkEnd w:id="0"/>
    </w:p>
    <w:sectPr w:rsidR="007C03A1" w:rsidRPr="00B702F5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DD10D5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DD10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963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49B4-9738-4E36-A492-44E7C3F0B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27</cp:revision>
  <cp:lastPrinted>2022-12-12T12:48:00Z</cp:lastPrinted>
  <dcterms:created xsi:type="dcterms:W3CDTF">2022-12-13T07:44:00Z</dcterms:created>
  <dcterms:modified xsi:type="dcterms:W3CDTF">2022-12-13T11:22:00Z</dcterms:modified>
</cp:coreProperties>
</file>