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B6" w:rsidRPr="003A0C0E" w:rsidRDefault="000504B6" w:rsidP="000504B6">
      <w:pPr>
        <w:pageBreakBefore/>
        <w:spacing w:after="60"/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D95370">
        <w:rPr>
          <w:rFonts w:ascii="Arial" w:hAnsi="Arial" w:cs="Arial"/>
          <w:b/>
          <w:sz w:val="16"/>
          <w:szCs w:val="16"/>
        </w:rPr>
        <w:t xml:space="preserve">5.3. СРЕДНЕМЕСЯЧНАЯ НОМИНАЛЬНАЯ НАЧИСЛЕННАЯ </w:t>
      </w:r>
      <w:r w:rsidRPr="00D95370">
        <w:rPr>
          <w:rFonts w:ascii="Arial" w:hAnsi="Arial" w:cs="Arial"/>
          <w:b/>
          <w:sz w:val="16"/>
          <w:szCs w:val="16"/>
        </w:rPr>
        <w:br/>
        <w:t xml:space="preserve">ЗАРАБОТНАЯ ПЛАТА РАБОТНИКОВ ОРГАНИЗАЦИЙ </w:t>
      </w:r>
      <w:r w:rsidRPr="00D95370">
        <w:rPr>
          <w:rFonts w:ascii="Arial" w:hAnsi="Arial" w:cs="Arial"/>
          <w:b/>
          <w:sz w:val="16"/>
          <w:szCs w:val="16"/>
        </w:rPr>
        <w:br/>
        <w:t>ПО ВИДАМ Э</w:t>
      </w:r>
      <w:r>
        <w:rPr>
          <w:rFonts w:ascii="Arial" w:hAnsi="Arial" w:cs="Arial"/>
          <w:b/>
          <w:sz w:val="16"/>
          <w:szCs w:val="16"/>
        </w:rPr>
        <w:t xml:space="preserve">КОНОМИЧЕСКОЙ ДЕЯТЕЛЬНОСТИ в </w:t>
      </w:r>
      <w:r w:rsidRPr="006E6149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>2</w:t>
      </w:r>
      <w:r w:rsidRPr="006E6149">
        <w:rPr>
          <w:rFonts w:ascii="Arial" w:hAnsi="Arial" w:cs="Arial"/>
          <w:b/>
          <w:sz w:val="16"/>
          <w:szCs w:val="16"/>
        </w:rPr>
        <w:t>1</w:t>
      </w:r>
      <w:r w:rsidRPr="00D95370">
        <w:rPr>
          <w:rFonts w:ascii="Arial" w:hAnsi="Arial" w:cs="Arial"/>
          <w:b/>
          <w:sz w:val="16"/>
          <w:szCs w:val="16"/>
        </w:rPr>
        <w:t xml:space="preserve"> г.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804"/>
        <w:gridCol w:w="804"/>
        <w:gridCol w:w="804"/>
        <w:gridCol w:w="804"/>
      </w:tblGrid>
      <w:tr w:rsidR="000504B6" w:rsidRPr="003A0C0E" w:rsidTr="00B242B8">
        <w:trPr>
          <w:tblHeader/>
          <w:jc w:val="center"/>
        </w:trPr>
        <w:tc>
          <w:tcPr>
            <w:tcW w:w="3355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Pr="00D95370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Pr="003A0C0E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3A0C0E">
              <w:rPr>
                <w:rFonts w:ascii="Arial" w:hAnsi="Arial" w:cs="Arial"/>
                <w:sz w:val="12"/>
                <w:szCs w:val="12"/>
              </w:rPr>
              <w:t xml:space="preserve">Рублей национальной </w:t>
            </w:r>
            <w:r w:rsidRPr="003A0C0E">
              <w:rPr>
                <w:rFonts w:ascii="Arial" w:hAnsi="Arial" w:cs="Arial"/>
                <w:sz w:val="12"/>
                <w:szCs w:val="12"/>
              </w:rPr>
              <w:br/>
              <w:t>валюты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04B6" w:rsidRPr="003A0C0E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3A0C0E">
              <w:rPr>
                <w:rFonts w:ascii="Arial" w:hAnsi="Arial" w:cs="Arial"/>
                <w:sz w:val="12"/>
                <w:szCs w:val="12"/>
              </w:rPr>
              <w:t>В процентах к заработной плате по  экономике</w:t>
            </w:r>
          </w:p>
        </w:tc>
      </w:tr>
      <w:tr w:rsidR="000504B6" w:rsidRPr="00D95370" w:rsidTr="00B242B8">
        <w:trPr>
          <w:tblHeader/>
          <w:jc w:val="center"/>
        </w:trPr>
        <w:tc>
          <w:tcPr>
            <w:tcW w:w="335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Pr="00D95370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Pr="003A0C0E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3A0C0E">
              <w:rPr>
                <w:rFonts w:ascii="Arial" w:hAnsi="Arial" w:cs="Arial"/>
                <w:sz w:val="12"/>
                <w:szCs w:val="12"/>
              </w:rPr>
              <w:t>Беларусь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Pr="003A0C0E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3A0C0E">
              <w:rPr>
                <w:rFonts w:ascii="Arial" w:hAnsi="Arial" w:cs="Arial"/>
                <w:sz w:val="12"/>
                <w:szCs w:val="12"/>
              </w:rPr>
              <w:t>Россия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B6" w:rsidRPr="003A0C0E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3A0C0E">
              <w:rPr>
                <w:rFonts w:ascii="Arial" w:hAnsi="Arial" w:cs="Arial"/>
                <w:sz w:val="12"/>
                <w:szCs w:val="12"/>
              </w:rPr>
              <w:t>Беларусь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04B6" w:rsidRPr="003A0C0E" w:rsidRDefault="000504B6" w:rsidP="00B242B8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sz w:val="12"/>
                <w:szCs w:val="12"/>
              </w:rPr>
            </w:pPr>
            <w:r w:rsidRPr="003A0C0E">
              <w:rPr>
                <w:rFonts w:ascii="Arial" w:hAnsi="Arial" w:cs="Arial"/>
                <w:sz w:val="12"/>
                <w:szCs w:val="12"/>
              </w:rPr>
              <w:t>Россия</w:t>
            </w:r>
          </w:p>
        </w:tc>
      </w:tr>
      <w:tr w:rsidR="000504B6" w:rsidRPr="00D95370" w:rsidTr="00B242B8">
        <w:trPr>
          <w:jc w:val="center"/>
        </w:trPr>
        <w:tc>
          <w:tcPr>
            <w:tcW w:w="335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Всего по экономике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1 443,5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57 244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E938D5">
              <w:rPr>
                <w:rFonts w:ascii="Arial" w:hAnsi="Arial" w:cs="Arial"/>
                <w:spacing w:val="-2"/>
                <w:sz w:val="14"/>
                <w:szCs w:val="14"/>
              </w:rPr>
              <w:t>сельское, лесное хозяйство, охота, рыболовство</w:t>
            </w:r>
            <w:r w:rsidRPr="00D9537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95370">
              <w:rPr>
                <w:rFonts w:ascii="Arial" w:hAnsi="Arial" w:cs="Arial"/>
                <w:sz w:val="14"/>
                <w:szCs w:val="14"/>
              </w:rPr>
              <w:t>и рыбоводство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1 056,4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39 437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2 490,6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103 474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172,5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180,8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1 449,1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52 410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95370">
              <w:rPr>
                <w:rFonts w:ascii="Arial" w:hAnsi="Arial" w:cs="Arial"/>
                <w:sz w:val="14"/>
                <w:szCs w:val="14"/>
              </w:rPr>
              <w:t>и паром; кондиционирование воздуха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1 563,5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57 804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95370">
              <w:rPr>
                <w:rFonts w:ascii="Arial" w:hAnsi="Arial" w:cs="Arial"/>
                <w:sz w:val="14"/>
                <w:szCs w:val="14"/>
              </w:rPr>
              <w:t>по ликвидации загрязнений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1 176,4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40 039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1 411,8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51 944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1 260,4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50 389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1 284,2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58 391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898,2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33 225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4 607,7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97 434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319,2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170,2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2 191,4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130 223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151,8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2,3 р.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1 160,5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43 620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деятельность  профессиональная, научная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95370">
              <w:rPr>
                <w:rFonts w:ascii="Arial" w:hAnsi="Arial" w:cs="Arial"/>
                <w:sz w:val="14"/>
                <w:szCs w:val="14"/>
              </w:rPr>
              <w:t>и техническая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1 749,0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87 329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121,2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152,6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1 048,6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39 225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и обеспечение </w:t>
            </w:r>
            <w:r w:rsidRPr="00E938D5">
              <w:rPr>
                <w:rFonts w:ascii="Arial" w:hAnsi="Arial" w:cs="Arial"/>
                <w:spacing w:val="-2"/>
                <w:sz w:val="14"/>
                <w:szCs w:val="14"/>
              </w:rPr>
              <w:t>военной безопасности; социальное обеспечение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1 674,5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58 620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116,0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969,7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43 391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 xml:space="preserve">деятельность в области здравоохранения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95370">
              <w:rPr>
                <w:rFonts w:ascii="Arial" w:hAnsi="Arial" w:cs="Arial"/>
                <w:sz w:val="14"/>
                <w:szCs w:val="14"/>
              </w:rPr>
              <w:t>и социальных услуг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1 279,2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50 690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1 016,4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53 340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</w:tr>
      <w:tr w:rsidR="000504B6" w:rsidRPr="00D95370" w:rsidTr="00B242B8">
        <w:trPr>
          <w:trHeight w:val="20"/>
          <w:jc w:val="center"/>
        </w:trPr>
        <w:tc>
          <w:tcPr>
            <w:tcW w:w="335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504B6" w:rsidRPr="00D95370" w:rsidRDefault="000504B6" w:rsidP="00B242B8">
            <w:pPr>
              <w:suppressAutoHyphens/>
              <w:autoSpaceDE w:val="0"/>
              <w:autoSpaceDN w:val="0"/>
              <w:adjustRightInd w:val="0"/>
              <w:spacing w:before="140"/>
              <w:ind w:left="136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1 062,6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49 225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0504B6" w:rsidRPr="00377E9F" w:rsidRDefault="000504B6" w:rsidP="00B242B8">
            <w:pPr>
              <w:autoSpaceDE w:val="0"/>
              <w:autoSpaceDN w:val="0"/>
              <w:adjustRightInd w:val="0"/>
              <w:spacing w:before="14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0504B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0504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8A4F-0B4B-44F1-BFF3-DF7C320A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29</cp:revision>
  <cp:lastPrinted>2022-12-12T12:48:00Z</cp:lastPrinted>
  <dcterms:created xsi:type="dcterms:W3CDTF">2022-12-13T07:44:00Z</dcterms:created>
  <dcterms:modified xsi:type="dcterms:W3CDTF">2022-12-13T11:24:00Z</dcterms:modified>
</cp:coreProperties>
</file>