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5B" w:rsidRPr="006D3FF7" w:rsidRDefault="0056765B" w:rsidP="0056765B">
      <w:pPr>
        <w:pStyle w:val="ZAGG1"/>
        <w:pageBreakBefore/>
        <w:rPr>
          <w:bCs w:val="0"/>
          <w:caps w:val="0"/>
        </w:rPr>
      </w:pPr>
      <w:r w:rsidRPr="003D75B1">
        <w:rPr>
          <w:bCs w:val="0"/>
          <w:caps w:val="0"/>
        </w:rPr>
        <w:t>16.3.</w:t>
      </w:r>
      <w:r w:rsidRPr="006D3FF7">
        <w:rPr>
          <w:bCs w:val="0"/>
          <w:caps w:val="0"/>
        </w:rPr>
        <w:t xml:space="preserve"> ИНДЕКСЫ ФИЗИЧЕСКОГО ОБЪЕМА ПЛАТНЫХ УСЛУГ </w:t>
      </w:r>
      <w:r w:rsidRPr="006D3FF7">
        <w:rPr>
          <w:bCs w:val="0"/>
          <w:caps w:val="0"/>
        </w:rPr>
        <w:br/>
      </w:r>
      <w:r>
        <w:rPr>
          <w:bCs w:val="0"/>
          <w:caps w:val="0"/>
        </w:rPr>
        <w:t>НАСЕЛЕНИЮ В БЕЛАРУСИ</w:t>
      </w:r>
    </w:p>
    <w:p w:rsidR="0056765B" w:rsidRPr="00133C0C" w:rsidRDefault="0056765B" w:rsidP="0056765B">
      <w:pPr>
        <w:spacing w:after="60"/>
        <w:jc w:val="center"/>
        <w:rPr>
          <w:rFonts w:ascii="Arial" w:hAnsi="Arial" w:cs="Arial"/>
          <w:sz w:val="14"/>
        </w:rPr>
      </w:pPr>
      <w:r w:rsidRPr="00133C0C">
        <w:rPr>
          <w:rFonts w:ascii="Arial" w:hAnsi="Arial" w:cs="Arial"/>
          <w:sz w:val="14"/>
        </w:rPr>
        <w:t>(в процентах к предыдущему году)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857"/>
        <w:gridCol w:w="857"/>
        <w:gridCol w:w="857"/>
        <w:gridCol w:w="857"/>
      </w:tblGrid>
      <w:tr w:rsidR="0056765B" w:rsidRPr="00133C0C" w:rsidTr="0064201E">
        <w:trPr>
          <w:trHeight w:val="60"/>
        </w:trPr>
        <w:tc>
          <w:tcPr>
            <w:tcW w:w="239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6765B" w:rsidRPr="00133C0C" w:rsidRDefault="0056765B" w:rsidP="0064201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65B" w:rsidRPr="008F796A" w:rsidRDefault="0056765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796A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65B" w:rsidRPr="008F796A" w:rsidRDefault="0056765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F796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65B" w:rsidRPr="008F796A" w:rsidRDefault="0056765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6765B" w:rsidRPr="008F796A" w:rsidRDefault="0056765B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Платные услуги населению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891"/>
                <w:tab w:val="left" w:pos="1043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891"/>
                <w:tab w:val="left" w:pos="1043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891"/>
                <w:tab w:val="left" w:pos="1043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891"/>
                <w:tab w:val="left" w:pos="1043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в том числе по видам услуг: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бытовые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транспортные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109,3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68,8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115,9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почтовые и курьерские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96,0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93,7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по временному проживанию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85,1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120,9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телекоммуникационные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105,5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104,9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ветеринарные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112,0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112,4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121,6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туристических агентств, туроператоров, услуги по бронированию и сопутствующие услуги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119,6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119,8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207,7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в области образования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90,8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 xml:space="preserve">в области искусства, развлечений </w:t>
            </w:r>
            <w:r w:rsidRPr="0043706A">
              <w:rPr>
                <w:rFonts w:ascii="Arial" w:hAnsi="Arial" w:cs="Arial"/>
                <w:sz w:val="14"/>
                <w:szCs w:val="14"/>
              </w:rPr>
              <w:br/>
              <w:t>и отдыха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103,9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137,5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 xml:space="preserve">библиотек, архивов, музеев и прочих </w:t>
            </w:r>
            <w:r w:rsidRPr="0043706A">
              <w:rPr>
                <w:rFonts w:ascii="Arial" w:hAnsi="Arial" w:cs="Arial"/>
                <w:sz w:val="14"/>
                <w:szCs w:val="14"/>
              </w:rPr>
              <w:br/>
              <w:t>учреждений культуры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148,6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в области физической культуры и спорта, организации развлечений и отдыха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111,3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73,7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134,2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медицинские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111,3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113,8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128,1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санаториев и прочих оздоровительных учреждений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143,1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ind w:left="113" w:right="57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прочие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105,3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108,3</w:t>
            </w:r>
          </w:p>
        </w:tc>
      </w:tr>
      <w:tr w:rsidR="0056765B" w:rsidRPr="00133C0C" w:rsidTr="0064201E">
        <w:trPr>
          <w:trHeight w:val="60"/>
        </w:trPr>
        <w:tc>
          <w:tcPr>
            <w:tcW w:w="2392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spacing w:before="220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Из общего объема платных услуг населению – объем жилищно-коммунальных услуг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98,8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652" w:type="pct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56765B" w:rsidRPr="0043706A" w:rsidRDefault="0056765B" w:rsidP="0064201E">
            <w:pPr>
              <w:tabs>
                <w:tab w:val="left" w:pos="1251"/>
              </w:tabs>
              <w:spacing w:before="22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706A">
              <w:rPr>
                <w:rFonts w:ascii="Arial" w:hAnsi="Arial" w:cs="Arial"/>
                <w:sz w:val="14"/>
                <w:szCs w:val="14"/>
              </w:rPr>
              <w:t>106,3</w:t>
            </w:r>
          </w:p>
        </w:tc>
      </w:tr>
    </w:tbl>
    <w:p w:rsidR="007C03A1" w:rsidRPr="009A4044" w:rsidRDefault="007C03A1" w:rsidP="009A4044">
      <w:bookmarkStart w:id="0" w:name="_GoBack"/>
      <w:bookmarkEnd w:id="0"/>
    </w:p>
    <w:sectPr w:rsidR="007C03A1" w:rsidRPr="009A404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56765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5676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85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7804-9A00-416D-99A2-64C922E7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129</cp:revision>
  <cp:lastPrinted>2022-12-12T12:48:00Z</cp:lastPrinted>
  <dcterms:created xsi:type="dcterms:W3CDTF">2022-12-13T07:44:00Z</dcterms:created>
  <dcterms:modified xsi:type="dcterms:W3CDTF">2022-12-14T08:08:00Z</dcterms:modified>
</cp:coreProperties>
</file>