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7A" w:rsidRPr="004E42EE" w:rsidRDefault="00882F7A" w:rsidP="00882F7A">
      <w:pPr>
        <w:pStyle w:val="ZAGG1"/>
        <w:pageBreakBefore/>
        <w:spacing w:after="60"/>
      </w:pPr>
      <w:r w:rsidRPr="004E42EE">
        <w:t>1</w:t>
      </w:r>
      <w:r>
        <w:t>8</w:t>
      </w:r>
      <w:r w:rsidRPr="004E42EE">
        <w:t>.1. Число организаций, выполнявших научные исследования</w:t>
      </w:r>
      <w:r w:rsidRPr="004E42EE">
        <w:br/>
        <w:t>и разработки, по секторам деятельности</w:t>
      </w:r>
    </w:p>
    <w:tbl>
      <w:tblPr>
        <w:tblW w:w="6569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74"/>
        <w:gridCol w:w="574"/>
        <w:gridCol w:w="574"/>
        <w:gridCol w:w="574"/>
        <w:gridCol w:w="574"/>
        <w:gridCol w:w="574"/>
        <w:gridCol w:w="574"/>
      </w:tblGrid>
      <w:tr w:rsidR="00882F7A" w:rsidRPr="004E42EE" w:rsidTr="0064201E">
        <w:trPr>
          <w:trHeight w:val="60"/>
        </w:trPr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4E42EE" w:rsidRDefault="00882F7A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vAlign w:val="bottom"/>
          </w:tcPr>
          <w:p w:rsidR="00882F7A" w:rsidRPr="004E42EE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E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4" w:type="dxa"/>
            <w:vAlign w:val="bottom"/>
          </w:tcPr>
          <w:p w:rsidR="00882F7A" w:rsidRPr="004E42EE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42EE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74" w:type="dxa"/>
            <w:vAlign w:val="bottom"/>
          </w:tcPr>
          <w:p w:rsidR="00882F7A" w:rsidRPr="004E42EE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42E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74" w:type="dxa"/>
            <w:vAlign w:val="bottom"/>
          </w:tcPr>
          <w:p w:rsidR="00882F7A" w:rsidRPr="002417D5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7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4" w:type="dxa"/>
            <w:vAlign w:val="bottom"/>
          </w:tcPr>
          <w:p w:rsidR="00882F7A" w:rsidRPr="002417D5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7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2417D5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2417D5" w:rsidRDefault="00882F7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  <w:proofErr w:type="gramStart"/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322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468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439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455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445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3 566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492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4 175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3 950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4 051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4 175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4 175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5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том числе по секторам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деятельности: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государственный сектор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87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auto"/>
                <w:sz w:val="14"/>
                <w:szCs w:val="14"/>
              </w:rPr>
              <w:t>90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1 282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1 400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1 560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1 511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1 479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1 501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1 462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сектор коммерческих организаций (предпринимательский сектор)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286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287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296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285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703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405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1 400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304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37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426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1 4</w:t>
            </w:r>
            <w:r w:rsidRPr="005B1214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сектор высшего образования 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539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617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1 124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998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05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080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1</w:t>
            </w:r>
            <w:r w:rsidRPr="005B1214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B1214">
              <w:rPr>
                <w:rFonts w:ascii="Arial" w:hAnsi="Arial" w:cs="Arial"/>
                <w:sz w:val="14"/>
                <w:szCs w:val="14"/>
              </w:rPr>
              <w:t>096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сектор некоммерческих 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организаций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pStyle w:val="Noparagraphstyle"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57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82F7A" w:rsidRPr="0005409C" w:rsidTr="0064201E">
        <w:trPr>
          <w:trHeight w:val="60"/>
        </w:trPr>
        <w:tc>
          <w:tcPr>
            <w:tcW w:w="255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574" w:type="dxa"/>
            <w:tcBorders>
              <w:top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574" w:type="dxa"/>
            <w:tcBorders>
              <w:top w:val="nil"/>
            </w:tcBorders>
            <w:vAlign w:val="bottom"/>
          </w:tcPr>
          <w:p w:rsidR="00882F7A" w:rsidRPr="0005409C" w:rsidRDefault="00882F7A" w:rsidP="0064201E">
            <w:pPr>
              <w:pStyle w:val="Noparagraphstyle"/>
              <w:autoSpaceDE/>
              <w:autoSpaceDN/>
              <w:adjustRightInd/>
              <w:spacing w:before="160"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574" w:type="dxa"/>
            <w:tcBorders>
              <w:top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574" w:type="dxa"/>
            <w:tcBorders>
              <w:top w:val="nil"/>
            </w:tcBorders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57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05409C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57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F7A" w:rsidRPr="005B1214" w:rsidRDefault="00882F7A" w:rsidP="0064201E">
            <w:pPr>
              <w:spacing w:before="16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121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</w:tbl>
    <w:p w:rsidR="00882F7A" w:rsidRPr="0005409C" w:rsidRDefault="00882F7A" w:rsidP="00882F7A">
      <w:pPr>
        <w:pStyle w:val="Noparagraphstyle"/>
        <w:suppressAutoHyphens/>
        <w:spacing w:before="60" w:line="240" w:lineRule="auto"/>
        <w:jc w:val="both"/>
        <w:rPr>
          <w:rFonts w:ascii="Arial" w:hAnsi="Arial" w:cs="Arial"/>
          <w:color w:val="000000" w:themeColor="text1"/>
          <w:sz w:val="12"/>
          <w:szCs w:val="16"/>
        </w:rPr>
      </w:pPr>
      <w:r w:rsidRPr="0005409C">
        <w:rPr>
          <w:rFonts w:ascii="Arial" w:hAnsi="Arial" w:cs="Arial"/>
          <w:color w:val="000000" w:themeColor="text1"/>
          <w:sz w:val="12"/>
          <w:szCs w:val="16"/>
          <w:vertAlign w:val="superscript"/>
        </w:rPr>
        <w:t>1)</w:t>
      </w:r>
      <w:r w:rsidRPr="0005409C">
        <w:rPr>
          <w:rFonts w:ascii="Arial" w:hAnsi="Arial" w:cs="Arial"/>
          <w:color w:val="000000" w:themeColor="text1"/>
          <w:sz w:val="12"/>
          <w:szCs w:val="16"/>
        </w:rPr>
        <w:t xml:space="preserve"> С </w:t>
      </w:r>
      <w:smartTag w:uri="urn:schemas-microsoft-com:office:smarttags" w:element="metricconverter">
        <w:smartTagPr>
          <w:attr w:name="ProductID" w:val="2010 г"/>
        </w:smartTagPr>
        <w:r w:rsidRPr="0005409C">
          <w:rPr>
            <w:rFonts w:ascii="Arial" w:hAnsi="Arial" w:cs="Arial"/>
            <w:color w:val="000000" w:themeColor="text1"/>
            <w:sz w:val="12"/>
            <w:szCs w:val="16"/>
          </w:rPr>
          <w:t>2010 г</w:t>
        </w:r>
      </w:smartTag>
      <w:r w:rsidRPr="0005409C">
        <w:rPr>
          <w:rFonts w:ascii="Arial" w:hAnsi="Arial" w:cs="Arial"/>
          <w:color w:val="000000" w:themeColor="text1"/>
          <w:sz w:val="12"/>
          <w:szCs w:val="16"/>
        </w:rPr>
        <w:t xml:space="preserve">. – включая данные по малым и </w:t>
      </w:r>
      <w:proofErr w:type="spellStart"/>
      <w:r w:rsidRPr="0005409C">
        <w:rPr>
          <w:rFonts w:ascii="Arial" w:hAnsi="Arial" w:cs="Arial"/>
          <w:color w:val="000000" w:themeColor="text1"/>
          <w:sz w:val="12"/>
          <w:szCs w:val="16"/>
        </w:rPr>
        <w:t>микроорганизациям</w:t>
      </w:r>
      <w:proofErr w:type="spellEnd"/>
      <w:r w:rsidRPr="0005409C">
        <w:rPr>
          <w:rFonts w:ascii="Arial" w:hAnsi="Arial" w:cs="Arial"/>
          <w:color w:val="000000" w:themeColor="text1"/>
          <w:sz w:val="12"/>
          <w:szCs w:val="16"/>
        </w:rPr>
        <w:t>.</w:t>
      </w:r>
    </w:p>
    <w:p w:rsidR="00882F7A" w:rsidRPr="0005409C" w:rsidRDefault="00882F7A" w:rsidP="00882F7A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000000" w:themeColor="text1"/>
          <w:sz w:val="12"/>
          <w:szCs w:val="16"/>
        </w:rPr>
      </w:pPr>
      <w:r w:rsidRPr="0005409C">
        <w:rPr>
          <w:rFonts w:ascii="Arial" w:hAnsi="Arial" w:cs="Arial"/>
          <w:color w:val="000000" w:themeColor="text1"/>
          <w:sz w:val="12"/>
          <w:szCs w:val="16"/>
          <w:vertAlign w:val="superscript"/>
        </w:rPr>
        <w:t>2)</w:t>
      </w:r>
      <w:r w:rsidRPr="0005409C">
        <w:rPr>
          <w:rFonts w:ascii="Arial" w:hAnsi="Arial" w:cs="Arial"/>
          <w:color w:val="000000" w:themeColor="text1"/>
          <w:sz w:val="12"/>
          <w:szCs w:val="16"/>
        </w:rPr>
        <w:t xml:space="preserve"> Без учета  малых и </w:t>
      </w:r>
      <w:proofErr w:type="spellStart"/>
      <w:r w:rsidRPr="0005409C">
        <w:rPr>
          <w:rFonts w:ascii="Arial" w:hAnsi="Arial" w:cs="Arial"/>
          <w:color w:val="000000" w:themeColor="text1"/>
          <w:sz w:val="12"/>
          <w:szCs w:val="16"/>
        </w:rPr>
        <w:t>микропредприятий</w:t>
      </w:r>
      <w:proofErr w:type="spellEnd"/>
      <w:r w:rsidRPr="0005409C">
        <w:rPr>
          <w:rFonts w:ascii="Arial" w:hAnsi="Arial" w:cs="Arial"/>
          <w:color w:val="000000" w:themeColor="text1"/>
          <w:sz w:val="12"/>
          <w:szCs w:val="16"/>
        </w:rPr>
        <w:t>.</w:t>
      </w:r>
    </w:p>
    <w:p w:rsidR="007C03A1" w:rsidRPr="00882F7A" w:rsidRDefault="007C03A1" w:rsidP="00882F7A">
      <w:bookmarkStart w:id="0" w:name="_GoBack"/>
      <w:bookmarkEnd w:id="0"/>
    </w:p>
    <w:sectPr w:rsidR="007C03A1" w:rsidRPr="00882F7A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882F7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82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28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936C-2AF7-49B0-8C7E-1FCB5C37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136</cp:revision>
  <cp:lastPrinted>2022-12-12T12:48:00Z</cp:lastPrinted>
  <dcterms:created xsi:type="dcterms:W3CDTF">2022-12-13T07:44:00Z</dcterms:created>
  <dcterms:modified xsi:type="dcterms:W3CDTF">2022-12-14T08:24:00Z</dcterms:modified>
</cp:coreProperties>
</file>