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F719F4" w:rsidRDefault="0034078E" w:rsidP="0034078E">
      <w:pPr>
        <w:widowControl/>
        <w:snapToGrid/>
        <w:spacing w:line="288" w:lineRule="auto"/>
        <w:ind w:left="4678" w:firstLine="1"/>
        <w:jc w:val="right"/>
        <w:rPr>
          <w:sz w:val="28"/>
          <w:szCs w:val="28"/>
        </w:rPr>
      </w:pPr>
      <w:r w:rsidRPr="00F719F4">
        <w:rPr>
          <w:sz w:val="28"/>
          <w:szCs w:val="28"/>
        </w:rPr>
        <w:t xml:space="preserve">__________________  </w:t>
      </w:r>
      <w:r w:rsidR="00B07FCA" w:rsidRPr="00F719F4">
        <w:rPr>
          <w:sz w:val="28"/>
          <w:szCs w:val="28"/>
        </w:rPr>
        <w:t>К.Э. Лайкам</w:t>
      </w:r>
      <w:r w:rsidRPr="00F719F4">
        <w:rPr>
          <w:sz w:val="28"/>
          <w:szCs w:val="28"/>
        </w:rPr>
        <w:t xml:space="preserve"> </w:t>
      </w:r>
      <w:r w:rsidR="00934035" w:rsidRPr="00F719F4">
        <w:rPr>
          <w:sz w:val="28"/>
          <w:szCs w:val="28"/>
        </w:rPr>
        <w:t xml:space="preserve"> </w:t>
      </w:r>
      <w:r w:rsidRPr="00F719F4">
        <w:rPr>
          <w:sz w:val="28"/>
          <w:szCs w:val="28"/>
        </w:rPr>
        <w:t xml:space="preserve">  </w:t>
      </w:r>
      <w:r w:rsidR="00B51F7B" w:rsidRPr="00F719F4">
        <w:rPr>
          <w:sz w:val="28"/>
          <w:szCs w:val="28"/>
        </w:rPr>
        <w:t xml:space="preserve"> </w:t>
      </w:r>
    </w:p>
    <w:p w:rsidR="00286198" w:rsidRPr="00F719F4"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F719F4">
        <w:rPr>
          <w:sz w:val="28"/>
          <w:szCs w:val="28"/>
        </w:rPr>
        <w:t>«</w:t>
      </w:r>
      <w:r w:rsidR="001328EC">
        <w:rPr>
          <w:sz w:val="28"/>
          <w:szCs w:val="28"/>
        </w:rPr>
        <w:t>27</w:t>
      </w:r>
      <w:r w:rsidRPr="00F719F4">
        <w:rPr>
          <w:sz w:val="28"/>
          <w:szCs w:val="28"/>
        </w:rPr>
        <w:t xml:space="preserve">» </w:t>
      </w:r>
      <w:r w:rsidR="00322B62" w:rsidRPr="00F719F4">
        <w:rPr>
          <w:sz w:val="28"/>
          <w:szCs w:val="28"/>
        </w:rPr>
        <w:t>июля</w:t>
      </w:r>
      <w:r w:rsidR="00A914F8" w:rsidRPr="00F719F4">
        <w:rPr>
          <w:sz w:val="28"/>
          <w:szCs w:val="28"/>
        </w:rPr>
        <w:t xml:space="preserve"> </w:t>
      </w:r>
      <w:r w:rsidR="00E17E7E" w:rsidRPr="00F719F4">
        <w:rPr>
          <w:sz w:val="28"/>
          <w:szCs w:val="28"/>
        </w:rPr>
        <w:t>20</w:t>
      </w:r>
      <w:r w:rsidR="00B51F7B" w:rsidRPr="00F719F4">
        <w:rPr>
          <w:sz w:val="28"/>
          <w:szCs w:val="28"/>
        </w:rPr>
        <w:t>20</w:t>
      </w:r>
      <w:r w:rsidRPr="00F719F4">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70755E" w:rsidRDefault="0070755E" w:rsidP="0070755E">
      <w:pPr>
        <w:autoSpaceDE w:val="0"/>
        <w:autoSpaceDN w:val="0"/>
        <w:adjustRightInd w:val="0"/>
        <w:snapToGrid/>
        <w:spacing w:before="120"/>
        <w:ind w:firstLine="0"/>
        <w:jc w:val="center"/>
        <w:rPr>
          <w:sz w:val="32"/>
          <w:szCs w:val="32"/>
          <w:u w:val="single"/>
        </w:rPr>
      </w:pPr>
      <w:r w:rsidRPr="00BF79FD">
        <w:rPr>
          <w:sz w:val="32"/>
          <w:szCs w:val="32"/>
          <w:u w:val="single"/>
        </w:rPr>
        <w:t xml:space="preserve">№ </w:t>
      </w:r>
      <w:r w:rsidR="00934035">
        <w:rPr>
          <w:sz w:val="32"/>
          <w:szCs w:val="32"/>
          <w:u w:val="single"/>
        </w:rPr>
        <w:t xml:space="preserve"> </w:t>
      </w:r>
      <w:r w:rsidR="001B42CE">
        <w:rPr>
          <w:sz w:val="32"/>
          <w:szCs w:val="32"/>
          <w:u w:val="single"/>
        </w:rPr>
        <w:t>3</w:t>
      </w:r>
      <w:r w:rsidRPr="00BF79FD">
        <w:rPr>
          <w:sz w:val="32"/>
          <w:szCs w:val="32"/>
          <w:u w:val="single"/>
        </w:rPr>
        <w:t>.</w:t>
      </w:r>
      <w:r w:rsidR="001B42CE">
        <w:rPr>
          <w:sz w:val="32"/>
          <w:szCs w:val="32"/>
          <w:u w:val="single"/>
        </w:rPr>
        <w:t>1</w:t>
      </w:r>
      <w:r w:rsidRPr="00BF79FD">
        <w:rPr>
          <w:sz w:val="32"/>
          <w:szCs w:val="32"/>
          <w:u w:val="single"/>
        </w:rPr>
        <w:t>Н</w:t>
      </w:r>
      <w:r w:rsidRPr="00B73699">
        <w:rPr>
          <w:sz w:val="32"/>
          <w:szCs w:val="32"/>
          <w:u w:val="single"/>
        </w:rPr>
        <w:t>/20</w:t>
      </w:r>
      <w:r>
        <w:rPr>
          <w:sz w:val="32"/>
          <w:szCs w:val="32"/>
          <w:u w:val="single"/>
        </w:rPr>
        <w:t>20</w:t>
      </w:r>
    </w:p>
    <w:p w:rsidR="00A36E0D" w:rsidRPr="00FB0315" w:rsidRDefault="00A36E0D" w:rsidP="0070755E">
      <w:pPr>
        <w:autoSpaceDE w:val="0"/>
        <w:autoSpaceDN w:val="0"/>
        <w:adjustRightInd w:val="0"/>
        <w:snapToGrid/>
        <w:spacing w:before="120"/>
        <w:ind w:firstLine="0"/>
        <w:jc w:val="center"/>
        <w:rPr>
          <w:sz w:val="32"/>
          <w:szCs w:val="32"/>
        </w:rPr>
      </w:pPr>
    </w:p>
    <w:p w:rsidR="001B42CE" w:rsidRDefault="0070755E" w:rsidP="0070755E">
      <w:pPr>
        <w:pStyle w:val="a8"/>
        <w:spacing w:line="276" w:lineRule="auto"/>
        <w:rPr>
          <w:lang w:val="ru-RU"/>
        </w:rPr>
      </w:pPr>
      <w:r>
        <w:rPr>
          <w:sz w:val="28"/>
          <w:szCs w:val="28"/>
        </w:rPr>
        <w:t>н</w:t>
      </w:r>
      <w:r w:rsidRPr="00FB0315">
        <w:rPr>
          <w:sz w:val="28"/>
          <w:szCs w:val="28"/>
        </w:rPr>
        <w:t>а</w:t>
      </w:r>
      <w:r>
        <w:rPr>
          <w:sz w:val="28"/>
          <w:szCs w:val="28"/>
        </w:rPr>
        <w:t xml:space="preserve"> </w:t>
      </w:r>
      <w:r w:rsidRPr="00824C65">
        <w:rPr>
          <w:sz w:val="28"/>
          <w:szCs w:val="28"/>
        </w:rPr>
        <w:t>выполнение научно-исследовательской работы по теме:</w:t>
      </w:r>
      <w:r w:rsidRPr="0070755E">
        <w:t xml:space="preserve"> </w:t>
      </w:r>
    </w:p>
    <w:p w:rsidR="00D23C2D" w:rsidRDefault="001B42CE" w:rsidP="0070755E">
      <w:pPr>
        <w:pStyle w:val="a8"/>
        <w:spacing w:line="276" w:lineRule="auto"/>
        <w:rPr>
          <w:rFonts w:eastAsia="Calibri"/>
          <w:sz w:val="28"/>
          <w:szCs w:val="28"/>
          <w:lang w:val="ru-RU"/>
        </w:rPr>
      </w:pPr>
      <w:r w:rsidRPr="00D23C2D">
        <w:rPr>
          <w:sz w:val="28"/>
          <w:szCs w:val="28"/>
        </w:rPr>
        <w:t>«</w:t>
      </w:r>
      <w:r w:rsidRPr="00D23C2D">
        <w:rPr>
          <w:rFonts w:eastAsia="Calibri"/>
          <w:sz w:val="28"/>
          <w:szCs w:val="28"/>
        </w:rPr>
        <w:t>Разработка рекомендаций по формированию выборочных совокупностей</w:t>
      </w:r>
    </w:p>
    <w:p w:rsidR="0070755E" w:rsidRPr="00D23C2D" w:rsidRDefault="001B42CE" w:rsidP="0070755E">
      <w:pPr>
        <w:pStyle w:val="a8"/>
        <w:spacing w:line="276" w:lineRule="auto"/>
        <w:rPr>
          <w:sz w:val="28"/>
          <w:szCs w:val="28"/>
          <w:lang w:val="ru-RU"/>
        </w:rPr>
      </w:pPr>
      <w:r w:rsidRPr="00D23C2D">
        <w:rPr>
          <w:rFonts w:eastAsia="Calibri"/>
          <w:sz w:val="28"/>
          <w:szCs w:val="28"/>
        </w:rPr>
        <w:t xml:space="preserve">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r w:rsidRPr="00D23C2D">
        <w:rPr>
          <w:sz w:val="28"/>
          <w:szCs w:val="28"/>
        </w:rPr>
        <w:t>»</w:t>
      </w:r>
    </w:p>
    <w:p w:rsidR="000D5919" w:rsidRDefault="000D5919" w:rsidP="000D5919">
      <w:pPr>
        <w:spacing w:before="100" w:beforeAutospacing="1" w:after="100" w:afterAutospacing="1" w:line="288" w:lineRule="auto"/>
        <w:ind w:firstLine="0"/>
        <w:jc w:val="center"/>
        <w:rPr>
          <w:rFonts w:cs="Calibri"/>
          <w:bCs/>
          <w:sz w:val="28"/>
          <w:szCs w:val="28"/>
        </w:rPr>
      </w:pPr>
    </w:p>
    <w:p w:rsidR="00E67679" w:rsidRPr="000D5919" w:rsidRDefault="00E67679" w:rsidP="000D5919">
      <w:pPr>
        <w:spacing w:before="100" w:beforeAutospacing="1" w:after="100" w:afterAutospacing="1" w:line="288" w:lineRule="auto"/>
        <w:ind w:firstLine="0"/>
        <w:jc w:val="center"/>
        <w:rPr>
          <w:bCs/>
          <w:sz w:val="20"/>
          <w:szCs w:val="20"/>
        </w:rPr>
      </w:pPr>
    </w:p>
    <w:p w:rsidR="00D17825" w:rsidRPr="0070755E" w:rsidRDefault="00490DFE" w:rsidP="004A6DFB">
      <w:pPr>
        <w:pStyle w:val="ac"/>
        <w:widowControl/>
        <w:spacing w:line="312" w:lineRule="auto"/>
        <w:ind w:right="-1"/>
        <w:jc w:val="center"/>
        <w:rPr>
          <w:b/>
          <w:bCs/>
          <w:sz w:val="20"/>
          <w:szCs w:val="20"/>
        </w:rPr>
      </w:pPr>
      <w:r w:rsidRPr="0070755E">
        <w:rPr>
          <w:b/>
          <w:bCs/>
          <w:sz w:val="28"/>
          <w:szCs w:val="28"/>
        </w:rPr>
        <w:t>ИКЗ:</w:t>
      </w:r>
      <w:r w:rsidR="004F3B55" w:rsidRPr="0070755E">
        <w:rPr>
          <w:b/>
          <w:bCs/>
          <w:sz w:val="28"/>
          <w:szCs w:val="28"/>
        </w:rPr>
        <w:t xml:space="preserve"> </w:t>
      </w:r>
      <w:r w:rsidR="00934035">
        <w:rPr>
          <w:b/>
          <w:bCs/>
          <w:sz w:val="28"/>
          <w:szCs w:val="28"/>
        </w:rPr>
        <w:t xml:space="preserve"> </w:t>
      </w:r>
      <w:r w:rsidR="00324538" w:rsidRPr="00324538">
        <w:rPr>
          <w:b/>
          <w:bCs/>
          <w:sz w:val="28"/>
          <w:szCs w:val="28"/>
        </w:rPr>
        <w:t>201770823464077080100101770017220241</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B51F7B" w:rsidRDefault="000D3B3F" w:rsidP="00EA1AAF">
      <w:pPr>
        <w:widowControl/>
        <w:snapToGrid/>
        <w:spacing w:before="120" w:line="312" w:lineRule="auto"/>
        <w:ind w:firstLine="0"/>
        <w:jc w:val="center"/>
        <w:rPr>
          <w:sz w:val="28"/>
          <w:szCs w:val="28"/>
        </w:rPr>
      </w:pPr>
      <w:r w:rsidRPr="00B51F7B">
        <w:rPr>
          <w:sz w:val="28"/>
          <w:szCs w:val="28"/>
        </w:rPr>
        <w:t xml:space="preserve">Москва, </w:t>
      </w:r>
      <w:r w:rsidR="00E17E7E" w:rsidRPr="00B51F7B">
        <w:rPr>
          <w:sz w:val="28"/>
          <w:szCs w:val="28"/>
        </w:rPr>
        <w:t>20</w:t>
      </w:r>
      <w:r w:rsidR="00B51F7B" w:rsidRPr="00B51F7B">
        <w:rPr>
          <w:sz w:val="28"/>
          <w:szCs w:val="28"/>
        </w:rPr>
        <w:t>20</w:t>
      </w:r>
      <w:r w:rsidR="00281796" w:rsidRPr="00B51F7B">
        <w:rPr>
          <w:sz w:val="28"/>
          <w:szCs w:val="28"/>
        </w:rPr>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B51F7B" w:rsidRDefault="00495484" w:rsidP="00136FF4">
          <w:pPr>
            <w:pStyle w:val="affff0"/>
            <w:spacing w:line="312" w:lineRule="auto"/>
            <w:jc w:val="center"/>
            <w:rPr>
              <w:color w:val="auto"/>
            </w:rPr>
          </w:pPr>
          <w:r w:rsidRPr="00B51F7B">
            <w:rPr>
              <w:color w:val="auto"/>
              <w:lang w:val="ru-RU"/>
            </w:rPr>
            <w:t>Оглавление</w:t>
          </w:r>
        </w:p>
        <w:p w:rsidR="00974884" w:rsidRPr="0043141F"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31027870" w:history="1">
            <w:r w:rsidR="00974884" w:rsidRPr="0043141F">
              <w:rPr>
                <w:rStyle w:val="a9"/>
                <w:b w:val="0"/>
                <w:i w:val="0"/>
                <w:noProof/>
              </w:rPr>
              <w:t>Статья 1. Наименование объекта закупки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_Toc31027870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1" w:history="1">
            <w:r w:rsidR="00974884" w:rsidRPr="0043141F">
              <w:rPr>
                <w:rStyle w:val="a9"/>
                <w:b w:val="0"/>
                <w:i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_Toc31027871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2" w:history="1">
            <w:r w:rsidR="00974884" w:rsidRPr="0043141F">
              <w:rPr>
                <w:rStyle w:val="a9"/>
                <w:b w:val="0"/>
                <w:i w:val="0"/>
                <w:noProof/>
              </w:rPr>
              <w:t>Статья 3.Описание объекта закупки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_Toc31027872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4" w:history="1">
            <w:r w:rsidR="00974884" w:rsidRPr="0043141F">
              <w:rPr>
                <w:rStyle w:val="a9"/>
                <w:b w:val="0"/>
                <w:i w:val="0"/>
                <w:noProof/>
              </w:rPr>
              <w:t>Статья 4.Условия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_Toc31027874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5" w:history="1">
            <w:r w:rsidR="00974884" w:rsidRPr="0043141F">
              <w:rPr>
                <w:rStyle w:val="a9"/>
                <w:b w:val="0"/>
                <w:i w:val="0"/>
                <w:noProof/>
              </w:rPr>
              <w:t>Статья 5. Ограничение участия в определении поставщика (подрядчика, исполнителя)</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_Toc31027875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6" w:history="1">
            <w:r w:rsidR="00974884" w:rsidRPr="0043141F">
              <w:rPr>
                <w:rStyle w:val="a9"/>
                <w:b w:val="0"/>
                <w:i w:val="0"/>
                <w:noProof/>
              </w:rPr>
              <w:t>Статья 6. Преимущества, предоставляемые заказчиком участникам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_Toc31027876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7" w:history="1">
            <w:r w:rsidR="00974884" w:rsidRPr="0043141F">
              <w:rPr>
                <w:rStyle w:val="a9"/>
                <w:b w:val="0"/>
                <w:i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_Toc31027877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5</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8" w:history="1">
            <w:r w:rsidR="00974884" w:rsidRPr="0043141F">
              <w:rPr>
                <w:rStyle w:val="a9"/>
                <w:b w:val="0"/>
                <w:i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_Toc31027878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5</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79" w:history="1">
            <w:r w:rsidR="00974884" w:rsidRPr="0043141F">
              <w:rPr>
                <w:rStyle w:val="a9"/>
                <w:b w:val="0"/>
                <w:i w:val="0"/>
                <w:noProof/>
                <w:spacing w:val="-6"/>
              </w:rPr>
              <w:t xml:space="preserve">Статья 9. </w:t>
            </w:r>
            <w:r w:rsidR="00974884" w:rsidRPr="0043141F">
              <w:rPr>
                <w:rStyle w:val="a9"/>
                <w:b w:val="0"/>
                <w:i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_Toc31027879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6</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0" w:history="1">
            <w:r w:rsidR="00974884" w:rsidRPr="0043141F">
              <w:rPr>
                <w:rStyle w:val="a9"/>
                <w:b w:val="0"/>
                <w:i w:val="0"/>
                <w:noProof/>
              </w:rPr>
              <w:t>Статья 10. Требования, предъявляемые к участникам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_Toc31027880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7</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1" w:history="1">
            <w:r w:rsidR="00974884" w:rsidRPr="0043141F">
              <w:rPr>
                <w:rStyle w:val="a9"/>
                <w:b w:val="0"/>
                <w:i w:val="0"/>
                <w:noProof/>
              </w:rPr>
              <w:t>Статья 11. Срок, место и порядок подачи заявок участников открытого конкурса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_Toc31027881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8</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2" w:history="1">
            <w:r w:rsidR="00974884" w:rsidRPr="0043141F">
              <w:rPr>
                <w:rStyle w:val="a9"/>
                <w:b w:val="0"/>
                <w:i w:val="0"/>
                <w:noProof/>
              </w:rPr>
              <w:t>Статья 12. Дата и время окончания срока подачи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_Toc31027882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3" w:history="1">
            <w:r w:rsidR="00974884" w:rsidRPr="0043141F">
              <w:rPr>
                <w:rStyle w:val="a9"/>
                <w:b w:val="0"/>
                <w:i w:val="0"/>
                <w:noProof/>
              </w:rPr>
              <w:t>Статья 13 Дата и время рассмотрения и оценки первых частей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_Toc31027883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4" w:history="1">
            <w:r w:rsidR="00974884" w:rsidRPr="0043141F">
              <w:rPr>
                <w:rStyle w:val="a9"/>
                <w:b w:val="0"/>
                <w:i w:val="0"/>
                <w:noProof/>
              </w:rPr>
              <w:t>Статья 14 Дата подачи участниками открытого конкурса в электронной форме окончательных предложений о цене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_Toc31027884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5" w:history="1">
            <w:r w:rsidR="00974884" w:rsidRPr="0043141F">
              <w:rPr>
                <w:rStyle w:val="a9"/>
                <w:b w:val="0"/>
                <w:i w:val="0"/>
                <w:noProof/>
              </w:rPr>
              <w:t>Статья 15 Дата и время рассмотрения и оценки вторых частей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_Toc31027885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6" w:history="1">
            <w:r w:rsidR="00974884" w:rsidRPr="0043141F">
              <w:rPr>
                <w:rStyle w:val="a9"/>
                <w:b w:val="0"/>
                <w:i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_Toc31027886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7" w:history="1">
            <w:r w:rsidR="00974884" w:rsidRPr="0043141F">
              <w:rPr>
                <w:rStyle w:val="a9"/>
                <w:b w:val="0"/>
                <w:i w:val="0"/>
                <w:noProof/>
              </w:rPr>
              <w:t>Статья 17. Критерии оценки заявок на участие в открытом конкурсе в электронной форме, величины значимости этих критериев</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_Toc31027887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10</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8" w:history="1">
            <w:r w:rsidR="00974884" w:rsidRPr="0043141F">
              <w:rPr>
                <w:rStyle w:val="a9"/>
                <w:b w:val="0"/>
                <w:i w:val="0"/>
                <w:noProof/>
              </w:rPr>
              <w:t>Статья 18. Порядок рассмотрения и оценки заявок на участие в открытом конкурсе в электронной форме</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_Toc31027888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10</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89" w:history="1">
            <w:r w:rsidR="00974884" w:rsidRPr="0043141F">
              <w:rPr>
                <w:rStyle w:val="a9"/>
                <w:b w:val="0"/>
                <w:i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_Toc31027889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13</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0" w:history="1">
            <w:r w:rsidR="00974884" w:rsidRPr="0043141F">
              <w:rPr>
                <w:rStyle w:val="a9"/>
                <w:b w:val="0"/>
                <w:i w:val="0"/>
                <w:noProof/>
              </w:rPr>
              <w:t>Статья 20. Информация о возможности заказчика изменить условия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_Toc31027890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13</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1" w:history="1">
            <w:r w:rsidR="00974884" w:rsidRPr="0043141F">
              <w:rPr>
                <w:rStyle w:val="a9"/>
                <w:b w:val="0"/>
                <w:i w:val="0"/>
                <w:noProof/>
              </w:rPr>
              <w:t>Статья 21. Информация о возможности одностороннего отказа от исполнения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_Toc31027891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3" w:history="1">
            <w:r w:rsidR="00974884" w:rsidRPr="0043141F">
              <w:rPr>
                <w:rStyle w:val="a9"/>
                <w:b w:val="0"/>
                <w:i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_Toc31027893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14</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4" w:history="1">
            <w:r w:rsidR="00974884" w:rsidRPr="0043141F">
              <w:rPr>
                <w:rStyle w:val="a9"/>
                <w:b w:val="0"/>
                <w:i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_Toc31027894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15</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5" w:history="1">
            <w:r w:rsidR="00974884" w:rsidRPr="0043141F">
              <w:rPr>
                <w:rStyle w:val="a9"/>
                <w:b w:val="0"/>
                <w:i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_Toc31027895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18</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6" w:history="1">
            <w:r w:rsidR="00974884" w:rsidRPr="0043141F">
              <w:rPr>
                <w:rStyle w:val="a9"/>
                <w:b w:val="0"/>
                <w:i w:val="0"/>
                <w:noProof/>
              </w:rPr>
              <w:t>ИНФОРМАЦИОННАЯ КАРТА КОНКУРСА</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_Toc31027896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23</w:t>
            </w:r>
            <w:r w:rsidR="00974884" w:rsidRPr="0043141F">
              <w:rPr>
                <w:b w:val="0"/>
                <w:i w:val="0"/>
                <w:noProof/>
                <w:webHidden/>
              </w:rPr>
              <w:fldChar w:fldCharType="end"/>
            </w:r>
          </w:hyperlink>
        </w:p>
        <w:p w:rsidR="00974884" w:rsidRDefault="0066170F">
          <w:pPr>
            <w:pStyle w:val="1b"/>
            <w:rPr>
              <w:rStyle w:val="a9"/>
              <w:b w:val="0"/>
              <w:i w:val="0"/>
              <w:noProof/>
            </w:rPr>
          </w:pPr>
          <w:hyperlink w:anchor="_Toc31027898" w:history="1">
            <w:r w:rsidR="00974884" w:rsidRPr="0043141F">
              <w:rPr>
                <w:rStyle w:val="a9"/>
                <w:rFonts w:eastAsia="Arial Unicode MS"/>
                <w:b w:val="0"/>
                <w:i w:val="0"/>
                <w:noProof/>
              </w:rPr>
              <w:t>Рекомендуемая ФОРМА № 1</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_Toc31027898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35</w:t>
            </w:r>
            <w:r w:rsidR="00974884" w:rsidRPr="0043141F">
              <w:rPr>
                <w:b w:val="0"/>
                <w:i w:val="0"/>
                <w:noProof/>
                <w:webHidden/>
              </w:rPr>
              <w:fldChar w:fldCharType="end"/>
            </w:r>
          </w:hyperlink>
        </w:p>
        <w:p w:rsidR="00D31399" w:rsidRPr="00971E44" w:rsidRDefault="0066170F" w:rsidP="00D31399">
          <w:pPr>
            <w:pStyle w:val="1b"/>
            <w:rPr>
              <w:rFonts w:asciiTheme="minorHAnsi" w:eastAsiaTheme="minorEastAsia" w:hAnsiTheme="minorHAnsi" w:cstheme="minorBidi"/>
              <w:b w:val="0"/>
              <w:bCs w:val="0"/>
              <w:i w:val="0"/>
              <w:iCs w:val="0"/>
              <w:noProof/>
              <w:sz w:val="22"/>
              <w:szCs w:val="22"/>
              <w:lang w:val="en-US"/>
            </w:rPr>
          </w:pPr>
          <w:hyperlink w:anchor="_Toc31027899" w:history="1">
            <w:r w:rsidR="00D31399" w:rsidRPr="0043141F">
              <w:rPr>
                <w:rStyle w:val="a9"/>
                <w:rFonts w:eastAsia="Arial Unicode MS"/>
                <w:b w:val="0"/>
                <w:i w:val="0"/>
                <w:noProof/>
              </w:rPr>
              <w:t xml:space="preserve">Рекомендуемая ФОРМА № </w:t>
            </w:r>
            <w:r w:rsidR="00D31399">
              <w:rPr>
                <w:rStyle w:val="a9"/>
                <w:rFonts w:eastAsia="Arial Unicode MS"/>
                <w:b w:val="0"/>
                <w:i w:val="0"/>
                <w:noProof/>
              </w:rPr>
              <w:t>2</w:t>
            </w:r>
            <w:r w:rsidR="00D31399" w:rsidRPr="0043141F">
              <w:rPr>
                <w:b w:val="0"/>
                <w:i w:val="0"/>
                <w:noProof/>
                <w:webHidden/>
              </w:rPr>
              <w:tab/>
            </w:r>
          </w:hyperlink>
          <w:r w:rsidR="00580B52" w:rsidRPr="00522A04">
            <w:rPr>
              <w:rStyle w:val="a9"/>
              <w:b w:val="0"/>
              <w:i w:val="0"/>
              <w:noProof/>
              <w:color w:val="auto"/>
              <w:u w:val="none"/>
            </w:rPr>
            <w:t xml:space="preserve"> </w:t>
          </w:r>
          <w:r w:rsidR="00971E44">
            <w:rPr>
              <w:rStyle w:val="a9"/>
              <w:b w:val="0"/>
              <w:i w:val="0"/>
              <w:noProof/>
              <w:color w:val="auto"/>
              <w:u w:val="none"/>
              <w:lang w:val="en-US"/>
            </w:rPr>
            <w:t>36</w:t>
          </w:r>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899" w:history="1">
            <w:r w:rsidR="00974884" w:rsidRPr="0043141F">
              <w:rPr>
                <w:rStyle w:val="a9"/>
                <w:rFonts w:eastAsia="Arial Unicode MS"/>
                <w:b w:val="0"/>
                <w:i w:val="0"/>
                <w:noProof/>
              </w:rPr>
              <w:t>Рекомендуемая ФОРМА № 3</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_Toc31027899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38</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900" w:history="1">
            <w:r w:rsidR="00974884" w:rsidRPr="0043141F">
              <w:rPr>
                <w:rStyle w:val="a9"/>
                <w:b w:val="0"/>
                <w:i w:val="0"/>
                <w:noProof/>
              </w:rPr>
              <w:t>Приложение № 1</w:t>
            </w:r>
            <w:r w:rsidR="00974884" w:rsidRPr="0043141F">
              <w:rPr>
                <w:b w:val="0"/>
                <w:i w:val="0"/>
                <w:noProof/>
                <w:webHidden/>
              </w:rPr>
              <w:tab/>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901"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_Toc31027901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39</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902" w:history="1">
            <w:r w:rsidR="00974884" w:rsidRPr="0043141F">
              <w:rPr>
                <w:rStyle w:val="a9"/>
                <w:b w:val="0"/>
                <w:i w:val="0"/>
                <w:noProof/>
              </w:rPr>
              <w:t>Приложение №2</w:t>
            </w:r>
            <w:r w:rsidR="00974884" w:rsidRPr="0043141F">
              <w:rPr>
                <w:b w:val="0"/>
                <w:i w:val="0"/>
                <w:noProof/>
                <w:webHidden/>
              </w:rPr>
              <w:tab/>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903"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_Toc31027903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45</w:t>
            </w:r>
            <w:r w:rsidR="00974884" w:rsidRPr="0043141F">
              <w:rPr>
                <w:b w:val="0"/>
                <w:i w:val="0"/>
                <w:noProof/>
                <w:webHidden/>
              </w:rPr>
              <w:fldChar w:fldCharType="end"/>
            </w:r>
          </w:hyperlink>
        </w:p>
        <w:p w:rsidR="00974884" w:rsidRPr="0043141F" w:rsidRDefault="0066170F">
          <w:pPr>
            <w:pStyle w:val="1b"/>
            <w:rPr>
              <w:rFonts w:asciiTheme="minorHAnsi" w:eastAsiaTheme="minorEastAsia" w:hAnsiTheme="minorHAnsi" w:cstheme="minorBidi"/>
              <w:b w:val="0"/>
              <w:bCs w:val="0"/>
              <w:i w:val="0"/>
              <w:iCs w:val="0"/>
              <w:noProof/>
              <w:sz w:val="22"/>
              <w:szCs w:val="22"/>
            </w:rPr>
          </w:pPr>
          <w:hyperlink w:anchor="_Toc31027904" w:history="1">
            <w:r w:rsidR="00974884" w:rsidRPr="0043141F">
              <w:rPr>
                <w:rStyle w:val="a9"/>
                <w:b w:val="0"/>
                <w:i w:val="0"/>
                <w:noProof/>
              </w:rPr>
              <w:t>Приложение № 3</w:t>
            </w:r>
            <w:r w:rsidR="00974884" w:rsidRPr="0043141F">
              <w:rPr>
                <w:b w:val="0"/>
                <w:i w:val="0"/>
                <w:noProof/>
                <w:webHidden/>
              </w:rPr>
              <w:tab/>
            </w:r>
          </w:hyperlink>
        </w:p>
        <w:p w:rsidR="00974884" w:rsidRDefault="0066170F">
          <w:pPr>
            <w:pStyle w:val="1b"/>
            <w:rPr>
              <w:rFonts w:asciiTheme="minorHAnsi" w:eastAsiaTheme="minorEastAsia" w:hAnsiTheme="minorHAnsi" w:cstheme="minorBidi"/>
              <w:b w:val="0"/>
              <w:bCs w:val="0"/>
              <w:i w:val="0"/>
              <w:iCs w:val="0"/>
              <w:noProof/>
              <w:sz w:val="22"/>
              <w:szCs w:val="22"/>
            </w:rPr>
          </w:pPr>
          <w:hyperlink w:anchor="_Toc31027905" w:history="1">
            <w:r w:rsidR="00974884" w:rsidRPr="0043141F">
              <w:rPr>
                <w:rStyle w:val="a9"/>
                <w:b w:val="0"/>
                <w:i w:val="0"/>
                <w:noProof/>
              </w:rPr>
              <w:t>к Конкурсной документации</w:t>
            </w:r>
            <w:r w:rsidR="00974884" w:rsidRPr="0043141F">
              <w:rPr>
                <w:b w:val="0"/>
                <w:i w:val="0"/>
                <w:noProof/>
                <w:webHidden/>
              </w:rPr>
              <w:tab/>
            </w:r>
            <w:r w:rsidR="00974884" w:rsidRPr="0043141F">
              <w:rPr>
                <w:b w:val="0"/>
                <w:i w:val="0"/>
                <w:noProof/>
                <w:webHidden/>
              </w:rPr>
              <w:fldChar w:fldCharType="begin"/>
            </w:r>
            <w:r w:rsidR="00974884" w:rsidRPr="0043141F">
              <w:rPr>
                <w:b w:val="0"/>
                <w:i w:val="0"/>
                <w:noProof/>
                <w:webHidden/>
              </w:rPr>
              <w:instrText xml:space="preserve"> PAGEREF _Toc31027905 \h </w:instrText>
            </w:r>
            <w:r w:rsidR="00974884" w:rsidRPr="0043141F">
              <w:rPr>
                <w:b w:val="0"/>
                <w:i w:val="0"/>
                <w:noProof/>
                <w:webHidden/>
              </w:rPr>
            </w:r>
            <w:r w:rsidR="00974884" w:rsidRPr="0043141F">
              <w:rPr>
                <w:b w:val="0"/>
                <w:i w:val="0"/>
                <w:noProof/>
                <w:webHidden/>
              </w:rPr>
              <w:fldChar w:fldCharType="separate"/>
            </w:r>
            <w:r w:rsidR="00324538">
              <w:rPr>
                <w:b w:val="0"/>
                <w:i w:val="0"/>
                <w:noProof/>
                <w:webHidden/>
              </w:rPr>
              <w:t>68</w:t>
            </w:r>
            <w:r w:rsidR="00974884" w:rsidRPr="0043141F">
              <w:rPr>
                <w:b w:val="0"/>
                <w:i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D5368D">
      <w:pPr>
        <w:pStyle w:val="1"/>
        <w:numPr>
          <w:ilvl w:val="0"/>
          <w:numId w:val="0"/>
        </w:numPr>
        <w:spacing w:line="264"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31027870"/>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D5368D">
      <w:pPr>
        <w:widowControl/>
        <w:snapToGrid/>
        <w:spacing w:before="120" w:line="264"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w:t>
      </w:r>
      <w:r w:rsidR="004F0598">
        <w:rPr>
          <w:spacing w:val="-4"/>
        </w:rPr>
        <w:br/>
      </w:r>
      <w:r w:rsidR="00FE111B" w:rsidRPr="00C35878">
        <w:rPr>
          <w:spacing w:val="-4"/>
        </w:rPr>
        <w:t>№</w:t>
      </w:r>
      <w:r w:rsidR="00C35878">
        <w:rPr>
          <w:spacing w:val="-4"/>
        </w:rPr>
        <w:t xml:space="preserve"> </w:t>
      </w:r>
      <w:r w:rsidR="00E24758">
        <w:rPr>
          <w:spacing w:val="-4"/>
        </w:rPr>
        <w:t>3</w:t>
      </w:r>
      <w:r w:rsidR="004F0598">
        <w:rPr>
          <w:spacing w:val="-4"/>
        </w:rPr>
        <w:t>.1Н/2020</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D5368D">
      <w:pPr>
        <w:pStyle w:val="1"/>
        <w:numPr>
          <w:ilvl w:val="0"/>
          <w:numId w:val="0"/>
        </w:numPr>
        <w:spacing w:line="264"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31027871"/>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D5368D">
      <w:pPr>
        <w:autoSpaceDE w:val="0"/>
        <w:autoSpaceDN w:val="0"/>
        <w:adjustRightInd w:val="0"/>
        <w:snapToGrid/>
        <w:spacing w:line="264" w:lineRule="auto"/>
        <w:ind w:firstLine="851"/>
      </w:pPr>
      <w:r w:rsidRPr="00A20B51">
        <w:t>Государственный заказчик - Федеральная служба государственной статистики</w:t>
      </w:r>
    </w:p>
    <w:p w:rsidR="00A732DD" w:rsidRPr="00A20B51" w:rsidRDefault="00A732DD" w:rsidP="00D5368D">
      <w:pPr>
        <w:widowControl/>
        <w:overflowPunct w:val="0"/>
        <w:autoSpaceDE w:val="0"/>
        <w:autoSpaceDN w:val="0"/>
        <w:adjustRightInd w:val="0"/>
        <w:snapToGrid/>
        <w:spacing w:line="264"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D5368D">
      <w:pPr>
        <w:autoSpaceDE w:val="0"/>
        <w:autoSpaceDN w:val="0"/>
        <w:snapToGrid/>
        <w:spacing w:line="264"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D5368D">
      <w:pPr>
        <w:autoSpaceDE w:val="0"/>
        <w:autoSpaceDN w:val="0"/>
        <w:snapToGrid/>
        <w:spacing w:line="264"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D5368D">
      <w:pPr>
        <w:pStyle w:val="1"/>
        <w:numPr>
          <w:ilvl w:val="0"/>
          <w:numId w:val="0"/>
        </w:numPr>
        <w:spacing w:line="264" w:lineRule="auto"/>
        <w:ind w:firstLine="851"/>
        <w:jc w:val="left"/>
        <w:rPr>
          <w:i/>
          <w:iCs/>
          <w:color w:val="000000"/>
          <w:sz w:val="28"/>
          <w:szCs w:val="28"/>
        </w:rPr>
      </w:pPr>
      <w:bookmarkStart w:id="24" w:name="_Toc386549259"/>
      <w:bookmarkStart w:id="25" w:name="_Toc388615880"/>
      <w:bookmarkStart w:id="26" w:name="_Toc31027872"/>
      <w:r w:rsidRPr="00A20B51">
        <w:rPr>
          <w:i/>
          <w:iCs/>
          <w:color w:val="000000"/>
          <w:sz w:val="28"/>
          <w:szCs w:val="28"/>
        </w:rPr>
        <w:t>Статья 3.Описание объекта закупки</w:t>
      </w:r>
      <w:bookmarkEnd w:id="24"/>
      <w:bookmarkEnd w:id="25"/>
      <w:bookmarkEnd w:id="26"/>
    </w:p>
    <w:p w:rsidR="00A732DD" w:rsidRPr="00A20B51" w:rsidRDefault="00A732DD" w:rsidP="00D5368D">
      <w:pPr>
        <w:pStyle w:val="1"/>
        <w:numPr>
          <w:ilvl w:val="0"/>
          <w:numId w:val="0"/>
        </w:numPr>
        <w:spacing w:line="264" w:lineRule="auto"/>
        <w:ind w:firstLine="851"/>
        <w:jc w:val="left"/>
        <w:rPr>
          <w:i/>
          <w:iCs/>
          <w:color w:val="0000FF"/>
          <w:sz w:val="24"/>
          <w:szCs w:val="24"/>
          <w:u w:val="single"/>
        </w:rPr>
      </w:pPr>
      <w:bookmarkStart w:id="27" w:name="_Toc519134"/>
      <w:bookmarkStart w:id="28" w:name="_Toc31027873"/>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D249C0" w:rsidRPr="008E7E03" w:rsidRDefault="00D249C0" w:rsidP="00D5368D">
      <w:pPr>
        <w:pStyle w:val="1"/>
        <w:numPr>
          <w:ilvl w:val="0"/>
          <w:numId w:val="0"/>
        </w:numPr>
        <w:spacing w:line="264" w:lineRule="auto"/>
        <w:ind w:firstLine="851"/>
        <w:jc w:val="left"/>
        <w:rPr>
          <w:i/>
          <w:iCs/>
          <w:color w:val="000000"/>
          <w:sz w:val="28"/>
          <w:szCs w:val="28"/>
        </w:rPr>
      </w:pPr>
      <w:bookmarkStart w:id="29" w:name="_Toc386549260"/>
      <w:bookmarkStart w:id="30" w:name="_Toc388615881"/>
      <w:bookmarkStart w:id="31" w:name="_Toc31027874"/>
      <w:bookmarkStart w:id="32" w:name="_Toc196209566"/>
      <w:bookmarkStart w:id="33" w:name="_Toc308098256"/>
      <w:bookmarkStart w:id="34" w:name="_Toc386549261"/>
      <w:bookmarkStart w:id="35" w:name="_Toc388615882"/>
      <w:bookmarkEnd w:id="17"/>
      <w:bookmarkEnd w:id="18"/>
      <w:bookmarkEnd w:id="19"/>
      <w:bookmarkEnd w:id="20"/>
      <w:bookmarkEnd w:id="21"/>
      <w:bookmarkEnd w:id="22"/>
      <w:bookmarkEnd w:id="23"/>
      <w:r w:rsidRPr="008E7E03">
        <w:rPr>
          <w:i/>
          <w:iCs/>
          <w:color w:val="000000"/>
          <w:sz w:val="28"/>
          <w:szCs w:val="28"/>
        </w:rPr>
        <w:t>Статья 4.Условия контракта</w:t>
      </w:r>
      <w:bookmarkEnd w:id="29"/>
      <w:bookmarkEnd w:id="30"/>
      <w:bookmarkEnd w:id="31"/>
    </w:p>
    <w:p w:rsidR="00D249C0" w:rsidRPr="008E7E03" w:rsidRDefault="00D249C0" w:rsidP="00D5368D">
      <w:pPr>
        <w:autoSpaceDE w:val="0"/>
        <w:autoSpaceDN w:val="0"/>
        <w:adjustRightInd w:val="0"/>
        <w:snapToGrid/>
        <w:spacing w:line="264" w:lineRule="auto"/>
        <w:ind w:firstLine="851"/>
      </w:pPr>
      <w:bookmarkStart w:id="36" w:name="_Toc165266347"/>
      <w:bookmarkStart w:id="37" w:name="_Toc196209565"/>
      <w:bookmarkStart w:id="38" w:name="_Toc308098255"/>
      <w:r w:rsidRPr="008E7E03">
        <w:t xml:space="preserve">4.1. Место выполнения Работ: </w:t>
      </w:r>
      <w:hyperlink r:id="rId11"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autoSpaceDE w:val="0"/>
        <w:autoSpaceDN w:val="0"/>
        <w:adjustRightInd w:val="0"/>
        <w:snapToGrid/>
        <w:spacing w:line="264" w:lineRule="auto"/>
        <w:ind w:firstLine="851"/>
      </w:pPr>
      <w:r w:rsidRPr="008E7E03">
        <w:t xml:space="preserve">4.2. Срок завершения Работ: </w:t>
      </w:r>
      <w:hyperlink r:id="rId12"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 xml:space="preserve">4.3. Начальная (максимальная) цена контракта: </w:t>
      </w:r>
      <w:hyperlink r:id="rId13"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 xml:space="preserve">4.4. Источник финансирования: </w:t>
      </w:r>
      <w:hyperlink r:id="rId14" w:history="1">
        <w:r w:rsidRPr="008E7E03">
          <w:t xml:space="preserve">в </w:t>
        </w:r>
        <w:hyperlink w:anchor="_РАЗДЕЛ_I.3_ИНФОРМАЦИОННАЯ_КАРТА КОН" w:history="1">
          <w:r w:rsidRPr="008E7E03">
            <w:rPr>
              <w:b/>
              <w:bCs/>
              <w:i/>
              <w:iCs/>
              <w:color w:val="0000FF"/>
              <w:u w:val="single"/>
            </w:rPr>
            <w:t>Информационной карте конкурса</w:t>
          </w:r>
        </w:hyperlink>
      </w:hyperlink>
      <w:r w:rsidRPr="008E7E03">
        <w:t>.</w:t>
      </w:r>
    </w:p>
    <w:p w:rsidR="00D249C0" w:rsidRPr="008E7E03" w:rsidRDefault="00D249C0" w:rsidP="00D5368D">
      <w:pPr>
        <w:keepNext/>
        <w:widowControl/>
        <w:snapToGrid/>
        <w:spacing w:line="264" w:lineRule="auto"/>
        <w:ind w:firstLine="851"/>
        <w:outlineLvl w:val="7"/>
      </w:pPr>
      <w:r w:rsidRPr="008E7E03">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D5368D">
      <w:pPr>
        <w:pStyle w:val="1"/>
        <w:numPr>
          <w:ilvl w:val="0"/>
          <w:numId w:val="0"/>
        </w:numPr>
        <w:spacing w:line="264" w:lineRule="auto"/>
        <w:ind w:firstLine="851"/>
        <w:jc w:val="both"/>
        <w:rPr>
          <w:i/>
          <w:iCs/>
          <w:sz w:val="28"/>
          <w:szCs w:val="28"/>
        </w:rPr>
      </w:pPr>
      <w:bookmarkStart w:id="39" w:name="_Toc31027875"/>
      <w:bookmarkEnd w:id="36"/>
      <w:bookmarkEnd w:id="37"/>
      <w:bookmarkEnd w:id="38"/>
      <w:r w:rsidRPr="00A20B51">
        <w:rPr>
          <w:i/>
          <w:iCs/>
          <w:color w:val="000000"/>
          <w:sz w:val="28"/>
          <w:szCs w:val="28"/>
        </w:rPr>
        <w:t>Статья 5</w:t>
      </w:r>
      <w:bookmarkEnd w:id="32"/>
      <w:bookmarkEnd w:id="33"/>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4"/>
      <w:bookmarkEnd w:id="35"/>
      <w:bookmarkEnd w:id="39"/>
    </w:p>
    <w:p w:rsidR="00A732DD" w:rsidRPr="00A20B51" w:rsidRDefault="00A732DD" w:rsidP="00D5368D">
      <w:pPr>
        <w:widowControl/>
        <w:autoSpaceDE w:val="0"/>
        <w:autoSpaceDN w:val="0"/>
        <w:adjustRightInd w:val="0"/>
        <w:snapToGrid/>
        <w:spacing w:line="264"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D5368D">
      <w:pPr>
        <w:pStyle w:val="1"/>
        <w:numPr>
          <w:ilvl w:val="0"/>
          <w:numId w:val="0"/>
        </w:numPr>
        <w:spacing w:line="264" w:lineRule="auto"/>
        <w:ind w:firstLine="851"/>
        <w:jc w:val="both"/>
        <w:rPr>
          <w:i/>
          <w:iCs/>
          <w:color w:val="000000"/>
          <w:sz w:val="28"/>
          <w:szCs w:val="28"/>
          <w:lang w:val="ru-RU"/>
        </w:rPr>
      </w:pPr>
      <w:bookmarkStart w:id="40" w:name="_Toc386549262"/>
      <w:bookmarkStart w:id="41" w:name="_Toc388615883"/>
      <w:bookmarkStart w:id="42" w:name="_Toc31027876"/>
      <w:r w:rsidRPr="00A20B51">
        <w:rPr>
          <w:i/>
          <w:iCs/>
          <w:color w:val="000000"/>
          <w:sz w:val="28"/>
          <w:szCs w:val="28"/>
        </w:rPr>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D5368D">
      <w:pPr>
        <w:keepNext/>
        <w:widowControl/>
        <w:snapToGrid/>
        <w:spacing w:line="264"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D5368D">
      <w:pPr>
        <w:widowControl/>
        <w:autoSpaceDE w:val="0"/>
        <w:autoSpaceDN w:val="0"/>
        <w:adjustRightInd w:val="0"/>
        <w:snapToGrid/>
        <w:spacing w:line="264" w:lineRule="auto"/>
        <w:ind w:firstLine="851"/>
      </w:pPr>
    </w:p>
    <w:p w:rsidR="0044273F" w:rsidRPr="00A20B51" w:rsidRDefault="00A732DD" w:rsidP="00D5368D">
      <w:pPr>
        <w:pStyle w:val="1"/>
        <w:numPr>
          <w:ilvl w:val="0"/>
          <w:numId w:val="0"/>
        </w:numPr>
        <w:spacing w:line="264" w:lineRule="auto"/>
        <w:ind w:firstLine="849"/>
        <w:jc w:val="both"/>
      </w:pPr>
      <w:bookmarkStart w:id="43" w:name="_Toc386549263"/>
      <w:bookmarkStart w:id="44" w:name="_Toc388615884"/>
      <w:bookmarkStart w:id="45" w:name="_Toc31027877"/>
      <w:r w:rsidRPr="00A20B51">
        <w:rPr>
          <w:i/>
          <w:iCs/>
          <w:color w:val="000000"/>
          <w:sz w:val="28"/>
          <w:szCs w:val="28"/>
        </w:rPr>
        <w:lastRenderedPageBreak/>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D5368D">
      <w:pPr>
        <w:keepNext/>
        <w:widowControl/>
        <w:snapToGrid/>
        <w:spacing w:line="264"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D5368D">
      <w:pPr>
        <w:pStyle w:val="1"/>
        <w:numPr>
          <w:ilvl w:val="0"/>
          <w:numId w:val="0"/>
        </w:numPr>
        <w:spacing w:line="264" w:lineRule="auto"/>
        <w:ind w:firstLine="851"/>
        <w:jc w:val="both"/>
        <w:rPr>
          <w:i/>
          <w:iCs/>
          <w:color w:val="000000"/>
          <w:sz w:val="28"/>
          <w:szCs w:val="28"/>
          <w:lang w:val="ru-RU"/>
        </w:rPr>
      </w:pPr>
      <w:bookmarkStart w:id="46" w:name="_Toc31027878"/>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D5368D">
      <w:pPr>
        <w:widowControl/>
        <w:autoSpaceDE w:val="0"/>
        <w:autoSpaceDN w:val="0"/>
        <w:adjustRightInd w:val="0"/>
        <w:snapToGrid/>
        <w:spacing w:line="264"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D5368D">
      <w:pPr>
        <w:autoSpaceDE w:val="0"/>
        <w:autoSpaceDN w:val="0"/>
        <w:adjustRightInd w:val="0"/>
        <w:spacing w:line="264"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D5368D">
      <w:pPr>
        <w:widowControl/>
        <w:autoSpaceDE w:val="0"/>
        <w:autoSpaceDN w:val="0"/>
        <w:adjustRightInd w:val="0"/>
        <w:snapToGrid/>
        <w:spacing w:line="264"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D5368D">
      <w:pPr>
        <w:autoSpaceDE w:val="0"/>
        <w:autoSpaceDN w:val="0"/>
        <w:adjustRightInd w:val="0"/>
        <w:spacing w:line="264"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D5368D">
      <w:pPr>
        <w:widowControl/>
        <w:shd w:val="clear" w:color="auto" w:fill="FFFFFF"/>
        <w:snapToGrid/>
        <w:spacing w:line="264"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D5368D">
      <w:pPr>
        <w:shd w:val="clear" w:color="auto" w:fill="FFFFFF"/>
        <w:spacing w:line="264"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295AA6" w:rsidRPr="00295AA6" w:rsidRDefault="00295AA6" w:rsidP="00295AA6">
      <w:pPr>
        <w:shd w:val="clear" w:color="auto" w:fill="FFFFFF"/>
        <w:spacing w:line="307" w:lineRule="auto"/>
        <w:ind w:firstLine="851"/>
      </w:pPr>
      <w:r w:rsidRPr="00295AA6">
        <w:t>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365BF4" w:rsidRPr="00A20B51" w:rsidRDefault="00365BF4" w:rsidP="00D5368D">
      <w:pPr>
        <w:widowControl/>
        <w:snapToGrid/>
        <w:spacing w:line="264"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w:t>
      </w:r>
      <w:r w:rsidRPr="00A20B51">
        <w:rPr>
          <w:lang w:eastAsia="en-US"/>
        </w:rPr>
        <w:lastRenderedPageBreak/>
        <w:t xml:space="preserve">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D5368D">
      <w:pPr>
        <w:autoSpaceDE w:val="0"/>
        <w:autoSpaceDN w:val="0"/>
        <w:adjustRightInd w:val="0"/>
        <w:spacing w:line="264"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D5368D">
      <w:pPr>
        <w:autoSpaceDE w:val="0"/>
        <w:autoSpaceDN w:val="0"/>
        <w:adjustRightInd w:val="0"/>
        <w:spacing w:line="264"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D5368D">
      <w:pPr>
        <w:autoSpaceDE w:val="0"/>
        <w:autoSpaceDN w:val="0"/>
        <w:adjustRightInd w:val="0"/>
        <w:spacing w:line="264"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D5368D">
      <w:pPr>
        <w:pStyle w:val="ConsPlusNormal"/>
        <w:widowControl/>
        <w:spacing w:line="264"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D5368D">
      <w:pPr>
        <w:pStyle w:val="ConsPlusNormal"/>
        <w:widowControl/>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D5368D">
      <w:pPr>
        <w:pStyle w:val="ConsPlusNormal"/>
        <w:widowControl/>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D5368D">
      <w:pPr>
        <w:pStyle w:val="ConsPlusNormal"/>
        <w:widowControl/>
        <w:spacing w:line="264"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D5368D">
      <w:pPr>
        <w:pStyle w:val="1"/>
        <w:numPr>
          <w:ilvl w:val="0"/>
          <w:numId w:val="0"/>
        </w:numPr>
        <w:spacing w:line="264" w:lineRule="auto"/>
        <w:ind w:firstLine="851"/>
        <w:jc w:val="both"/>
        <w:rPr>
          <w:i/>
          <w:iCs/>
          <w:sz w:val="28"/>
          <w:szCs w:val="28"/>
        </w:rPr>
      </w:pPr>
      <w:bookmarkStart w:id="53" w:name="_Toc31027879"/>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D5368D">
      <w:pPr>
        <w:widowControl/>
        <w:snapToGrid/>
        <w:spacing w:after="120" w:line="264" w:lineRule="auto"/>
        <w:ind w:firstLine="851"/>
      </w:pPr>
      <w:bookmarkStart w:id="54" w:name="_Toc165266354"/>
      <w:r w:rsidRPr="00A20B51">
        <w:lastRenderedPageBreak/>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D5368D">
      <w:pPr>
        <w:widowControl/>
        <w:snapToGrid/>
        <w:spacing w:line="264"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D5368D">
      <w:pPr>
        <w:pStyle w:val="1"/>
        <w:numPr>
          <w:ilvl w:val="0"/>
          <w:numId w:val="0"/>
        </w:numPr>
        <w:spacing w:line="264" w:lineRule="auto"/>
        <w:ind w:firstLine="851"/>
        <w:jc w:val="both"/>
        <w:rPr>
          <w:i/>
          <w:iCs/>
          <w:color w:val="000000"/>
          <w:sz w:val="28"/>
          <w:szCs w:val="28"/>
        </w:rPr>
      </w:pPr>
      <w:bookmarkStart w:id="55" w:name="_Toc386549267"/>
      <w:bookmarkStart w:id="56" w:name="_Toc388615888"/>
      <w:bookmarkStart w:id="57" w:name="_Toc31027880"/>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D5368D">
      <w:pPr>
        <w:autoSpaceDE w:val="0"/>
        <w:autoSpaceDN w:val="0"/>
        <w:adjustRightInd w:val="0"/>
        <w:snapToGrid/>
        <w:spacing w:line="264"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D5368D">
      <w:pPr>
        <w:widowControl/>
        <w:snapToGrid/>
        <w:spacing w:line="264"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D5368D">
      <w:pPr>
        <w:widowControl/>
        <w:snapToGrid/>
        <w:spacing w:line="264"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D5368D">
      <w:pPr>
        <w:widowControl/>
        <w:snapToGrid/>
        <w:spacing w:line="264"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D5368D">
      <w:pPr>
        <w:widowControl/>
        <w:snapToGrid/>
        <w:spacing w:line="264" w:lineRule="auto"/>
        <w:ind w:firstLine="851"/>
      </w:pPr>
      <w:r w:rsidRPr="00A20B51">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D5368D">
      <w:pPr>
        <w:widowControl/>
        <w:snapToGrid/>
        <w:spacing w:line="264"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D5368D">
      <w:pPr>
        <w:widowControl/>
        <w:snapToGrid/>
        <w:spacing w:line="264"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w:t>
      </w:r>
      <w:r w:rsidR="00B51F7B">
        <w:br/>
      </w:r>
      <w:r w:rsidRPr="00A20B51">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A20B51">
        <w:lastRenderedPageBreak/>
        <w:t>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D5368D">
      <w:pPr>
        <w:autoSpaceDE w:val="0"/>
        <w:autoSpaceDN w:val="0"/>
        <w:adjustRightInd w:val="0"/>
        <w:spacing w:line="264"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D5368D">
      <w:pPr>
        <w:widowControl/>
        <w:snapToGrid/>
        <w:spacing w:line="264"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D5368D">
      <w:pPr>
        <w:widowControl/>
        <w:snapToGrid/>
        <w:spacing w:line="264"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D5368D">
      <w:pPr>
        <w:widowControl/>
        <w:snapToGrid/>
        <w:spacing w:line="264"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D5368D">
      <w:pPr>
        <w:widowControl/>
        <w:snapToGrid/>
        <w:spacing w:line="264"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D5368D">
      <w:pPr>
        <w:widowControl/>
        <w:autoSpaceDE w:val="0"/>
        <w:autoSpaceDN w:val="0"/>
        <w:adjustRightInd w:val="0"/>
        <w:snapToGrid/>
        <w:spacing w:line="264"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D5368D">
      <w:pPr>
        <w:pStyle w:val="1"/>
        <w:numPr>
          <w:ilvl w:val="0"/>
          <w:numId w:val="0"/>
        </w:numPr>
        <w:spacing w:line="264"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31027881"/>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D5368D">
      <w:pPr>
        <w:widowControl/>
        <w:autoSpaceDE w:val="0"/>
        <w:autoSpaceDN w:val="0"/>
        <w:adjustRightInd w:val="0"/>
        <w:snapToGrid/>
        <w:spacing w:line="264"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w:t>
      </w:r>
      <w:r w:rsidR="004578F4">
        <w:t>ванными на электронной площадке</w:t>
      </w:r>
      <w:r w:rsidR="00C02BEF" w:rsidRPr="00C02BEF">
        <w:t>.</w:t>
      </w:r>
    </w:p>
    <w:p w:rsidR="00D12144" w:rsidRPr="00A20B51" w:rsidRDefault="0040211B" w:rsidP="00D5368D">
      <w:pPr>
        <w:widowControl/>
        <w:autoSpaceDE w:val="0"/>
        <w:autoSpaceDN w:val="0"/>
        <w:adjustRightInd w:val="0"/>
        <w:snapToGrid/>
        <w:spacing w:line="264" w:lineRule="auto"/>
        <w:ind w:firstLine="851"/>
        <w:rPr>
          <w:lang w:eastAsia="en-US"/>
        </w:rPr>
      </w:pPr>
      <w:r w:rsidRPr="00A20B51">
        <w:rPr>
          <w:lang w:eastAsia="en-US"/>
        </w:rPr>
        <w:lastRenderedPageBreak/>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D5368D">
      <w:pPr>
        <w:widowControl/>
        <w:autoSpaceDE w:val="0"/>
        <w:autoSpaceDN w:val="0"/>
        <w:adjustRightInd w:val="0"/>
        <w:snapToGrid/>
        <w:spacing w:line="264"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D5368D">
      <w:pPr>
        <w:widowControl/>
        <w:autoSpaceDE w:val="0"/>
        <w:autoSpaceDN w:val="0"/>
        <w:adjustRightInd w:val="0"/>
        <w:snapToGrid/>
        <w:spacing w:line="264"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D5368D">
      <w:pPr>
        <w:widowControl/>
        <w:autoSpaceDE w:val="0"/>
        <w:autoSpaceDN w:val="0"/>
        <w:adjustRightInd w:val="0"/>
        <w:snapToGrid/>
        <w:spacing w:line="264" w:lineRule="auto"/>
        <w:ind w:firstLine="851"/>
      </w:pPr>
      <w:r w:rsidRPr="00A20B51">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D5368D">
      <w:pPr>
        <w:pStyle w:val="1"/>
        <w:numPr>
          <w:ilvl w:val="0"/>
          <w:numId w:val="0"/>
        </w:numPr>
        <w:spacing w:line="264" w:lineRule="auto"/>
        <w:ind w:firstLine="849"/>
        <w:jc w:val="both"/>
        <w:rPr>
          <w:i/>
          <w:sz w:val="28"/>
          <w:szCs w:val="28"/>
          <w:lang w:val="ru-RU"/>
        </w:rPr>
      </w:pPr>
      <w:bookmarkStart w:id="65" w:name="_Toc31027882"/>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D5368D">
      <w:pPr>
        <w:widowControl/>
        <w:autoSpaceDE w:val="0"/>
        <w:autoSpaceDN w:val="0"/>
        <w:adjustRightInd w:val="0"/>
        <w:snapToGrid/>
        <w:spacing w:line="264"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D5368D">
      <w:pPr>
        <w:pStyle w:val="1"/>
        <w:numPr>
          <w:ilvl w:val="0"/>
          <w:numId w:val="0"/>
        </w:numPr>
        <w:spacing w:line="264" w:lineRule="auto"/>
        <w:ind w:firstLine="849"/>
        <w:jc w:val="both"/>
      </w:pPr>
      <w:bookmarkStart w:id="66" w:name="_Toc31027883"/>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D5368D">
      <w:pPr>
        <w:pStyle w:val="1"/>
        <w:numPr>
          <w:ilvl w:val="0"/>
          <w:numId w:val="0"/>
        </w:numPr>
        <w:spacing w:line="264" w:lineRule="auto"/>
        <w:ind w:firstLine="849"/>
        <w:jc w:val="both"/>
        <w:rPr>
          <w:i/>
          <w:iCs/>
          <w:color w:val="000000"/>
          <w:sz w:val="28"/>
          <w:szCs w:val="28"/>
          <w:lang w:val="ru-RU" w:eastAsia="ru-RU"/>
        </w:rPr>
      </w:pPr>
      <w:bookmarkStart w:id="67" w:name="_Toc31027884"/>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D5368D">
      <w:pPr>
        <w:pStyle w:val="1"/>
        <w:numPr>
          <w:ilvl w:val="0"/>
          <w:numId w:val="0"/>
        </w:numPr>
        <w:spacing w:line="264" w:lineRule="auto"/>
        <w:ind w:firstLine="851"/>
        <w:jc w:val="both"/>
        <w:rPr>
          <w:i/>
          <w:sz w:val="28"/>
          <w:szCs w:val="28"/>
          <w:lang w:val="ru-RU"/>
        </w:rPr>
      </w:pPr>
      <w:bookmarkStart w:id="68" w:name="_Toc31027885"/>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D5368D">
      <w:pPr>
        <w:widowControl/>
        <w:autoSpaceDE w:val="0"/>
        <w:autoSpaceDN w:val="0"/>
        <w:adjustRightInd w:val="0"/>
        <w:snapToGrid/>
        <w:spacing w:before="240" w:line="264"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D5368D">
      <w:pPr>
        <w:pStyle w:val="1"/>
        <w:numPr>
          <w:ilvl w:val="0"/>
          <w:numId w:val="0"/>
        </w:numPr>
        <w:spacing w:line="264" w:lineRule="auto"/>
        <w:ind w:firstLine="851"/>
        <w:jc w:val="both"/>
        <w:rPr>
          <w:i/>
          <w:iCs/>
          <w:color w:val="000000"/>
          <w:sz w:val="28"/>
          <w:szCs w:val="28"/>
        </w:rPr>
      </w:pPr>
      <w:bookmarkStart w:id="69" w:name="_Toc386549272"/>
      <w:bookmarkStart w:id="70" w:name="_Toc388615893"/>
      <w:bookmarkStart w:id="71" w:name="_Toc31027886"/>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D5368D">
      <w:pPr>
        <w:widowControl/>
        <w:autoSpaceDE w:val="0"/>
        <w:autoSpaceDN w:val="0"/>
        <w:adjustRightInd w:val="0"/>
        <w:snapToGrid/>
        <w:spacing w:line="264"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xml:space="preserve">) с использованием программно-аппаратных средств </w:t>
      </w:r>
      <w:r w:rsidR="005634B0" w:rsidRPr="005634B0">
        <w:lastRenderedPageBreak/>
        <w:t>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w:t>
      </w:r>
      <w:r w:rsidR="002B7D12">
        <w:t xml:space="preserve"> </w:t>
      </w:r>
      <w:r w:rsidR="005634B0" w:rsidRPr="005634B0">
        <w:t xml:space="preserve">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w:t>
      </w:r>
      <w:r w:rsidR="002B7D12">
        <w:t xml:space="preserve"> </w:t>
      </w:r>
      <w:r w:rsidR="005634B0" w:rsidRPr="005634B0">
        <w:t xml:space="preserve">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w:t>
      </w:r>
      <w:r w:rsidR="002B7D12">
        <w:t xml:space="preserve"> </w:t>
      </w:r>
      <w:r w:rsidR="005634B0" w:rsidRPr="005634B0">
        <w:t xml:space="preserve"> об участнике закупки, направившем данный запрос.</w:t>
      </w:r>
    </w:p>
    <w:p w:rsidR="00FC0E2B" w:rsidRPr="00A20B51" w:rsidRDefault="00FC0E2B" w:rsidP="00D5368D">
      <w:pPr>
        <w:widowControl/>
        <w:autoSpaceDE w:val="0"/>
        <w:autoSpaceDN w:val="0"/>
        <w:adjustRightInd w:val="0"/>
        <w:snapToGrid/>
        <w:spacing w:line="264"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D5368D">
      <w:pPr>
        <w:widowControl/>
        <w:autoSpaceDE w:val="0"/>
        <w:autoSpaceDN w:val="0"/>
        <w:adjustRightInd w:val="0"/>
        <w:snapToGrid/>
        <w:spacing w:line="264"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D5368D">
      <w:pPr>
        <w:pStyle w:val="1"/>
        <w:numPr>
          <w:ilvl w:val="0"/>
          <w:numId w:val="0"/>
        </w:numPr>
        <w:spacing w:line="264" w:lineRule="auto"/>
        <w:ind w:firstLine="851"/>
        <w:jc w:val="both"/>
        <w:rPr>
          <w:i/>
          <w:iCs/>
          <w:sz w:val="28"/>
          <w:szCs w:val="28"/>
        </w:rPr>
      </w:pPr>
      <w:bookmarkStart w:id="76" w:name="_Toc308098268"/>
      <w:bookmarkStart w:id="77" w:name="_Toc386549274"/>
      <w:bookmarkStart w:id="78" w:name="_Toc388615895"/>
      <w:bookmarkStart w:id="79" w:name="_Toc31027887"/>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D5368D">
      <w:pPr>
        <w:widowControl/>
        <w:snapToGrid/>
        <w:spacing w:line="264"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D5368D">
      <w:pPr>
        <w:pStyle w:val="1"/>
        <w:numPr>
          <w:ilvl w:val="0"/>
          <w:numId w:val="0"/>
        </w:numPr>
        <w:spacing w:line="264" w:lineRule="auto"/>
        <w:ind w:firstLine="851"/>
        <w:jc w:val="both"/>
        <w:rPr>
          <w:i/>
          <w:iCs/>
          <w:sz w:val="28"/>
          <w:szCs w:val="28"/>
          <w:lang w:val="ru-RU"/>
        </w:rPr>
      </w:pPr>
      <w:bookmarkStart w:id="82" w:name="_Toc386549275"/>
      <w:bookmarkStart w:id="83" w:name="_Toc388615896"/>
      <w:bookmarkStart w:id="84" w:name="_Toc31027888"/>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D50EDB" w:rsidRPr="008E7E03" w:rsidRDefault="00D50EDB" w:rsidP="00D5368D">
      <w:pPr>
        <w:widowControl/>
        <w:snapToGrid/>
        <w:spacing w:line="264" w:lineRule="auto"/>
        <w:ind w:firstLine="851"/>
        <w:rPr>
          <w:color w:val="000000"/>
        </w:rPr>
      </w:pPr>
      <w:bookmarkStart w:id="85" w:name="_Toc196209579"/>
      <w:bookmarkEnd w:id="80"/>
      <w:r w:rsidRPr="008E7E03">
        <w:rPr>
          <w:color w:val="000000"/>
        </w:rPr>
        <w:t xml:space="preserve">18.1. Рассмотрение и оценка заявок на участие в открытом конкурсе в электронной форме осуществляется </w:t>
      </w:r>
      <w:r w:rsidRPr="00DD4228">
        <w:rPr>
          <w:rFonts w:eastAsia="Calibri"/>
          <w:b/>
          <w:bCs/>
          <w:i/>
        </w:rPr>
        <w:t>Единой комиссией центрального аппарата Росстата по осуществлению закупок научно-исследовательских работ для нужд Федеральной службы государственной статистики</w:t>
      </w:r>
      <w:r w:rsidRPr="008E7E03">
        <w:t xml:space="preserve"> (далее - Комиссия) </w:t>
      </w:r>
      <w:r w:rsidRPr="008E7E03">
        <w:rPr>
          <w:color w:val="000000"/>
        </w:rPr>
        <w:t xml:space="preserve"> в соответствии с положениями Федерального закона от 5 апреля 2013 </w:t>
      </w:r>
      <w:r w:rsidRPr="008E7E03">
        <w:rPr>
          <w:lang w:eastAsia="en-US"/>
        </w:rPr>
        <w:t>года №</w:t>
      </w:r>
      <w:r w:rsidRPr="008E7E03">
        <w:rPr>
          <w:color w:val="000000"/>
        </w:rPr>
        <w:t xml:space="preserve"> 44-ФЗ.</w:t>
      </w:r>
    </w:p>
    <w:p w:rsidR="004C635D" w:rsidRPr="00A20B51" w:rsidRDefault="00064E43" w:rsidP="00D5368D">
      <w:pPr>
        <w:widowControl/>
        <w:autoSpaceDE w:val="0"/>
        <w:autoSpaceDN w:val="0"/>
        <w:adjustRightInd w:val="0"/>
        <w:snapToGrid/>
        <w:spacing w:line="264"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D5368D">
      <w:pPr>
        <w:widowControl/>
        <w:autoSpaceDE w:val="0"/>
        <w:autoSpaceDN w:val="0"/>
        <w:adjustRightInd w:val="0"/>
        <w:snapToGrid/>
        <w:spacing w:line="264"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D5368D">
      <w:pPr>
        <w:widowControl/>
        <w:autoSpaceDE w:val="0"/>
        <w:autoSpaceDN w:val="0"/>
        <w:adjustRightInd w:val="0"/>
        <w:snapToGrid/>
        <w:spacing w:line="264" w:lineRule="auto"/>
        <w:ind w:firstLine="851"/>
      </w:pPr>
      <w:bookmarkStart w:id="86" w:name="Par2"/>
      <w:bookmarkEnd w:id="86"/>
      <w:r w:rsidRPr="00A20B51">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D5368D">
      <w:pPr>
        <w:widowControl/>
        <w:autoSpaceDE w:val="0"/>
        <w:autoSpaceDN w:val="0"/>
        <w:adjustRightInd w:val="0"/>
        <w:snapToGrid/>
        <w:spacing w:line="264"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w:t>
      </w:r>
      <w:r w:rsidRPr="00A20B51">
        <w:lastRenderedPageBreak/>
        <w:t xml:space="preserve">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D5368D">
      <w:pPr>
        <w:widowControl/>
        <w:autoSpaceDE w:val="0"/>
        <w:autoSpaceDN w:val="0"/>
        <w:adjustRightInd w:val="0"/>
        <w:snapToGrid/>
        <w:spacing w:line="264"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D5368D">
      <w:pPr>
        <w:widowControl/>
        <w:autoSpaceDE w:val="0"/>
        <w:autoSpaceDN w:val="0"/>
        <w:adjustRightInd w:val="0"/>
        <w:snapToGrid/>
        <w:spacing w:line="264"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D5368D">
      <w:pPr>
        <w:widowControl/>
        <w:autoSpaceDE w:val="0"/>
        <w:autoSpaceDN w:val="0"/>
        <w:adjustRightInd w:val="0"/>
        <w:snapToGrid/>
        <w:spacing w:line="264" w:lineRule="auto"/>
        <w:ind w:firstLine="851"/>
      </w:pPr>
      <w:r w:rsidRPr="00DF21EB">
        <w:t>Комиссия</w:t>
      </w:r>
      <w:r w:rsidR="009677DD" w:rsidRPr="00DF21EB">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DF21EB">
          <w:rPr>
            <w:color w:val="0000FF"/>
          </w:rPr>
          <w:t>пунктом 3 части 1 статьи 32</w:t>
        </w:r>
      </w:hyperlink>
      <w:r w:rsidR="009677DD" w:rsidRPr="00DF21EB">
        <w:t xml:space="preserve"> Федерального</w:t>
      </w:r>
      <w:r w:rsidR="009677DD" w:rsidRPr="00DF21EB">
        <w:rPr>
          <w:lang w:eastAsia="en-US"/>
        </w:rPr>
        <w:t xml:space="preserve"> закона от 5 апреля 2013 года № 44-ФЗ</w:t>
      </w:r>
      <w:r w:rsidR="009677DD" w:rsidRPr="00DF21EB">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DF21EB">
          <w:rPr>
            <w:color w:val="0000FF"/>
          </w:rPr>
          <w:t>частью 8</w:t>
        </w:r>
      </w:hyperlink>
      <w:r w:rsidR="009677DD" w:rsidRPr="00DF21EB">
        <w:t xml:space="preserve"> </w:t>
      </w:r>
      <w:r w:rsidR="009677DD" w:rsidRPr="00DF21EB">
        <w:rPr>
          <w:color w:val="0000FF"/>
        </w:rPr>
        <w:t>статьи 54.5</w:t>
      </w:r>
      <w:r w:rsidR="009677DD" w:rsidRPr="00DF21EB">
        <w:t xml:space="preserve"> Федерального</w:t>
      </w:r>
      <w:r w:rsidR="009677DD" w:rsidRPr="00DF21EB">
        <w:rPr>
          <w:lang w:eastAsia="en-US"/>
        </w:rPr>
        <w:t xml:space="preserve"> закона от 5 апреля 2013 года № 44-ФЗ</w:t>
      </w:r>
      <w:r w:rsidR="009677DD" w:rsidRPr="00DF21EB">
        <w:t>.</w:t>
      </w:r>
    </w:p>
    <w:p w:rsidR="009677DD" w:rsidRPr="00A20B51" w:rsidRDefault="009677DD" w:rsidP="00D5368D">
      <w:pPr>
        <w:widowControl/>
        <w:autoSpaceDE w:val="0"/>
        <w:autoSpaceDN w:val="0"/>
        <w:adjustRightInd w:val="0"/>
        <w:snapToGrid/>
        <w:spacing w:line="264"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D5368D">
      <w:pPr>
        <w:widowControl/>
        <w:autoSpaceDE w:val="0"/>
        <w:autoSpaceDN w:val="0"/>
        <w:adjustRightInd w:val="0"/>
        <w:snapToGrid/>
        <w:spacing w:line="264"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D5368D">
      <w:pPr>
        <w:widowControl/>
        <w:autoSpaceDE w:val="0"/>
        <w:autoSpaceDN w:val="0"/>
        <w:adjustRightInd w:val="0"/>
        <w:snapToGrid/>
        <w:spacing w:line="264"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D5368D">
      <w:pPr>
        <w:widowControl/>
        <w:autoSpaceDE w:val="0"/>
        <w:autoSpaceDN w:val="0"/>
        <w:adjustRightInd w:val="0"/>
        <w:snapToGrid/>
        <w:spacing w:line="264"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D5368D">
      <w:pPr>
        <w:widowControl/>
        <w:autoSpaceDE w:val="0"/>
        <w:autoSpaceDN w:val="0"/>
        <w:adjustRightInd w:val="0"/>
        <w:snapToGrid/>
        <w:spacing w:line="264"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lastRenderedPageBreak/>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D5368D">
      <w:pPr>
        <w:widowControl/>
        <w:autoSpaceDE w:val="0"/>
        <w:autoSpaceDN w:val="0"/>
        <w:adjustRightInd w:val="0"/>
        <w:snapToGrid/>
        <w:spacing w:line="264"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D5368D">
      <w:pPr>
        <w:widowControl/>
        <w:autoSpaceDE w:val="0"/>
        <w:autoSpaceDN w:val="0"/>
        <w:adjustRightInd w:val="0"/>
        <w:snapToGrid/>
        <w:spacing w:line="264"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D5368D">
      <w:pPr>
        <w:widowControl/>
        <w:autoSpaceDE w:val="0"/>
        <w:autoSpaceDN w:val="0"/>
        <w:adjustRightInd w:val="0"/>
        <w:snapToGrid/>
        <w:spacing w:line="264"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D5368D">
      <w:pPr>
        <w:widowControl/>
        <w:autoSpaceDE w:val="0"/>
        <w:autoSpaceDN w:val="0"/>
        <w:adjustRightInd w:val="0"/>
        <w:snapToGrid/>
        <w:spacing w:line="264"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D5368D">
      <w:pPr>
        <w:widowControl/>
        <w:autoSpaceDE w:val="0"/>
        <w:autoSpaceDN w:val="0"/>
        <w:adjustRightInd w:val="0"/>
        <w:snapToGrid/>
        <w:spacing w:line="264" w:lineRule="auto"/>
        <w:ind w:firstLine="851"/>
      </w:pPr>
      <w:r w:rsidRPr="00A20B51">
        <w:lastRenderedPageBreak/>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D5368D">
      <w:pPr>
        <w:pStyle w:val="1"/>
        <w:numPr>
          <w:ilvl w:val="0"/>
          <w:numId w:val="0"/>
        </w:numPr>
        <w:spacing w:line="264" w:lineRule="auto"/>
        <w:ind w:firstLine="851"/>
        <w:jc w:val="both"/>
        <w:rPr>
          <w:i/>
          <w:iCs/>
          <w:sz w:val="28"/>
          <w:szCs w:val="28"/>
        </w:rPr>
      </w:pPr>
      <w:bookmarkStart w:id="87" w:name="_Toc386549276"/>
      <w:bookmarkStart w:id="88" w:name="_Toc388615897"/>
      <w:bookmarkStart w:id="89" w:name="_Toc31027889"/>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D5368D">
      <w:pPr>
        <w:widowControl/>
        <w:autoSpaceDE w:val="0"/>
        <w:autoSpaceDN w:val="0"/>
        <w:adjustRightInd w:val="0"/>
        <w:snapToGrid/>
        <w:spacing w:line="264"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D5368D">
      <w:pPr>
        <w:pStyle w:val="1"/>
        <w:numPr>
          <w:ilvl w:val="0"/>
          <w:numId w:val="0"/>
        </w:numPr>
        <w:spacing w:line="264" w:lineRule="auto"/>
        <w:ind w:firstLine="851"/>
        <w:jc w:val="both"/>
        <w:rPr>
          <w:i/>
          <w:iCs/>
          <w:sz w:val="28"/>
          <w:szCs w:val="28"/>
        </w:rPr>
      </w:pPr>
      <w:bookmarkStart w:id="91" w:name="_Toc386549277"/>
      <w:bookmarkStart w:id="92" w:name="_Toc388615898"/>
      <w:bookmarkStart w:id="93" w:name="_Toc31027890"/>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D5368D">
      <w:pPr>
        <w:widowControl/>
        <w:autoSpaceDE w:val="0"/>
        <w:autoSpaceDN w:val="0"/>
        <w:adjustRightInd w:val="0"/>
        <w:snapToGrid/>
        <w:spacing w:line="264"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D5368D">
      <w:pPr>
        <w:widowControl/>
        <w:autoSpaceDE w:val="0"/>
        <w:autoSpaceDN w:val="0"/>
        <w:adjustRightInd w:val="0"/>
        <w:snapToGrid/>
        <w:spacing w:line="264" w:lineRule="auto"/>
        <w:ind w:firstLine="851"/>
      </w:pPr>
      <w:r w:rsidRPr="00A20B51">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D5368D">
      <w:pPr>
        <w:widowControl/>
        <w:autoSpaceDE w:val="0"/>
        <w:autoSpaceDN w:val="0"/>
        <w:adjustRightInd w:val="0"/>
        <w:snapToGrid/>
        <w:spacing w:line="264"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D5368D">
      <w:pPr>
        <w:widowControl/>
        <w:autoSpaceDE w:val="0"/>
        <w:autoSpaceDN w:val="0"/>
        <w:adjustRightInd w:val="0"/>
        <w:snapToGrid/>
        <w:spacing w:line="264"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D5368D">
      <w:pPr>
        <w:widowControl/>
        <w:autoSpaceDE w:val="0"/>
        <w:autoSpaceDN w:val="0"/>
        <w:adjustRightInd w:val="0"/>
        <w:snapToGrid/>
        <w:spacing w:line="264"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w:t>
      </w:r>
      <w:r w:rsidRPr="00A20B51">
        <w:lastRenderedPageBreak/>
        <w:t xml:space="preserve">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D5368D">
      <w:pPr>
        <w:widowControl/>
        <w:autoSpaceDE w:val="0"/>
        <w:autoSpaceDN w:val="0"/>
        <w:adjustRightInd w:val="0"/>
        <w:snapToGrid/>
        <w:spacing w:line="264"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D5368D">
      <w:pPr>
        <w:pStyle w:val="HTML0"/>
        <w:spacing w:line="264"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D5368D">
      <w:pPr>
        <w:pStyle w:val="1"/>
        <w:numPr>
          <w:ilvl w:val="0"/>
          <w:numId w:val="0"/>
        </w:numPr>
        <w:spacing w:line="264" w:lineRule="auto"/>
        <w:ind w:firstLine="851"/>
        <w:jc w:val="both"/>
        <w:rPr>
          <w:i/>
          <w:iCs/>
          <w:sz w:val="28"/>
          <w:szCs w:val="28"/>
        </w:rPr>
      </w:pPr>
      <w:bookmarkStart w:id="94" w:name="_Toc386549278"/>
      <w:bookmarkStart w:id="95" w:name="_Toc388615899"/>
      <w:bookmarkStart w:id="96" w:name="_Toc31027891"/>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D5368D">
      <w:pPr>
        <w:pStyle w:val="1"/>
        <w:numPr>
          <w:ilvl w:val="0"/>
          <w:numId w:val="0"/>
        </w:numPr>
        <w:spacing w:line="264" w:lineRule="auto"/>
        <w:ind w:firstLine="851"/>
        <w:jc w:val="both"/>
        <w:rPr>
          <w:sz w:val="24"/>
          <w:szCs w:val="24"/>
        </w:rPr>
      </w:pPr>
      <w:bookmarkStart w:id="97" w:name="_Toc386549279"/>
      <w:bookmarkStart w:id="98" w:name="_Toc388615900"/>
      <w:bookmarkStart w:id="99" w:name="_Toc519153"/>
      <w:bookmarkStart w:id="100" w:name="_Toc31027892"/>
      <w:r w:rsidRPr="00A20B51">
        <w:rPr>
          <w:b w:val="0"/>
          <w:bCs/>
          <w:sz w:val="24"/>
          <w:szCs w:val="24"/>
        </w:rPr>
        <w:t>Информация о возможности заказчика принять решение об одностороннем отказе</w:t>
      </w:r>
      <w:r w:rsidR="00062B18">
        <w:rPr>
          <w:b w:val="0"/>
          <w:bCs/>
          <w:sz w:val="24"/>
          <w:szCs w:val="24"/>
          <w:lang w:val="ru-RU"/>
        </w:rPr>
        <w:br/>
      </w:r>
      <w:r w:rsidRPr="00A20B51">
        <w:rPr>
          <w:b w:val="0"/>
          <w:bCs/>
          <w:sz w:val="24"/>
          <w:szCs w:val="24"/>
        </w:rPr>
        <w:t xml:space="preserve">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w:t>
      </w:r>
      <w:r w:rsidR="00062B18">
        <w:rPr>
          <w:b w:val="0"/>
          <w:sz w:val="24"/>
          <w:szCs w:val="24"/>
          <w:lang w:val="ru-RU"/>
        </w:rPr>
        <w:br/>
      </w:r>
      <w:r w:rsidR="00E90496" w:rsidRPr="00A20B51">
        <w:rPr>
          <w:b w:val="0"/>
          <w:sz w:val="24"/>
          <w:szCs w:val="24"/>
        </w:rPr>
        <w:t xml:space="preserve">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D5368D">
      <w:pPr>
        <w:pStyle w:val="1"/>
        <w:numPr>
          <w:ilvl w:val="0"/>
          <w:numId w:val="0"/>
        </w:numPr>
        <w:spacing w:line="264" w:lineRule="auto"/>
        <w:ind w:firstLine="851"/>
        <w:jc w:val="both"/>
        <w:rPr>
          <w:i/>
          <w:iCs/>
          <w:color w:val="000000"/>
          <w:spacing w:val="-6"/>
          <w:sz w:val="28"/>
          <w:szCs w:val="28"/>
        </w:rPr>
      </w:pPr>
      <w:bookmarkStart w:id="101" w:name="_Toc386549280"/>
      <w:bookmarkStart w:id="102" w:name="_Toc388615901"/>
      <w:bookmarkStart w:id="103" w:name="_Toc31027893"/>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D5368D">
      <w:pPr>
        <w:autoSpaceDE w:val="0"/>
        <w:autoSpaceDN w:val="0"/>
        <w:adjustRightInd w:val="0"/>
        <w:snapToGrid/>
        <w:spacing w:line="264"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D5368D">
      <w:pPr>
        <w:autoSpaceDE w:val="0"/>
        <w:autoSpaceDN w:val="0"/>
        <w:adjustRightInd w:val="0"/>
        <w:snapToGrid/>
        <w:spacing w:line="264"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D5368D">
      <w:pPr>
        <w:autoSpaceDE w:val="0"/>
        <w:autoSpaceDN w:val="0"/>
        <w:adjustRightInd w:val="0"/>
        <w:spacing w:line="264"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D5368D">
      <w:pPr>
        <w:autoSpaceDE w:val="0"/>
        <w:autoSpaceDN w:val="0"/>
        <w:adjustRightInd w:val="0"/>
        <w:spacing w:line="264"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w:t>
      </w:r>
      <w:r w:rsidRPr="00A20B51">
        <w:rPr>
          <w:bCs/>
          <w:iCs/>
        </w:rPr>
        <w:lastRenderedPageBreak/>
        <w:t>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D5368D">
      <w:pPr>
        <w:autoSpaceDE w:val="0"/>
        <w:autoSpaceDN w:val="0"/>
        <w:adjustRightInd w:val="0"/>
        <w:spacing w:line="264"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D5368D">
      <w:pPr>
        <w:autoSpaceDE w:val="0"/>
        <w:autoSpaceDN w:val="0"/>
        <w:adjustRightInd w:val="0"/>
        <w:spacing w:line="264"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D5368D">
      <w:pPr>
        <w:widowControl/>
        <w:autoSpaceDE w:val="0"/>
        <w:autoSpaceDN w:val="0"/>
        <w:adjustRightInd w:val="0"/>
        <w:snapToGrid/>
        <w:spacing w:line="264"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D5368D">
      <w:pPr>
        <w:autoSpaceDE w:val="0"/>
        <w:autoSpaceDN w:val="0"/>
        <w:adjustRightInd w:val="0"/>
        <w:spacing w:line="264"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D5368D">
      <w:pPr>
        <w:autoSpaceDE w:val="0"/>
        <w:autoSpaceDN w:val="0"/>
        <w:adjustRightInd w:val="0"/>
        <w:spacing w:line="264"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D5368D">
      <w:pPr>
        <w:autoSpaceDE w:val="0"/>
        <w:autoSpaceDN w:val="0"/>
        <w:adjustRightInd w:val="0"/>
        <w:spacing w:line="264"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w:t>
      </w:r>
      <w:r w:rsidR="00062B18">
        <w:br/>
      </w:r>
      <w:r w:rsidRPr="00A20B51">
        <w:t xml:space="preserve">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D5368D">
      <w:pPr>
        <w:autoSpaceDE w:val="0"/>
        <w:autoSpaceDN w:val="0"/>
        <w:adjustRightInd w:val="0"/>
        <w:spacing w:line="264"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xml:space="preserve">. </w:t>
      </w:r>
      <w:r w:rsidR="00062B18">
        <w:br/>
      </w:r>
      <w:r w:rsidRPr="00A20B51">
        <w:t>№ 44-ФЗ не предоставил обеспечение исполнения контракта, в срок, установленный для заключения контракта.</w:t>
      </w:r>
    </w:p>
    <w:p w:rsidR="00195DA3" w:rsidRPr="00A20B51" w:rsidRDefault="00195DA3" w:rsidP="00D5368D">
      <w:pPr>
        <w:widowControl/>
        <w:autoSpaceDE w:val="0"/>
        <w:autoSpaceDN w:val="0"/>
        <w:adjustRightInd w:val="0"/>
        <w:snapToGrid/>
        <w:spacing w:line="264"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D5368D">
      <w:pPr>
        <w:pStyle w:val="1"/>
        <w:numPr>
          <w:ilvl w:val="0"/>
          <w:numId w:val="0"/>
        </w:numPr>
        <w:spacing w:line="264" w:lineRule="auto"/>
        <w:ind w:firstLine="851"/>
        <w:jc w:val="both"/>
        <w:rPr>
          <w:i/>
          <w:iCs/>
          <w:sz w:val="28"/>
          <w:szCs w:val="28"/>
        </w:rPr>
      </w:pPr>
      <w:bookmarkStart w:id="104" w:name="_Toc31027894"/>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D5368D">
      <w:pPr>
        <w:spacing w:line="264"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D5368D">
      <w:pPr>
        <w:autoSpaceDE w:val="0"/>
        <w:autoSpaceDN w:val="0"/>
        <w:adjustRightInd w:val="0"/>
        <w:spacing w:line="264"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D5368D">
      <w:pPr>
        <w:spacing w:line="264" w:lineRule="auto"/>
        <w:ind w:firstLine="993"/>
      </w:pPr>
      <w:r w:rsidRPr="00A20B51">
        <w:lastRenderedPageBreak/>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D5368D">
      <w:pPr>
        <w:autoSpaceDE w:val="0"/>
        <w:autoSpaceDN w:val="0"/>
        <w:adjustRightInd w:val="0"/>
        <w:spacing w:line="264" w:lineRule="auto"/>
        <w:ind w:firstLine="993"/>
      </w:pPr>
    </w:p>
    <w:p w:rsidR="00693D0D" w:rsidRPr="00A20B51" w:rsidRDefault="00693D0D" w:rsidP="00D5368D">
      <w:pPr>
        <w:spacing w:line="264"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D5368D">
      <w:pPr>
        <w:spacing w:line="264" w:lineRule="auto"/>
        <w:ind w:firstLine="993"/>
      </w:pPr>
      <w:r w:rsidRPr="00A20B51">
        <w:rPr>
          <w:b/>
        </w:rPr>
        <w:t xml:space="preserve">Выбор способа обеспечения заявки на участие в </w:t>
      </w:r>
      <w:r w:rsidRPr="00A20B51">
        <w:rPr>
          <w:b/>
          <w:color w:val="000000"/>
        </w:rPr>
        <w:t>открытом конкурсе в электронной форме</w:t>
      </w:r>
      <w:r w:rsidRPr="00A20B51">
        <w:rPr>
          <w:b/>
        </w:rPr>
        <w:t xml:space="preserve"> осуществляется участником закупки.</w:t>
      </w:r>
    </w:p>
    <w:p w:rsidR="00693D0D" w:rsidRPr="00A20B51" w:rsidRDefault="00693D0D" w:rsidP="00D5368D">
      <w:pPr>
        <w:autoSpaceDE w:val="0"/>
        <w:autoSpaceDN w:val="0"/>
        <w:adjustRightInd w:val="0"/>
        <w:spacing w:line="264" w:lineRule="auto"/>
        <w:ind w:firstLine="993"/>
      </w:pPr>
    </w:p>
    <w:p w:rsidR="00693D0D" w:rsidRPr="00D27DD5" w:rsidRDefault="00693D0D" w:rsidP="00D5368D">
      <w:pPr>
        <w:spacing w:line="264"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w:t>
      </w:r>
      <w:r w:rsidR="00062B18">
        <w:br/>
      </w:r>
      <w:r w:rsidRPr="00D27DD5">
        <w:t xml:space="preserve">№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w:t>
      </w:r>
      <w:r w:rsidR="00062B18">
        <w:rPr>
          <w:rFonts w:ascii="Times New Roman" w:hAnsi="Times New Roman" w:cs="Times New Roman"/>
          <w:sz w:val="24"/>
          <w:szCs w:val="24"/>
        </w:rPr>
        <w:br/>
      </w:r>
      <w:r w:rsidRPr="00D27DD5">
        <w:rPr>
          <w:rFonts w:ascii="Times New Roman" w:hAnsi="Times New Roman" w:cs="Times New Roman"/>
          <w:sz w:val="24"/>
          <w:szCs w:val="24"/>
        </w:rPr>
        <w:t xml:space="preserve">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D5368D">
      <w:pPr>
        <w:pStyle w:val="HTML0"/>
        <w:spacing w:line="264"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D5368D">
      <w:pPr>
        <w:pStyle w:val="HTML0"/>
        <w:spacing w:line="264"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5368D">
      <w:pPr>
        <w:pStyle w:val="af"/>
        <w:spacing w:after="0" w:line="264"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5368D">
      <w:pPr>
        <w:pStyle w:val="af"/>
        <w:spacing w:after="0" w:line="264"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w:t>
      </w:r>
      <w:r w:rsidR="00062B18">
        <w:rPr>
          <w:rFonts w:ascii="Times New Roman" w:hAnsi="Times New Roman" w:cs="Times New Roman"/>
          <w:color w:val="000000" w:themeColor="text1"/>
          <w:sz w:val="24"/>
          <w:szCs w:val="24"/>
        </w:rPr>
        <w:br/>
      </w:r>
      <w:r w:rsidRPr="0092511C">
        <w:rPr>
          <w:rFonts w:ascii="Times New Roman" w:hAnsi="Times New Roman" w:cs="Times New Roman"/>
          <w:color w:val="000000" w:themeColor="text1"/>
          <w:sz w:val="24"/>
          <w:szCs w:val="24"/>
        </w:rPr>
        <w:t xml:space="preserve">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D5368D">
      <w:pPr>
        <w:pStyle w:val="HTML0"/>
        <w:spacing w:line="264"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D5368D">
      <w:pPr>
        <w:autoSpaceDE w:val="0"/>
        <w:autoSpaceDN w:val="0"/>
        <w:adjustRightInd w:val="0"/>
        <w:spacing w:line="264" w:lineRule="auto"/>
        <w:ind w:firstLine="993"/>
        <w:rPr>
          <w:color w:val="000000" w:themeColor="text1"/>
        </w:rPr>
      </w:pPr>
      <w:r w:rsidRPr="0092511C">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D5368D">
      <w:pPr>
        <w:autoSpaceDE w:val="0"/>
        <w:autoSpaceDN w:val="0"/>
        <w:adjustRightInd w:val="0"/>
        <w:spacing w:line="264"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D5368D">
      <w:pPr>
        <w:autoSpaceDE w:val="0"/>
        <w:autoSpaceDN w:val="0"/>
        <w:adjustRightInd w:val="0"/>
        <w:spacing w:line="264"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92511C">
        <w:rPr>
          <w:rFonts w:eastAsiaTheme="minorHAnsi"/>
          <w:color w:val="000000" w:themeColor="text1"/>
          <w:lang w:eastAsia="en-US"/>
        </w:rPr>
        <w:lastRenderedPageBreak/>
        <w:t>гарантии, направленное до окончания срока действия банковской гарантии.</w:t>
      </w:r>
    </w:p>
    <w:p w:rsidR="00693D0D" w:rsidRPr="0092511C" w:rsidRDefault="00693D0D" w:rsidP="00D5368D">
      <w:pPr>
        <w:pStyle w:val="HTML0"/>
        <w:spacing w:line="264"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D5368D">
      <w:pPr>
        <w:widowControl/>
        <w:autoSpaceDE w:val="0"/>
        <w:autoSpaceDN w:val="0"/>
        <w:adjustRightInd w:val="0"/>
        <w:snapToGrid/>
        <w:spacing w:line="264"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D53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64" w:lineRule="auto"/>
        <w:ind w:firstLine="540"/>
      </w:pPr>
      <w:bookmarkStart w:id="106" w:name="_Ref381799217"/>
      <w:bookmarkStart w:id="107" w:name="_Toc5354366"/>
      <w:bookmarkEnd w:id="105"/>
    </w:p>
    <w:p w:rsidR="00693D0D" w:rsidRPr="00A20B51" w:rsidRDefault="00693D0D" w:rsidP="00D5368D">
      <w:pPr>
        <w:pStyle w:val="1"/>
        <w:numPr>
          <w:ilvl w:val="0"/>
          <w:numId w:val="0"/>
        </w:numPr>
        <w:spacing w:line="264" w:lineRule="auto"/>
        <w:ind w:firstLine="851"/>
        <w:jc w:val="both"/>
        <w:rPr>
          <w:i/>
          <w:iCs/>
          <w:sz w:val="28"/>
          <w:szCs w:val="28"/>
        </w:rPr>
      </w:pPr>
      <w:bookmarkStart w:id="108" w:name="_Toc31027895"/>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D5368D">
      <w:pPr>
        <w:spacing w:line="264"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D5368D">
      <w:pPr>
        <w:autoSpaceDE w:val="0"/>
        <w:autoSpaceDN w:val="0"/>
        <w:adjustRightInd w:val="0"/>
        <w:spacing w:line="264"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D5368D">
      <w:pPr>
        <w:pStyle w:val="HTML0"/>
        <w:spacing w:line="264"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93D0D" w:rsidRPr="00875F9A" w:rsidRDefault="00693D0D" w:rsidP="00D5368D">
      <w:pPr>
        <w:autoSpaceDE w:val="0"/>
        <w:autoSpaceDN w:val="0"/>
        <w:adjustRightInd w:val="0"/>
        <w:spacing w:line="264"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D5368D">
      <w:pPr>
        <w:widowControl/>
        <w:autoSpaceDE w:val="0"/>
        <w:autoSpaceDN w:val="0"/>
        <w:adjustRightInd w:val="0"/>
        <w:snapToGrid/>
        <w:spacing w:line="264" w:lineRule="auto"/>
        <w:ind w:firstLine="567"/>
        <w:rPr>
          <w:rFonts w:eastAsiaTheme="minorHAnsi"/>
          <w:lang w:eastAsia="en-US"/>
        </w:rPr>
      </w:pPr>
      <w:r w:rsidRPr="00AD7C8E">
        <w:t>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w:t>
      </w:r>
      <w:r w:rsidR="00062B18">
        <w:br/>
      </w:r>
      <w:r w:rsidRPr="00AD7C8E">
        <w:t xml:space="preserve">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D5368D">
      <w:pPr>
        <w:widowControl/>
        <w:shd w:val="clear" w:color="auto" w:fill="FFFFFF"/>
        <w:snapToGrid/>
        <w:spacing w:line="264" w:lineRule="auto"/>
        <w:ind w:firstLine="567"/>
      </w:pPr>
      <w:r w:rsidRPr="00AD7C8E">
        <w:lastRenderedPageBreak/>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D5368D">
      <w:pPr>
        <w:widowControl/>
        <w:shd w:val="clear" w:color="auto" w:fill="FFFFFF"/>
        <w:snapToGrid/>
        <w:spacing w:line="264"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D5368D">
      <w:pPr>
        <w:autoSpaceDE w:val="0"/>
        <w:autoSpaceDN w:val="0"/>
        <w:adjustRightInd w:val="0"/>
        <w:spacing w:line="264"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D5368D">
      <w:pPr>
        <w:widowControl/>
        <w:autoSpaceDE w:val="0"/>
        <w:autoSpaceDN w:val="0"/>
        <w:adjustRightInd w:val="0"/>
        <w:snapToGrid/>
        <w:spacing w:line="264"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D5368D">
      <w:pPr>
        <w:spacing w:line="264"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D5368D">
      <w:pPr>
        <w:spacing w:line="264"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D5368D">
      <w:pPr>
        <w:autoSpaceDE w:val="0"/>
        <w:autoSpaceDN w:val="0"/>
        <w:adjustRightInd w:val="0"/>
        <w:spacing w:line="264" w:lineRule="auto"/>
        <w:ind w:firstLine="567"/>
      </w:pPr>
      <w:r w:rsidRPr="00A20B51">
        <w:lastRenderedPageBreak/>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D5368D">
      <w:pPr>
        <w:spacing w:line="264"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D5368D">
      <w:pPr>
        <w:autoSpaceDE w:val="0"/>
        <w:autoSpaceDN w:val="0"/>
        <w:adjustRightInd w:val="0"/>
        <w:spacing w:line="264"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D5368D">
      <w:pPr>
        <w:autoSpaceDE w:val="0"/>
        <w:autoSpaceDN w:val="0"/>
        <w:adjustRightInd w:val="0"/>
        <w:spacing w:line="264"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903C81" w:rsidP="00D5368D">
      <w:pPr>
        <w:pStyle w:val="HTML0"/>
        <w:spacing w:line="264" w:lineRule="auto"/>
        <w:ind w:firstLine="567"/>
        <w:jc w:val="both"/>
        <w:rPr>
          <w:rFonts w:ascii="Verdana" w:hAnsi="Verdana"/>
          <w:color w:val="000000" w:themeColor="text1"/>
          <w:sz w:val="21"/>
          <w:szCs w:val="21"/>
        </w:rPr>
      </w:pPr>
      <w:r w:rsidRPr="00F719F4">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w:t>
      </w:r>
      <w:r w:rsidRPr="00F719F4">
        <w:rPr>
          <w:rFonts w:ascii="Times New Roman" w:hAnsi="Times New Roman"/>
          <w:color w:val="000000" w:themeColor="text1"/>
          <w:sz w:val="24"/>
          <w:szCs w:val="24"/>
        </w:rPr>
        <w:t>от 5 апреля 2013 г. № 44-ФЗ</w:t>
      </w:r>
      <w:r w:rsidRPr="00F719F4">
        <w:rPr>
          <w:rFonts w:ascii="Times New Roman" w:hAnsi="Times New Roman" w:cs="Times New Roman"/>
          <w:color w:val="000000" w:themeColor="text1"/>
          <w:sz w:val="24"/>
          <w:szCs w:val="24"/>
        </w:rPr>
        <w:t>;</w:t>
      </w:r>
    </w:p>
    <w:p w:rsidR="00693D0D" w:rsidRPr="003F6FEB" w:rsidRDefault="00693D0D" w:rsidP="00D5368D">
      <w:pPr>
        <w:pStyle w:val="HTML0"/>
        <w:spacing w:line="264"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D5368D">
      <w:pPr>
        <w:widowControl/>
        <w:autoSpaceDE w:val="0"/>
        <w:autoSpaceDN w:val="0"/>
        <w:adjustRightInd w:val="0"/>
        <w:snapToGrid/>
        <w:spacing w:line="264" w:lineRule="auto"/>
        <w:ind w:firstLine="540"/>
        <w:rPr>
          <w:rFonts w:eastAsiaTheme="minorHAnsi"/>
          <w:color w:val="000000" w:themeColor="text1"/>
          <w:lang w:eastAsia="en-US"/>
        </w:rPr>
      </w:pPr>
      <w:r w:rsidRPr="003F6FEB">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3D0D" w:rsidRPr="003F6FEB" w:rsidRDefault="00693D0D" w:rsidP="00D5368D">
      <w:pPr>
        <w:widowControl/>
        <w:autoSpaceDE w:val="0"/>
        <w:autoSpaceDN w:val="0"/>
        <w:adjustRightInd w:val="0"/>
        <w:snapToGrid/>
        <w:spacing w:line="264"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D5368D">
      <w:pPr>
        <w:autoSpaceDE w:val="0"/>
        <w:autoSpaceDN w:val="0"/>
        <w:adjustRightInd w:val="0"/>
        <w:spacing w:line="264" w:lineRule="auto"/>
        <w:ind w:firstLine="567"/>
      </w:pPr>
      <w:r w:rsidRPr="00A20B51">
        <w:t>расчет суммы, включаемой в требование по банковской гарантии;</w:t>
      </w:r>
    </w:p>
    <w:p w:rsidR="000E28C2" w:rsidRDefault="000E28C2" w:rsidP="00D5368D">
      <w:pPr>
        <w:autoSpaceDE w:val="0"/>
        <w:autoSpaceDN w:val="0"/>
        <w:adjustRightInd w:val="0"/>
        <w:spacing w:line="264"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D5368D">
      <w:pPr>
        <w:autoSpaceDE w:val="0"/>
        <w:autoSpaceDN w:val="0"/>
        <w:adjustRightInd w:val="0"/>
        <w:spacing w:line="264"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D5368D">
      <w:pPr>
        <w:autoSpaceDE w:val="0"/>
        <w:autoSpaceDN w:val="0"/>
        <w:adjustRightInd w:val="0"/>
        <w:spacing w:line="264"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D5368D">
      <w:pPr>
        <w:autoSpaceDE w:val="0"/>
        <w:autoSpaceDN w:val="0"/>
        <w:adjustRightInd w:val="0"/>
        <w:spacing w:line="264" w:lineRule="auto"/>
        <w:ind w:firstLine="567"/>
      </w:pPr>
      <w:r w:rsidRPr="00A20B51">
        <w:lastRenderedPageBreak/>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D5368D">
      <w:pPr>
        <w:autoSpaceDE w:val="0"/>
        <w:autoSpaceDN w:val="0"/>
        <w:adjustRightInd w:val="0"/>
        <w:spacing w:line="264"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D5368D">
      <w:pPr>
        <w:autoSpaceDE w:val="0"/>
        <w:autoSpaceDN w:val="0"/>
        <w:adjustRightInd w:val="0"/>
        <w:spacing w:line="264"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D5368D">
      <w:pPr>
        <w:autoSpaceDE w:val="0"/>
        <w:autoSpaceDN w:val="0"/>
        <w:adjustRightInd w:val="0"/>
        <w:spacing w:line="264"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D5368D">
      <w:pPr>
        <w:autoSpaceDE w:val="0"/>
        <w:autoSpaceDN w:val="0"/>
        <w:adjustRightInd w:val="0"/>
        <w:spacing w:line="264" w:lineRule="auto"/>
        <w:ind w:firstLine="567"/>
        <w:rPr>
          <w:rFonts w:eastAsiaTheme="minorHAnsi"/>
          <w:lang w:eastAsia="en-US"/>
        </w:rPr>
      </w:pPr>
      <w:r w:rsidRPr="00A20B51">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D5368D">
      <w:pPr>
        <w:autoSpaceDE w:val="0"/>
        <w:autoSpaceDN w:val="0"/>
        <w:adjustRightInd w:val="0"/>
        <w:spacing w:line="264" w:lineRule="auto"/>
        <w:ind w:firstLine="567"/>
      </w:pPr>
      <w:r w:rsidRPr="00A20B51">
        <w:t>В банковскую гарантию не допускается включать:</w:t>
      </w:r>
    </w:p>
    <w:p w:rsidR="00693D0D" w:rsidRDefault="000E28C2" w:rsidP="00D5368D">
      <w:pPr>
        <w:autoSpaceDE w:val="0"/>
        <w:autoSpaceDN w:val="0"/>
        <w:adjustRightInd w:val="0"/>
        <w:spacing w:line="264"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D5368D">
      <w:pPr>
        <w:autoSpaceDE w:val="0"/>
        <w:autoSpaceDN w:val="0"/>
        <w:adjustRightInd w:val="0"/>
        <w:spacing w:line="264"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D5368D">
      <w:pPr>
        <w:autoSpaceDE w:val="0"/>
        <w:autoSpaceDN w:val="0"/>
        <w:adjustRightInd w:val="0"/>
        <w:spacing w:line="264"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D5368D">
      <w:pPr>
        <w:autoSpaceDE w:val="0"/>
        <w:autoSpaceDN w:val="0"/>
        <w:adjustRightInd w:val="0"/>
        <w:spacing w:line="264"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D5368D">
      <w:pPr>
        <w:pStyle w:val="afffa"/>
        <w:spacing w:line="264"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 xml:space="preserve">открытого </w:t>
      </w:r>
      <w:r w:rsidRPr="00A20B51">
        <w:rPr>
          <w:sz w:val="24"/>
          <w:szCs w:val="24"/>
        </w:rPr>
        <w:lastRenderedPageBreak/>
        <w:t>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D5368D">
      <w:pPr>
        <w:pStyle w:val="afffa"/>
        <w:spacing w:line="264"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D5368D">
      <w:pPr>
        <w:pStyle w:val="HTML0"/>
        <w:spacing w:line="264"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D5368D">
      <w:pPr>
        <w:autoSpaceDE w:val="0"/>
        <w:autoSpaceDN w:val="0"/>
        <w:adjustRightInd w:val="0"/>
        <w:spacing w:line="264"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D5368D">
      <w:pPr>
        <w:autoSpaceDE w:val="0"/>
        <w:autoSpaceDN w:val="0"/>
        <w:adjustRightInd w:val="0"/>
        <w:spacing w:line="264" w:lineRule="auto"/>
        <w:ind w:firstLine="567"/>
      </w:pPr>
      <w:r w:rsidRPr="00A20B51">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D5368D">
      <w:pPr>
        <w:autoSpaceDE w:val="0"/>
        <w:autoSpaceDN w:val="0"/>
        <w:adjustRightInd w:val="0"/>
        <w:spacing w:line="264"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31027896"/>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bookmarkStart w:id="122" w:name="_Toc31027897"/>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bookmarkEnd w:id="122"/>
    </w:p>
    <w:tbl>
      <w:tblPr>
        <w:tblW w:w="1021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
        <w:gridCol w:w="3774"/>
        <w:gridCol w:w="2255"/>
        <w:gridCol w:w="2616"/>
      </w:tblGrid>
      <w:tr w:rsidR="00281796" w:rsidRPr="00A20B51" w:rsidTr="0066532D">
        <w:trPr>
          <w:cantSplit/>
          <w:trHeight w:val="439"/>
          <w:jc w:val="center"/>
        </w:trPr>
        <w:tc>
          <w:tcPr>
            <w:tcW w:w="1572" w:type="dxa"/>
            <w:gridSpan w:val="2"/>
          </w:tcPr>
          <w:p w:rsidR="00281796" w:rsidRPr="00A20B51" w:rsidRDefault="00281796" w:rsidP="00136FF4">
            <w:pPr>
              <w:pStyle w:val="PamkaSmall"/>
              <w:widowControl w:val="0"/>
              <w:spacing w:line="312" w:lineRule="auto"/>
              <w:rPr>
                <w:b/>
                <w:lang w:val="ru-RU"/>
              </w:rPr>
            </w:pPr>
            <w:r w:rsidRPr="00A20B51">
              <w:rPr>
                <w:b/>
                <w:lang w:val="ru-RU"/>
              </w:rPr>
              <w:t>Ст.1</w:t>
            </w:r>
          </w:p>
        </w:tc>
        <w:tc>
          <w:tcPr>
            <w:tcW w:w="8645"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66532D">
        <w:trPr>
          <w:cantSplit/>
          <w:trHeight w:val="675"/>
          <w:jc w:val="center"/>
        </w:trPr>
        <w:tc>
          <w:tcPr>
            <w:tcW w:w="1572" w:type="dxa"/>
            <w:gridSpan w:val="2"/>
          </w:tcPr>
          <w:p w:rsidR="00281796" w:rsidRPr="00A20B51" w:rsidRDefault="00281796" w:rsidP="00136FF4">
            <w:pPr>
              <w:pStyle w:val="PamkaSmall"/>
              <w:widowControl w:val="0"/>
              <w:spacing w:line="312" w:lineRule="auto"/>
              <w:rPr>
                <w:b/>
                <w:lang w:val="ru-RU"/>
              </w:rPr>
            </w:pPr>
          </w:p>
        </w:tc>
        <w:tc>
          <w:tcPr>
            <w:tcW w:w="8645" w:type="dxa"/>
            <w:gridSpan w:val="3"/>
          </w:tcPr>
          <w:p w:rsidR="003F47DA" w:rsidRPr="00C272F4" w:rsidRDefault="00453CA1" w:rsidP="00C272F4">
            <w:pPr>
              <w:pStyle w:val="a8"/>
              <w:jc w:val="both"/>
              <w:rPr>
                <w:sz w:val="24"/>
                <w:szCs w:val="24"/>
              </w:rPr>
            </w:pPr>
            <w:r w:rsidRPr="00C272F4">
              <w:rPr>
                <w:sz w:val="24"/>
                <w:szCs w:val="24"/>
              </w:rPr>
              <w:t xml:space="preserve">Выполнение научно-исследовательской работы по теме: </w:t>
            </w:r>
            <w:r w:rsidR="00B967B9" w:rsidRPr="00C272F4">
              <w:rPr>
                <w:sz w:val="24"/>
                <w:szCs w:val="24"/>
              </w:rPr>
              <w:t>«</w:t>
            </w:r>
            <w:r w:rsidR="00B967B9" w:rsidRPr="00C272F4">
              <w:rPr>
                <w:rFonts w:eastAsia="Calibri"/>
                <w:sz w:val="24"/>
                <w:szCs w:val="24"/>
              </w:rPr>
              <w:t>Разработка рекомендаций по формированию выборочных совокупностей</w:t>
            </w:r>
            <w:r w:rsidR="00B967B9" w:rsidRPr="00C272F4">
              <w:rPr>
                <w:rFonts w:eastAsia="Calibri"/>
                <w:sz w:val="24"/>
                <w:szCs w:val="24"/>
                <w:lang w:val="ru-RU"/>
              </w:rPr>
              <w:t xml:space="preserve"> </w:t>
            </w:r>
            <w:r w:rsidR="00B967B9" w:rsidRPr="00C272F4">
              <w:rPr>
                <w:rFonts w:eastAsia="Calibri"/>
                <w:sz w:val="24"/>
                <w:szCs w:val="24"/>
              </w:rPr>
              <w:t xml:space="preserve">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r w:rsidR="00B967B9" w:rsidRPr="00C272F4">
              <w:rPr>
                <w:sz w:val="24"/>
                <w:szCs w:val="24"/>
              </w:rPr>
              <w:t>»</w:t>
            </w:r>
          </w:p>
        </w:tc>
      </w:tr>
      <w:tr w:rsidR="00281796" w:rsidRPr="00A20B51" w:rsidTr="0066532D">
        <w:trPr>
          <w:cantSplit/>
          <w:trHeight w:val="439"/>
          <w:jc w:val="center"/>
        </w:trPr>
        <w:tc>
          <w:tcPr>
            <w:tcW w:w="1572" w:type="dxa"/>
            <w:gridSpan w:val="2"/>
          </w:tcPr>
          <w:p w:rsidR="00281796" w:rsidRPr="00A20B51" w:rsidRDefault="00281796" w:rsidP="00136FF4">
            <w:pPr>
              <w:pStyle w:val="PamkaSmall"/>
              <w:widowControl w:val="0"/>
              <w:spacing w:line="312" w:lineRule="auto"/>
              <w:rPr>
                <w:b/>
                <w:lang w:val="ru-RU"/>
              </w:rPr>
            </w:pPr>
            <w:r w:rsidRPr="00A20B51">
              <w:rPr>
                <w:b/>
                <w:lang w:val="ru-RU"/>
              </w:rPr>
              <w:t>Ст.2</w:t>
            </w:r>
          </w:p>
        </w:tc>
        <w:tc>
          <w:tcPr>
            <w:tcW w:w="8645" w:type="dxa"/>
            <w:gridSpan w:val="3"/>
          </w:tcPr>
          <w:p w:rsidR="00281796" w:rsidRPr="00A20B51" w:rsidRDefault="00C16035" w:rsidP="00397E3B">
            <w:pPr>
              <w:snapToGrid/>
              <w:spacing w:after="200"/>
              <w:ind w:firstLine="743"/>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66532D">
        <w:trPr>
          <w:cantSplit/>
          <w:trHeight w:val="439"/>
          <w:jc w:val="center"/>
        </w:trPr>
        <w:tc>
          <w:tcPr>
            <w:tcW w:w="1572" w:type="dxa"/>
            <w:gridSpan w:val="2"/>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645" w:type="dxa"/>
            <w:gridSpan w:val="3"/>
          </w:tcPr>
          <w:p w:rsidR="00453CA1" w:rsidRPr="009378B6" w:rsidRDefault="00453CA1" w:rsidP="00453CA1">
            <w:pPr>
              <w:snapToGrid/>
              <w:spacing w:line="221" w:lineRule="auto"/>
              <w:ind w:firstLine="646"/>
            </w:pPr>
            <w:r w:rsidRPr="009378B6">
              <w:t>Государственный заказчик - Федеральная служба государственной статистики.</w:t>
            </w:r>
          </w:p>
          <w:p w:rsidR="00453CA1" w:rsidRPr="009378B6" w:rsidRDefault="00453CA1" w:rsidP="00453CA1">
            <w:pPr>
              <w:snapToGrid/>
              <w:spacing w:line="221" w:lineRule="auto"/>
              <w:ind w:firstLine="646"/>
            </w:pPr>
            <w:r w:rsidRPr="009378B6">
              <w:t xml:space="preserve">Адрес: Россия, </w:t>
            </w:r>
            <w:smartTag w:uri="urn:schemas-microsoft-com:office:smarttags" w:element="metricconverter">
              <w:smartTagPr>
                <w:attr w:name="ProductID" w:val="107450, г"/>
              </w:smartTagPr>
              <w:r w:rsidRPr="009378B6">
                <w:t>107450, г</w:t>
              </w:r>
            </w:smartTag>
            <w:r w:rsidRPr="009378B6">
              <w:t xml:space="preserve">. Москва, ул. Мясницкая, д.39, стр. 1, </w:t>
            </w:r>
            <w:hyperlink r:id="rId61" w:history="1">
              <w:r w:rsidRPr="009378B6">
                <w:t>www.gks.ru</w:t>
              </w:r>
            </w:hyperlink>
            <w:r w:rsidRPr="009378B6">
              <w:t>.</w:t>
            </w:r>
          </w:p>
          <w:p w:rsidR="00453CA1" w:rsidRDefault="00453CA1" w:rsidP="00453CA1">
            <w:pPr>
              <w:autoSpaceDE w:val="0"/>
              <w:autoSpaceDN w:val="0"/>
              <w:snapToGrid/>
              <w:spacing w:line="221" w:lineRule="auto"/>
              <w:ind w:firstLine="646"/>
            </w:pPr>
            <w:r w:rsidRPr="009378B6">
              <w:t>Ответственные должностные лица Заказчика</w:t>
            </w:r>
            <w:r>
              <w:t>:</w:t>
            </w:r>
          </w:p>
          <w:p w:rsidR="00453CA1" w:rsidRPr="00C07AF2" w:rsidRDefault="00453CA1" w:rsidP="00453CA1">
            <w:pPr>
              <w:autoSpaceDE w:val="0"/>
              <w:autoSpaceDN w:val="0"/>
              <w:snapToGrid/>
              <w:spacing w:line="221" w:lineRule="auto"/>
              <w:ind w:firstLine="646"/>
              <w:rPr>
                <w:sz w:val="4"/>
                <w:szCs w:val="4"/>
              </w:rPr>
            </w:pPr>
          </w:p>
          <w:p w:rsidR="00453CA1" w:rsidRDefault="00453CA1" w:rsidP="00453CA1">
            <w:pPr>
              <w:snapToGrid/>
              <w:spacing w:line="221" w:lineRule="auto"/>
              <w:ind w:firstLine="646"/>
            </w:pPr>
          </w:p>
          <w:p w:rsidR="00453CA1" w:rsidRPr="00A041AA" w:rsidRDefault="00453CA1" w:rsidP="00453CA1">
            <w:pPr>
              <w:snapToGrid/>
              <w:spacing w:line="221" w:lineRule="auto"/>
              <w:ind w:firstLine="646"/>
            </w:pPr>
            <w:r w:rsidRPr="00A041AA">
              <w:t>Контактное лицо по процедурным вопросам:</w:t>
            </w:r>
          </w:p>
          <w:p w:rsidR="00453CA1" w:rsidRPr="00BF414A" w:rsidRDefault="00453CA1" w:rsidP="00453CA1">
            <w:pPr>
              <w:pStyle w:val="112"/>
              <w:tabs>
                <w:tab w:val="left" w:pos="741"/>
              </w:tabs>
              <w:spacing w:line="221" w:lineRule="auto"/>
              <w:ind w:left="0" w:right="0" w:firstLine="646"/>
              <w:rPr>
                <w:rFonts w:ascii="Times New Roman" w:hAnsi="Times New Roman" w:cs="Times New Roman"/>
              </w:rPr>
            </w:pPr>
            <w:r>
              <w:rPr>
                <w:rFonts w:ascii="Times New Roman" w:hAnsi="Times New Roman" w:cs="Times New Roman"/>
              </w:rPr>
              <w:t>Шинкарюк Игорь Анатольевич</w:t>
            </w:r>
          </w:p>
          <w:p w:rsidR="00453CA1" w:rsidRPr="00BF414A" w:rsidRDefault="00453CA1" w:rsidP="00453CA1">
            <w:pPr>
              <w:pStyle w:val="112"/>
              <w:tabs>
                <w:tab w:val="left" w:pos="741"/>
              </w:tabs>
              <w:spacing w:line="221" w:lineRule="auto"/>
              <w:ind w:left="0" w:right="0" w:firstLine="646"/>
              <w:rPr>
                <w:rFonts w:ascii="Times New Roman" w:hAnsi="Times New Roman" w:cs="Times New Roman"/>
              </w:rPr>
            </w:pPr>
            <w:r w:rsidRPr="00BF414A">
              <w:rPr>
                <w:rFonts w:ascii="Times New Roman" w:hAnsi="Times New Roman" w:cs="Times New Roman"/>
              </w:rPr>
              <w:t xml:space="preserve">тел.: 8 (495) </w:t>
            </w:r>
            <w:r>
              <w:rPr>
                <w:rFonts w:ascii="Times New Roman" w:hAnsi="Times New Roman" w:cs="Times New Roman"/>
              </w:rPr>
              <w:t>632-90-72</w:t>
            </w:r>
            <w:r w:rsidRPr="00BF414A">
              <w:rPr>
                <w:rFonts w:ascii="Times New Roman" w:hAnsi="Times New Roman" w:cs="Times New Roman"/>
              </w:rPr>
              <w:t xml:space="preserve">; </w:t>
            </w:r>
          </w:p>
          <w:p w:rsidR="00453CA1" w:rsidRDefault="00453CA1" w:rsidP="00453CA1">
            <w:pPr>
              <w:snapToGrid/>
              <w:spacing w:after="200" w:line="221" w:lineRule="auto"/>
              <w:ind w:firstLine="646"/>
            </w:pPr>
            <w:r w:rsidRPr="00BF414A">
              <w:rPr>
                <w:lang w:val="en-US"/>
              </w:rPr>
              <w:t>e</w:t>
            </w:r>
            <w:r w:rsidRPr="00BF414A">
              <w:t>-</w:t>
            </w:r>
            <w:r w:rsidRPr="00BF414A">
              <w:rPr>
                <w:lang w:val="en-US"/>
              </w:rPr>
              <w:t>mail</w:t>
            </w:r>
            <w:r w:rsidRPr="00BF414A">
              <w:t xml:space="preserve">: </w:t>
            </w:r>
            <w:hyperlink r:id="rId62" w:history="1">
              <w:r w:rsidRPr="008F08D6">
                <w:rPr>
                  <w:rStyle w:val="a9"/>
                  <w:lang w:val="en-US"/>
                </w:rPr>
                <w:t>Shinkaryuk</w:t>
              </w:r>
              <w:r w:rsidRPr="007C0E13">
                <w:rPr>
                  <w:rStyle w:val="a9"/>
                </w:rPr>
                <w:t>@</w:t>
              </w:r>
              <w:r w:rsidRPr="008F08D6">
                <w:rPr>
                  <w:rStyle w:val="a9"/>
                  <w:lang w:val="en-US"/>
                </w:rPr>
                <w:t>gks</w:t>
              </w:r>
              <w:r w:rsidRPr="007C0E13">
                <w:rPr>
                  <w:rStyle w:val="a9"/>
                </w:rPr>
                <w:t>.</w:t>
              </w:r>
              <w:proofErr w:type="spellStart"/>
              <w:r w:rsidRPr="008F08D6">
                <w:rPr>
                  <w:rStyle w:val="a9"/>
                  <w:lang w:val="en-US"/>
                </w:rPr>
                <w:t>ru</w:t>
              </w:r>
              <w:proofErr w:type="spellEnd"/>
            </w:hyperlink>
          </w:p>
          <w:p w:rsidR="00453CA1" w:rsidRPr="00453CA1" w:rsidRDefault="00453CA1" w:rsidP="00453CA1">
            <w:pPr>
              <w:snapToGrid/>
              <w:spacing w:after="200" w:line="221" w:lineRule="auto"/>
              <w:ind w:firstLine="646"/>
              <w:rPr>
                <w:sz w:val="16"/>
                <w:szCs w:val="16"/>
              </w:rPr>
            </w:pPr>
          </w:p>
          <w:p w:rsidR="008B1123" w:rsidRPr="004D1243" w:rsidRDefault="008B1123" w:rsidP="008B1123">
            <w:pPr>
              <w:pStyle w:val="112"/>
              <w:tabs>
                <w:tab w:val="left" w:pos="741"/>
              </w:tabs>
              <w:spacing w:line="221" w:lineRule="auto"/>
              <w:ind w:left="0" w:right="0" w:firstLine="646"/>
              <w:rPr>
                <w:rFonts w:ascii="Times New Roman" w:hAnsi="Times New Roman" w:cs="Times New Roman"/>
              </w:rPr>
            </w:pPr>
            <w:r w:rsidRPr="004D1243">
              <w:rPr>
                <w:rFonts w:ascii="Times New Roman" w:hAnsi="Times New Roman" w:cs="Times New Roman"/>
              </w:rPr>
              <w:t>Контактное лицо по содержательным вопросам:</w:t>
            </w:r>
          </w:p>
          <w:p w:rsidR="008B1123" w:rsidRPr="00201AAF" w:rsidRDefault="008B1123" w:rsidP="008B1123">
            <w:pPr>
              <w:pStyle w:val="112"/>
              <w:tabs>
                <w:tab w:val="left" w:pos="741"/>
              </w:tabs>
              <w:spacing w:line="221" w:lineRule="auto"/>
              <w:ind w:left="0" w:right="0" w:firstLine="635"/>
              <w:rPr>
                <w:rFonts w:ascii="Times New Roman" w:hAnsi="Times New Roman" w:cs="Times New Roman"/>
              </w:rPr>
            </w:pPr>
            <w:r>
              <w:rPr>
                <w:rFonts w:ascii="Times New Roman" w:hAnsi="Times New Roman" w:cs="Times New Roman"/>
              </w:rPr>
              <w:t>Фролова Елена Борисовна</w:t>
            </w:r>
            <w:r w:rsidRPr="00201AAF">
              <w:rPr>
                <w:rFonts w:ascii="Times New Roman" w:hAnsi="Times New Roman" w:cs="Times New Roman"/>
              </w:rPr>
              <w:t xml:space="preserve"> </w:t>
            </w:r>
          </w:p>
          <w:p w:rsidR="008B1123" w:rsidRPr="00391D51" w:rsidRDefault="008B1123" w:rsidP="008B1123">
            <w:pPr>
              <w:pStyle w:val="112"/>
              <w:tabs>
                <w:tab w:val="left" w:pos="741"/>
              </w:tabs>
              <w:spacing w:line="221" w:lineRule="auto"/>
              <w:ind w:left="0" w:right="0" w:firstLine="635"/>
              <w:rPr>
                <w:rFonts w:ascii="Times New Roman" w:hAnsi="Times New Roman" w:cs="Times New Roman"/>
              </w:rPr>
            </w:pPr>
            <w:r w:rsidRPr="00201AAF">
              <w:rPr>
                <w:rFonts w:ascii="Times New Roman" w:hAnsi="Times New Roman" w:cs="Times New Roman"/>
              </w:rPr>
              <w:t>тел</w:t>
            </w:r>
            <w:r w:rsidRPr="00DD4228">
              <w:rPr>
                <w:rFonts w:ascii="Times New Roman" w:hAnsi="Times New Roman" w:cs="Times New Roman"/>
              </w:rPr>
              <w:t xml:space="preserve">.: 8 (495) </w:t>
            </w:r>
            <w:r w:rsidRPr="00577EF7">
              <w:rPr>
                <w:rFonts w:ascii="Times New Roman" w:hAnsi="Times New Roman" w:cs="Times New Roman"/>
              </w:rPr>
              <w:t>607-4</w:t>
            </w:r>
            <w:r>
              <w:rPr>
                <w:rFonts w:ascii="Times New Roman" w:hAnsi="Times New Roman" w:cs="Times New Roman"/>
              </w:rPr>
              <w:t>8</w:t>
            </w:r>
            <w:r w:rsidRPr="00577EF7">
              <w:rPr>
                <w:rFonts w:ascii="Times New Roman" w:hAnsi="Times New Roman" w:cs="Times New Roman"/>
              </w:rPr>
              <w:t>-</w:t>
            </w:r>
            <w:r>
              <w:rPr>
                <w:rFonts w:ascii="Times New Roman" w:hAnsi="Times New Roman" w:cs="Times New Roman"/>
              </w:rPr>
              <w:t>01</w:t>
            </w:r>
            <w:r w:rsidRPr="00577EF7">
              <w:rPr>
                <w:rFonts w:ascii="Times New Roman" w:hAnsi="Times New Roman" w:cs="Times New Roman"/>
              </w:rPr>
              <w:t>;</w:t>
            </w:r>
          </w:p>
          <w:p w:rsidR="008B1123" w:rsidRPr="00DD4228" w:rsidRDefault="008B1123" w:rsidP="008B1123">
            <w:pPr>
              <w:pStyle w:val="112"/>
              <w:tabs>
                <w:tab w:val="left" w:pos="741"/>
              </w:tabs>
              <w:spacing w:line="221" w:lineRule="auto"/>
              <w:ind w:left="0" w:right="0" w:firstLine="635"/>
              <w:rPr>
                <w:rFonts w:ascii="Times New Roman" w:hAnsi="Times New Roman" w:cs="Times New Roman"/>
              </w:rPr>
            </w:pPr>
            <w:r w:rsidRPr="00201AAF">
              <w:rPr>
                <w:rFonts w:ascii="Times New Roman" w:hAnsi="Times New Roman" w:cs="Times New Roman"/>
                <w:lang w:val="en-US"/>
              </w:rPr>
              <w:t>e</w:t>
            </w:r>
            <w:r w:rsidRPr="00DD4228">
              <w:rPr>
                <w:rFonts w:ascii="Times New Roman" w:hAnsi="Times New Roman" w:cs="Times New Roman"/>
              </w:rPr>
              <w:t>-</w:t>
            </w:r>
            <w:r w:rsidRPr="00201AAF">
              <w:rPr>
                <w:rFonts w:ascii="Times New Roman" w:hAnsi="Times New Roman" w:cs="Times New Roman"/>
                <w:lang w:val="en-US"/>
              </w:rPr>
              <w:t>mail</w:t>
            </w:r>
            <w:r w:rsidRPr="00DD4228">
              <w:rPr>
                <w:rFonts w:ascii="Times New Roman" w:hAnsi="Times New Roman" w:cs="Times New Roman"/>
              </w:rPr>
              <w:t xml:space="preserve">: </w:t>
            </w:r>
            <w:hyperlink r:id="rId63" w:history="1">
              <w:r w:rsidRPr="00577EF7">
                <w:rPr>
                  <w:rStyle w:val="a9"/>
                  <w:rFonts w:ascii="Times New Roman" w:hAnsi="Times New Roman"/>
                  <w:lang w:val="en-US"/>
                </w:rPr>
                <w:t>Frolova</w:t>
              </w:r>
              <w:r w:rsidRPr="00577EF7">
                <w:rPr>
                  <w:rStyle w:val="a9"/>
                  <w:rFonts w:ascii="Times New Roman" w:hAnsi="Times New Roman"/>
                </w:rPr>
                <w:t>@</w:t>
              </w:r>
              <w:r w:rsidRPr="00201AAF">
                <w:rPr>
                  <w:rStyle w:val="a9"/>
                  <w:rFonts w:ascii="Times New Roman" w:hAnsi="Times New Roman"/>
                  <w:lang w:val="en-US"/>
                </w:rPr>
                <w:t>gks</w:t>
              </w:r>
              <w:r w:rsidRPr="00577EF7">
                <w:rPr>
                  <w:rStyle w:val="a9"/>
                  <w:rFonts w:ascii="Times New Roman" w:hAnsi="Times New Roman"/>
                </w:rPr>
                <w:t>.</w:t>
              </w:r>
              <w:proofErr w:type="spellStart"/>
              <w:r w:rsidRPr="00201AAF">
                <w:rPr>
                  <w:rStyle w:val="a9"/>
                  <w:rFonts w:ascii="Times New Roman" w:hAnsi="Times New Roman"/>
                  <w:lang w:val="en-US"/>
                </w:rPr>
                <w:t>ru</w:t>
              </w:r>
              <w:proofErr w:type="spellEnd"/>
            </w:hyperlink>
          </w:p>
          <w:p w:rsidR="00453CA1" w:rsidRPr="008C596C" w:rsidRDefault="00453CA1" w:rsidP="00453CA1">
            <w:pPr>
              <w:pStyle w:val="112"/>
              <w:tabs>
                <w:tab w:val="left" w:pos="741"/>
              </w:tabs>
              <w:spacing w:line="221" w:lineRule="auto"/>
              <w:ind w:left="-534" w:right="0" w:firstLine="1319"/>
              <w:rPr>
                <w:rFonts w:ascii="Times New Roman" w:hAnsi="Times New Roman" w:cs="Times New Roman"/>
              </w:rPr>
            </w:pPr>
          </w:p>
          <w:p w:rsidR="00453CA1" w:rsidRPr="008C596C" w:rsidRDefault="00453CA1" w:rsidP="00453CA1">
            <w:pPr>
              <w:pStyle w:val="112"/>
              <w:tabs>
                <w:tab w:val="left" w:pos="741"/>
              </w:tabs>
              <w:spacing w:line="221" w:lineRule="auto"/>
              <w:ind w:left="0" w:right="0" w:firstLine="646"/>
              <w:rPr>
                <w:rFonts w:ascii="Times New Roman" w:hAnsi="Times New Roman" w:cs="Times New Roman"/>
              </w:rPr>
            </w:pPr>
          </w:p>
          <w:p w:rsidR="00453CA1" w:rsidRPr="00EA42BA" w:rsidRDefault="00453CA1" w:rsidP="008B1123">
            <w:pPr>
              <w:autoSpaceDE w:val="0"/>
              <w:autoSpaceDN w:val="0"/>
              <w:ind w:firstLine="605"/>
            </w:pPr>
            <w:r w:rsidRPr="00B418D7">
              <w:t xml:space="preserve">Адрес электронной площадки в информационно-телекоммуникационной сети "Интернет": </w:t>
            </w:r>
            <w:hyperlink r:id="rId64" w:history="1">
              <w:r>
                <w:rPr>
                  <w:rStyle w:val="a9"/>
                </w:rPr>
                <w:t>www.sberbank-ast.ru</w:t>
              </w:r>
            </w:hyperlink>
            <w:r>
              <w:t>.</w:t>
            </w:r>
          </w:p>
          <w:p w:rsidR="00672C93" w:rsidRPr="00A20B51" w:rsidRDefault="00672C93" w:rsidP="00852267">
            <w:pPr>
              <w:autoSpaceDE w:val="0"/>
              <w:autoSpaceDN w:val="0"/>
              <w:spacing w:line="312" w:lineRule="auto"/>
              <w:ind w:firstLine="454"/>
            </w:pPr>
          </w:p>
        </w:tc>
      </w:tr>
      <w:tr w:rsidR="00C13619" w:rsidRPr="00A20B51" w:rsidTr="0066532D">
        <w:trPr>
          <w:cantSplit/>
          <w:trHeight w:val="439"/>
          <w:jc w:val="center"/>
        </w:trPr>
        <w:tc>
          <w:tcPr>
            <w:tcW w:w="1572" w:type="dxa"/>
            <w:gridSpan w:val="2"/>
          </w:tcPr>
          <w:p w:rsidR="00C13619" w:rsidRPr="00A20B51" w:rsidRDefault="00C13619" w:rsidP="00136FF4">
            <w:pPr>
              <w:pStyle w:val="PamkaSmall"/>
              <w:widowControl w:val="0"/>
              <w:spacing w:line="312" w:lineRule="auto"/>
              <w:rPr>
                <w:b/>
                <w:lang w:val="ru-RU"/>
              </w:rPr>
            </w:pPr>
            <w:r w:rsidRPr="00A20B51">
              <w:rPr>
                <w:b/>
                <w:lang w:val="ru-RU"/>
              </w:rPr>
              <w:t>Ст.3</w:t>
            </w:r>
          </w:p>
        </w:tc>
        <w:tc>
          <w:tcPr>
            <w:tcW w:w="8645"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66532D">
        <w:trPr>
          <w:cantSplit/>
          <w:trHeight w:val="439"/>
          <w:jc w:val="center"/>
        </w:trPr>
        <w:tc>
          <w:tcPr>
            <w:tcW w:w="1572" w:type="dxa"/>
            <w:gridSpan w:val="2"/>
          </w:tcPr>
          <w:p w:rsidR="00C13619" w:rsidRPr="00A20B51" w:rsidRDefault="00C13619" w:rsidP="00136FF4">
            <w:pPr>
              <w:pStyle w:val="PamkaSmall"/>
              <w:widowControl w:val="0"/>
              <w:spacing w:line="312" w:lineRule="auto"/>
              <w:rPr>
                <w:b/>
                <w:lang w:val="ru-RU"/>
              </w:rPr>
            </w:pPr>
          </w:p>
        </w:tc>
        <w:tc>
          <w:tcPr>
            <w:tcW w:w="8645"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66532D">
        <w:trPr>
          <w:cantSplit/>
          <w:trHeight w:val="439"/>
          <w:jc w:val="center"/>
        </w:trPr>
        <w:tc>
          <w:tcPr>
            <w:tcW w:w="1572" w:type="dxa"/>
            <w:gridSpan w:val="2"/>
          </w:tcPr>
          <w:p w:rsidR="00281796" w:rsidRPr="00A20B51" w:rsidRDefault="00281796" w:rsidP="00136FF4">
            <w:pPr>
              <w:pStyle w:val="PamkaSmall"/>
              <w:widowControl w:val="0"/>
              <w:spacing w:line="312" w:lineRule="auto"/>
              <w:rPr>
                <w:b/>
                <w:lang w:val="ru-RU"/>
              </w:rPr>
            </w:pPr>
            <w:r w:rsidRPr="00A20B51">
              <w:rPr>
                <w:b/>
                <w:lang w:val="ru-RU"/>
              </w:rPr>
              <w:t>Ст.4</w:t>
            </w:r>
          </w:p>
        </w:tc>
        <w:tc>
          <w:tcPr>
            <w:tcW w:w="8645"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66532D">
        <w:trPr>
          <w:cantSplit/>
          <w:trHeight w:val="439"/>
          <w:jc w:val="center"/>
        </w:trPr>
        <w:tc>
          <w:tcPr>
            <w:tcW w:w="1572" w:type="dxa"/>
            <w:gridSpan w:val="2"/>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645" w:type="dxa"/>
            <w:gridSpan w:val="3"/>
          </w:tcPr>
          <w:p w:rsidR="00F55BA4" w:rsidRPr="006C2788" w:rsidRDefault="00605891" w:rsidP="006C2788">
            <w:pPr>
              <w:rPr>
                <w:snapToGrid w:val="0"/>
              </w:rPr>
            </w:pPr>
            <w:r w:rsidRPr="009F5C6A">
              <w:t>Место выполнения Работ: Результаты работ представляются Исполнителем государственному Заказчику по адресу: г. Москва, ул. Мясницкая, д.39, стр.1.</w:t>
            </w:r>
          </w:p>
        </w:tc>
      </w:tr>
      <w:tr w:rsidR="004F7661" w:rsidRPr="00A20B51" w:rsidTr="0066532D">
        <w:trPr>
          <w:cantSplit/>
          <w:trHeight w:val="508"/>
          <w:jc w:val="center"/>
        </w:trPr>
        <w:tc>
          <w:tcPr>
            <w:tcW w:w="1572" w:type="dxa"/>
            <w:gridSpan w:val="2"/>
          </w:tcPr>
          <w:p w:rsidR="004F7661" w:rsidRPr="00A20B51" w:rsidRDefault="004F7661" w:rsidP="00136FF4">
            <w:pPr>
              <w:pStyle w:val="PamkaSmall"/>
              <w:widowControl w:val="0"/>
              <w:spacing w:line="312" w:lineRule="auto"/>
              <w:rPr>
                <w:b/>
                <w:lang w:val="ru-RU"/>
              </w:rPr>
            </w:pPr>
            <w:r w:rsidRPr="00A20B51">
              <w:rPr>
                <w:b/>
                <w:lang w:val="ru-RU"/>
              </w:rPr>
              <w:lastRenderedPageBreak/>
              <w:t>Ст.4, п. 4.2</w:t>
            </w:r>
          </w:p>
        </w:tc>
        <w:tc>
          <w:tcPr>
            <w:tcW w:w="8645" w:type="dxa"/>
            <w:gridSpan w:val="3"/>
          </w:tcPr>
          <w:p w:rsidR="008B1123" w:rsidRDefault="008B1123" w:rsidP="008B1123">
            <w:pPr>
              <w:widowControl/>
              <w:snapToGrid/>
              <w:ind w:firstLine="709"/>
              <w:rPr>
                <w:lang w:eastAsia="en-US"/>
              </w:rPr>
            </w:pPr>
            <w:r w:rsidRPr="008B1123">
              <w:rPr>
                <w:color w:val="000000"/>
              </w:rPr>
              <w:t xml:space="preserve">Дата сдачи отчетной документации по Контракту - </w:t>
            </w:r>
            <w:r w:rsidRPr="008B1123">
              <w:t xml:space="preserve">9 </w:t>
            </w:r>
            <w:r w:rsidRPr="008B1123">
              <w:rPr>
                <w:lang w:eastAsia="en-US"/>
              </w:rPr>
              <w:t xml:space="preserve">ноября 2020 года, </w:t>
            </w:r>
          </w:p>
          <w:p w:rsidR="008B1123" w:rsidRPr="008B1123" w:rsidRDefault="008B1123" w:rsidP="008B1123">
            <w:pPr>
              <w:widowControl/>
              <w:snapToGrid/>
              <w:ind w:firstLine="709"/>
              <w:rPr>
                <w:color w:val="000000"/>
                <w:vertAlign w:val="superscript"/>
              </w:rPr>
            </w:pPr>
            <w:r w:rsidRPr="008B1123">
              <w:rPr>
                <w:lang w:eastAsia="en-US"/>
              </w:rPr>
              <w:t>в том числе:</w:t>
            </w:r>
          </w:p>
          <w:p w:rsidR="00670F80" w:rsidRPr="00F719F4" w:rsidRDefault="00670F80" w:rsidP="00670F80">
            <w:pPr>
              <w:widowControl/>
              <w:snapToGrid/>
              <w:spacing w:line="288" w:lineRule="auto"/>
              <w:ind w:firstLine="709"/>
              <w:rPr>
                <w:lang w:eastAsia="en-US"/>
              </w:rPr>
            </w:pPr>
            <w:r w:rsidRPr="00F719F4">
              <w:rPr>
                <w:lang w:val="en-US" w:eastAsia="en-US"/>
              </w:rPr>
              <w:t>I</w:t>
            </w:r>
            <w:r w:rsidRPr="00F719F4">
              <w:rPr>
                <w:lang w:eastAsia="en-US"/>
              </w:rPr>
              <w:t xml:space="preserve"> этап – 9 </w:t>
            </w:r>
            <w:r w:rsidR="00F20B42">
              <w:rPr>
                <w:lang w:eastAsia="en-US"/>
              </w:rPr>
              <w:t>октября</w:t>
            </w:r>
            <w:r w:rsidRPr="00F719F4">
              <w:rPr>
                <w:lang w:eastAsia="en-US"/>
              </w:rPr>
              <w:t xml:space="preserve"> 2020 г;</w:t>
            </w:r>
          </w:p>
          <w:p w:rsidR="008B1123" w:rsidRPr="00F719F4" w:rsidRDefault="00670F80" w:rsidP="00670F80">
            <w:pPr>
              <w:widowControl/>
              <w:snapToGrid/>
              <w:spacing w:line="288" w:lineRule="auto"/>
              <w:ind w:firstLine="709"/>
              <w:rPr>
                <w:lang w:eastAsia="en-US"/>
              </w:rPr>
            </w:pPr>
            <w:r w:rsidRPr="00F719F4">
              <w:rPr>
                <w:lang w:val="en-US" w:eastAsia="en-US"/>
              </w:rPr>
              <w:t>II</w:t>
            </w:r>
            <w:r w:rsidRPr="00F719F4">
              <w:rPr>
                <w:lang w:eastAsia="en-US"/>
              </w:rPr>
              <w:t xml:space="preserve"> этап – 9 ноября 2020 г.</w:t>
            </w:r>
          </w:p>
          <w:p w:rsidR="008B1123" w:rsidRPr="00F719F4" w:rsidRDefault="008B1123" w:rsidP="008B1123">
            <w:pPr>
              <w:widowControl/>
              <w:snapToGrid/>
              <w:ind w:firstLine="709"/>
              <w:rPr>
                <w:lang w:eastAsia="en-US"/>
              </w:rPr>
            </w:pPr>
            <w:r w:rsidRPr="00F719F4">
              <w:rPr>
                <w:color w:val="000000"/>
              </w:rPr>
              <w:t xml:space="preserve">Дата окончания выполнения Работ по Контракту - </w:t>
            </w:r>
            <w:r w:rsidRPr="00F719F4">
              <w:t xml:space="preserve">23 </w:t>
            </w:r>
            <w:r w:rsidRPr="00F719F4">
              <w:rPr>
                <w:lang w:eastAsia="en-US"/>
              </w:rPr>
              <w:t xml:space="preserve">ноября 2020 года, </w:t>
            </w:r>
          </w:p>
          <w:p w:rsidR="008B1123" w:rsidRPr="00F719F4" w:rsidRDefault="008B1123" w:rsidP="008B1123">
            <w:pPr>
              <w:widowControl/>
              <w:snapToGrid/>
              <w:ind w:firstLine="709"/>
            </w:pPr>
            <w:r w:rsidRPr="00F719F4">
              <w:rPr>
                <w:lang w:eastAsia="en-US"/>
              </w:rPr>
              <w:t>в том числе:</w:t>
            </w:r>
          </w:p>
          <w:p w:rsidR="000B2B7B" w:rsidRPr="00922740" w:rsidRDefault="000B2B7B" w:rsidP="000B2B7B">
            <w:pPr>
              <w:widowControl/>
              <w:snapToGrid/>
              <w:spacing w:line="288" w:lineRule="auto"/>
              <w:ind w:firstLine="709"/>
              <w:rPr>
                <w:lang w:eastAsia="en-US"/>
              </w:rPr>
            </w:pPr>
            <w:r w:rsidRPr="00F719F4">
              <w:rPr>
                <w:lang w:val="en-US" w:eastAsia="en-US"/>
              </w:rPr>
              <w:t>I</w:t>
            </w:r>
            <w:r w:rsidRPr="00F719F4">
              <w:rPr>
                <w:lang w:eastAsia="en-US"/>
              </w:rPr>
              <w:t xml:space="preserve"> этап – 23 </w:t>
            </w:r>
            <w:r w:rsidR="00F20B42">
              <w:rPr>
                <w:lang w:eastAsia="en-US"/>
              </w:rPr>
              <w:t>октября</w:t>
            </w:r>
            <w:r w:rsidRPr="00F719F4">
              <w:rPr>
                <w:lang w:eastAsia="en-US"/>
              </w:rPr>
              <w:t xml:space="preserve"> 2020 г;</w:t>
            </w:r>
          </w:p>
          <w:p w:rsidR="008B1123" w:rsidRPr="000B2B7B" w:rsidRDefault="000B2B7B" w:rsidP="000B2B7B">
            <w:pPr>
              <w:widowControl/>
              <w:snapToGrid/>
              <w:spacing w:line="288" w:lineRule="auto"/>
              <w:ind w:firstLine="709"/>
              <w:rPr>
                <w:lang w:val="en-US" w:eastAsia="en-US"/>
              </w:rPr>
            </w:pPr>
            <w:r w:rsidRPr="000B2B7B">
              <w:rPr>
                <w:lang w:val="en-US" w:eastAsia="en-US"/>
              </w:rPr>
              <w:t xml:space="preserve">II </w:t>
            </w:r>
            <w:proofErr w:type="spellStart"/>
            <w:r w:rsidRPr="000B2B7B">
              <w:rPr>
                <w:lang w:val="en-US" w:eastAsia="en-US"/>
              </w:rPr>
              <w:t>этап</w:t>
            </w:r>
            <w:proofErr w:type="spellEnd"/>
            <w:r w:rsidRPr="000B2B7B">
              <w:rPr>
                <w:lang w:val="en-US" w:eastAsia="en-US"/>
              </w:rPr>
              <w:t xml:space="preserve"> – 23 </w:t>
            </w:r>
            <w:proofErr w:type="spellStart"/>
            <w:r w:rsidRPr="000B2B7B">
              <w:rPr>
                <w:lang w:val="en-US" w:eastAsia="en-US"/>
              </w:rPr>
              <w:t>ноября</w:t>
            </w:r>
            <w:proofErr w:type="spellEnd"/>
            <w:r w:rsidRPr="000B2B7B">
              <w:rPr>
                <w:lang w:val="en-US" w:eastAsia="en-US"/>
              </w:rPr>
              <w:t xml:space="preserve"> 2020 г.</w:t>
            </w:r>
          </w:p>
          <w:p w:rsidR="004F7661" w:rsidRPr="00FD6F73" w:rsidRDefault="004F7661" w:rsidP="00934035">
            <w:pPr>
              <w:snapToGrid/>
              <w:spacing w:after="120" w:line="221" w:lineRule="auto"/>
              <w:ind w:firstLine="618"/>
              <w:rPr>
                <w:rFonts w:ascii="Calibri" w:hAnsi="Calibri" w:cs="Calibri"/>
                <w:sz w:val="22"/>
                <w:szCs w:val="22"/>
                <w:lang w:eastAsia="en-US"/>
              </w:rPr>
            </w:pPr>
          </w:p>
        </w:tc>
      </w:tr>
      <w:tr w:rsidR="004F7661" w:rsidRPr="00A20B51" w:rsidTr="0066532D">
        <w:trPr>
          <w:cantSplit/>
          <w:trHeight w:val="439"/>
          <w:jc w:val="center"/>
        </w:trPr>
        <w:tc>
          <w:tcPr>
            <w:tcW w:w="1572" w:type="dxa"/>
            <w:gridSpan w:val="2"/>
          </w:tcPr>
          <w:p w:rsidR="004F7661" w:rsidRPr="00A20B51" w:rsidRDefault="004F7661" w:rsidP="00136FF4">
            <w:pPr>
              <w:pStyle w:val="PamkaSmall"/>
              <w:widowControl w:val="0"/>
              <w:spacing w:line="312" w:lineRule="auto"/>
              <w:rPr>
                <w:b/>
                <w:lang w:val="ru-RU"/>
              </w:rPr>
            </w:pPr>
            <w:r w:rsidRPr="00A20B51">
              <w:rPr>
                <w:b/>
                <w:lang w:val="ru-RU"/>
              </w:rPr>
              <w:t>Ст.4, п. 4.3</w:t>
            </w:r>
          </w:p>
        </w:tc>
        <w:tc>
          <w:tcPr>
            <w:tcW w:w="8645" w:type="dxa"/>
            <w:gridSpan w:val="3"/>
          </w:tcPr>
          <w:p w:rsidR="000637C0" w:rsidRPr="000637C0" w:rsidRDefault="004F7661" w:rsidP="0067419F">
            <w:pPr>
              <w:autoSpaceDE w:val="0"/>
              <w:autoSpaceDN w:val="0"/>
              <w:adjustRightInd w:val="0"/>
              <w:snapToGrid/>
              <w:spacing w:line="276" w:lineRule="auto"/>
              <w:ind w:firstLine="748"/>
            </w:pPr>
            <w:r w:rsidRPr="00443D71">
              <w:t>Начальная</w:t>
            </w:r>
            <w:r>
              <w:t xml:space="preserve"> (максимальная) цена контракта </w:t>
            </w:r>
            <w:r w:rsidR="009D46C9">
              <w:t xml:space="preserve">- </w:t>
            </w:r>
            <w:r w:rsidR="000637C0" w:rsidRPr="000637C0">
              <w:rPr>
                <w:b/>
              </w:rPr>
              <w:t>5</w:t>
            </w:r>
            <w:r w:rsidR="000637C0">
              <w:rPr>
                <w:b/>
              </w:rPr>
              <w:t> </w:t>
            </w:r>
            <w:r w:rsidR="000637C0" w:rsidRPr="000637C0">
              <w:rPr>
                <w:b/>
              </w:rPr>
              <w:t>760</w:t>
            </w:r>
            <w:r w:rsidR="000637C0">
              <w:rPr>
                <w:b/>
              </w:rPr>
              <w:t> </w:t>
            </w:r>
            <w:r w:rsidR="000637C0" w:rsidRPr="000637C0">
              <w:rPr>
                <w:b/>
              </w:rPr>
              <w:t xml:space="preserve">000,00 рублей </w:t>
            </w:r>
            <w:r w:rsidR="000637C0" w:rsidRPr="000637C0">
              <w:t>(Пять миллионов семьсот шестьдесят тысяч рублей 00 копеек).</w:t>
            </w:r>
          </w:p>
          <w:p w:rsidR="004F7661" w:rsidRPr="00E2765B" w:rsidRDefault="004F7661" w:rsidP="0067419F">
            <w:pPr>
              <w:autoSpaceDE w:val="0"/>
              <w:autoSpaceDN w:val="0"/>
              <w:adjustRightInd w:val="0"/>
              <w:snapToGrid/>
              <w:spacing w:line="276" w:lineRule="auto"/>
              <w:ind w:firstLine="748"/>
              <w:rPr>
                <w:color w:val="000000"/>
                <w:lang w:eastAsia="en-US"/>
              </w:rPr>
            </w:pPr>
            <w:r w:rsidRPr="0085415B">
              <w:rPr>
                <w:color w:val="000000"/>
                <w:lang w:eastAsia="en-US"/>
              </w:rPr>
              <w:t xml:space="preserve">Цена Контракта включает в себя стоимость </w:t>
            </w:r>
            <w:r w:rsidR="002A44FB" w:rsidRPr="0085415B">
              <w:rPr>
                <w:color w:val="000000"/>
                <w:lang w:eastAsia="en-US"/>
              </w:rPr>
              <w:t>выполнения р</w:t>
            </w:r>
            <w:r w:rsidRPr="0085415B">
              <w:rPr>
                <w:color w:val="000000"/>
                <w:lang w:eastAsia="en-US"/>
              </w:rPr>
              <w:t xml:space="preserve">абот, </w:t>
            </w:r>
            <w:r w:rsidRPr="0085415B">
              <w:rPr>
                <w:color w:val="000000"/>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w:t>
            </w:r>
            <w:r w:rsidRPr="009378B6">
              <w:rPr>
                <w:color w:val="000000"/>
              </w:rPr>
              <w:t xml:space="preserve"> в соответствии с законодательством Российской Федерации.</w:t>
            </w:r>
          </w:p>
        </w:tc>
      </w:tr>
      <w:tr w:rsidR="00F55BA4" w:rsidRPr="00A20B51" w:rsidTr="0066532D">
        <w:trPr>
          <w:cantSplit/>
          <w:trHeight w:val="439"/>
          <w:jc w:val="center"/>
        </w:trPr>
        <w:tc>
          <w:tcPr>
            <w:tcW w:w="1572" w:type="dxa"/>
            <w:gridSpan w:val="2"/>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645" w:type="dxa"/>
            <w:gridSpan w:val="3"/>
          </w:tcPr>
          <w:p w:rsidR="00F55BA4" w:rsidRPr="00A20B51" w:rsidRDefault="00F55BA4" w:rsidP="004C6C8B">
            <w:pPr>
              <w:spacing w:line="312" w:lineRule="auto"/>
              <w:ind w:firstLine="453"/>
            </w:pPr>
            <w:r w:rsidRPr="000637C0">
              <w:t>Источник финансирования: федеральный бюджет на 20</w:t>
            </w:r>
            <w:r w:rsidR="00462135" w:rsidRPr="000637C0">
              <w:t>20</w:t>
            </w:r>
            <w:r w:rsidR="004C6C8B" w:rsidRPr="000637C0">
              <w:t xml:space="preserve"> </w:t>
            </w:r>
            <w:r w:rsidR="00462135" w:rsidRPr="000637C0">
              <w:t>г</w:t>
            </w:r>
            <w:r w:rsidRPr="000637C0">
              <w:t>.</w:t>
            </w:r>
          </w:p>
        </w:tc>
      </w:tr>
      <w:tr w:rsidR="00281796" w:rsidRPr="00A20B51" w:rsidTr="0066532D">
        <w:trPr>
          <w:cantSplit/>
          <w:trHeight w:val="439"/>
          <w:jc w:val="center"/>
        </w:trPr>
        <w:tc>
          <w:tcPr>
            <w:tcW w:w="1572" w:type="dxa"/>
            <w:gridSpan w:val="2"/>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645"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66532D">
        <w:trPr>
          <w:cantSplit/>
          <w:trHeight w:val="439"/>
          <w:jc w:val="center"/>
        </w:trPr>
        <w:tc>
          <w:tcPr>
            <w:tcW w:w="1572" w:type="dxa"/>
            <w:gridSpan w:val="2"/>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645" w:type="dxa"/>
            <w:gridSpan w:val="3"/>
          </w:tcPr>
          <w:p w:rsidR="00281796" w:rsidRPr="00A20B51" w:rsidRDefault="00DD5DC2" w:rsidP="006A735D">
            <w:pPr>
              <w:snapToGrid/>
              <w:spacing w:after="200"/>
              <w:ind w:firstLine="454"/>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66532D">
        <w:trPr>
          <w:cantSplit/>
          <w:trHeight w:val="439"/>
          <w:jc w:val="center"/>
        </w:trPr>
        <w:tc>
          <w:tcPr>
            <w:tcW w:w="1572" w:type="dxa"/>
            <w:gridSpan w:val="2"/>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645" w:type="dxa"/>
            <w:gridSpan w:val="3"/>
          </w:tcPr>
          <w:p w:rsidR="00281796" w:rsidRPr="00A20B51" w:rsidRDefault="00BD7CEA" w:rsidP="003504D1">
            <w:pPr>
              <w:ind w:firstLine="660"/>
            </w:pPr>
            <w:r>
              <w:t>Не устанавливаются</w:t>
            </w:r>
          </w:p>
        </w:tc>
      </w:tr>
      <w:tr w:rsidR="0097725A" w:rsidRPr="00A20B51" w:rsidTr="0066532D">
        <w:trPr>
          <w:cantSplit/>
          <w:trHeight w:val="439"/>
          <w:jc w:val="center"/>
        </w:trPr>
        <w:tc>
          <w:tcPr>
            <w:tcW w:w="1572" w:type="dxa"/>
            <w:gridSpan w:val="2"/>
          </w:tcPr>
          <w:p w:rsidR="0097725A" w:rsidRPr="00A20B51" w:rsidRDefault="0097725A" w:rsidP="00136FF4">
            <w:pPr>
              <w:snapToGrid/>
              <w:spacing w:after="200" w:line="312" w:lineRule="auto"/>
              <w:ind w:firstLine="0"/>
              <w:jc w:val="left"/>
              <w:rPr>
                <w:rFonts w:ascii="Calibri" w:hAnsi="Calibri" w:cs="Calibri"/>
                <w:lang w:eastAsia="en-US"/>
              </w:rPr>
            </w:pPr>
            <w:r w:rsidRPr="00A20B51">
              <w:rPr>
                <w:b/>
                <w:bCs/>
              </w:rPr>
              <w:t>Ст.6</w:t>
            </w:r>
          </w:p>
        </w:tc>
        <w:tc>
          <w:tcPr>
            <w:tcW w:w="8645" w:type="dxa"/>
            <w:gridSpan w:val="3"/>
          </w:tcPr>
          <w:p w:rsidR="0097725A" w:rsidRPr="00A20B51" w:rsidRDefault="0097725A" w:rsidP="006A735D">
            <w:pPr>
              <w:snapToGrid/>
              <w:spacing w:after="200"/>
              <w:ind w:firstLine="454"/>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97725A" w:rsidRPr="00A20B51" w:rsidTr="0066532D">
        <w:trPr>
          <w:cantSplit/>
          <w:trHeight w:val="439"/>
          <w:jc w:val="center"/>
        </w:trPr>
        <w:tc>
          <w:tcPr>
            <w:tcW w:w="1572" w:type="dxa"/>
            <w:gridSpan w:val="2"/>
            <w:vMerge w:val="restart"/>
          </w:tcPr>
          <w:p w:rsidR="0097725A" w:rsidRPr="00A20B51" w:rsidRDefault="0097725A" w:rsidP="00136FF4">
            <w:pPr>
              <w:snapToGrid/>
              <w:spacing w:after="200" w:line="312" w:lineRule="auto"/>
              <w:ind w:firstLine="0"/>
              <w:jc w:val="left"/>
              <w:rPr>
                <w:b/>
                <w:bCs/>
              </w:rPr>
            </w:pPr>
          </w:p>
        </w:tc>
        <w:tc>
          <w:tcPr>
            <w:tcW w:w="8645" w:type="dxa"/>
            <w:gridSpan w:val="3"/>
          </w:tcPr>
          <w:p w:rsidR="0097725A" w:rsidRPr="004E3015" w:rsidRDefault="0097725A" w:rsidP="004E3015">
            <w:pPr>
              <w:snapToGrid/>
              <w:spacing w:line="312" w:lineRule="auto"/>
              <w:ind w:firstLine="453"/>
              <w:rPr>
                <w:bCs/>
                <w:iCs/>
              </w:rPr>
            </w:pPr>
            <w:r w:rsidRPr="004E3015">
              <w:rPr>
                <w:bCs/>
                <w:iCs/>
              </w:rPr>
              <w:t>Не устанавливаются</w:t>
            </w:r>
          </w:p>
        </w:tc>
      </w:tr>
      <w:tr w:rsidR="0097725A" w:rsidRPr="00A20B51" w:rsidTr="0066532D">
        <w:trPr>
          <w:cantSplit/>
          <w:trHeight w:val="439"/>
          <w:jc w:val="center"/>
        </w:trPr>
        <w:tc>
          <w:tcPr>
            <w:tcW w:w="1572" w:type="dxa"/>
            <w:gridSpan w:val="2"/>
            <w:vMerge/>
          </w:tcPr>
          <w:p w:rsidR="0097725A" w:rsidRPr="00A20B51" w:rsidRDefault="0097725A" w:rsidP="00136FF4">
            <w:pPr>
              <w:snapToGrid/>
              <w:spacing w:after="200" w:line="312" w:lineRule="auto"/>
              <w:ind w:firstLine="0"/>
              <w:jc w:val="left"/>
              <w:rPr>
                <w:b/>
                <w:bCs/>
              </w:rPr>
            </w:pPr>
          </w:p>
        </w:tc>
        <w:tc>
          <w:tcPr>
            <w:tcW w:w="8645" w:type="dxa"/>
            <w:gridSpan w:val="3"/>
          </w:tcPr>
          <w:p w:rsidR="0097725A" w:rsidRPr="00A20B51" w:rsidRDefault="0097725A" w:rsidP="006A735D">
            <w:pPr>
              <w:snapToGrid/>
              <w:spacing w:after="200"/>
              <w:ind w:firstLine="278"/>
              <w:rPr>
                <w:b/>
                <w:bCs/>
                <w:i/>
                <w:iCs/>
              </w:rPr>
            </w:pPr>
            <w:r w:rsidRPr="00443D71">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97725A" w:rsidRPr="00A20B51" w:rsidTr="0066532D">
        <w:trPr>
          <w:cantSplit/>
          <w:trHeight w:val="439"/>
          <w:jc w:val="center"/>
        </w:trPr>
        <w:tc>
          <w:tcPr>
            <w:tcW w:w="1572" w:type="dxa"/>
            <w:gridSpan w:val="2"/>
            <w:vMerge/>
          </w:tcPr>
          <w:p w:rsidR="0097725A" w:rsidRPr="00A20B51" w:rsidRDefault="0097725A" w:rsidP="00136FF4">
            <w:pPr>
              <w:snapToGrid/>
              <w:spacing w:after="200" w:line="312" w:lineRule="auto"/>
              <w:ind w:firstLine="0"/>
              <w:jc w:val="left"/>
              <w:rPr>
                <w:b/>
                <w:bCs/>
              </w:rPr>
            </w:pPr>
          </w:p>
        </w:tc>
        <w:tc>
          <w:tcPr>
            <w:tcW w:w="8645" w:type="dxa"/>
            <w:gridSpan w:val="3"/>
          </w:tcPr>
          <w:p w:rsidR="0097725A" w:rsidRPr="00A20B51" w:rsidRDefault="0097725A" w:rsidP="006A735D">
            <w:pPr>
              <w:snapToGrid/>
              <w:spacing w:after="200"/>
              <w:ind w:firstLine="278"/>
              <w:rPr>
                <w:b/>
                <w:bCs/>
                <w:i/>
                <w:iCs/>
              </w:rPr>
            </w:pPr>
            <w:r w:rsidRPr="004E3015">
              <w:rPr>
                <w:bCs/>
                <w:iCs/>
              </w:rPr>
              <w:t>Не устанавливаются</w:t>
            </w:r>
          </w:p>
        </w:tc>
      </w:tr>
      <w:tr w:rsidR="00A87F25" w:rsidRPr="00A20B51" w:rsidTr="0066532D">
        <w:trPr>
          <w:cantSplit/>
          <w:trHeight w:val="439"/>
          <w:jc w:val="center"/>
        </w:trPr>
        <w:tc>
          <w:tcPr>
            <w:tcW w:w="1572" w:type="dxa"/>
            <w:gridSpan w:val="2"/>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645" w:type="dxa"/>
            <w:gridSpan w:val="3"/>
          </w:tcPr>
          <w:p w:rsidR="00C876CC" w:rsidRPr="00A20B51" w:rsidRDefault="00D82D5C" w:rsidP="006A735D">
            <w:pPr>
              <w:snapToGrid/>
              <w:spacing w:after="200"/>
              <w:ind w:firstLine="278"/>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66532D">
        <w:trPr>
          <w:cantSplit/>
          <w:trHeight w:val="439"/>
          <w:jc w:val="center"/>
        </w:trPr>
        <w:tc>
          <w:tcPr>
            <w:tcW w:w="1572" w:type="dxa"/>
            <w:gridSpan w:val="2"/>
          </w:tcPr>
          <w:p w:rsidR="00A87F25" w:rsidRPr="00A20B51" w:rsidRDefault="00A87F25" w:rsidP="00136FF4">
            <w:pPr>
              <w:snapToGrid/>
              <w:spacing w:after="200" w:line="312" w:lineRule="auto"/>
              <w:ind w:firstLine="0"/>
              <w:jc w:val="left"/>
              <w:rPr>
                <w:rFonts w:ascii="Calibri" w:hAnsi="Calibri" w:cs="Calibri"/>
                <w:lang w:eastAsia="en-US"/>
              </w:rPr>
            </w:pPr>
          </w:p>
        </w:tc>
        <w:tc>
          <w:tcPr>
            <w:tcW w:w="8645" w:type="dxa"/>
            <w:gridSpan w:val="3"/>
          </w:tcPr>
          <w:p w:rsidR="00DA670B" w:rsidRPr="00A20B51" w:rsidRDefault="00C01C48" w:rsidP="006A735D">
            <w:pPr>
              <w:snapToGrid/>
              <w:spacing w:after="200"/>
              <w:ind w:firstLine="278"/>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66532D">
        <w:trPr>
          <w:cantSplit/>
          <w:trHeight w:val="439"/>
          <w:jc w:val="center"/>
        </w:trPr>
        <w:tc>
          <w:tcPr>
            <w:tcW w:w="1572" w:type="dxa"/>
            <w:gridSpan w:val="2"/>
          </w:tcPr>
          <w:p w:rsidR="00281796" w:rsidRPr="00A20B51" w:rsidRDefault="00281796" w:rsidP="00136FF4">
            <w:pPr>
              <w:snapToGrid/>
              <w:spacing w:after="200" w:line="312" w:lineRule="auto"/>
              <w:ind w:firstLine="0"/>
              <w:jc w:val="left"/>
              <w:rPr>
                <w:b/>
                <w:bCs/>
              </w:rPr>
            </w:pPr>
            <w:r w:rsidRPr="00A20B51">
              <w:rPr>
                <w:b/>
                <w:bCs/>
              </w:rPr>
              <w:t>Ст.</w:t>
            </w:r>
            <w:r w:rsidR="00D66EBE" w:rsidRPr="00A20B51">
              <w:rPr>
                <w:b/>
                <w:bCs/>
              </w:rPr>
              <w:t>8</w:t>
            </w:r>
          </w:p>
        </w:tc>
        <w:tc>
          <w:tcPr>
            <w:tcW w:w="8645" w:type="dxa"/>
            <w:gridSpan w:val="3"/>
          </w:tcPr>
          <w:p w:rsidR="00DA670B" w:rsidRPr="00A20B51" w:rsidRDefault="00E20819" w:rsidP="006A735D">
            <w:pPr>
              <w:snapToGrid/>
              <w:spacing w:after="200"/>
              <w:ind w:firstLine="278"/>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BF261C" w:rsidRPr="00A20B51" w:rsidTr="0066532D">
        <w:trPr>
          <w:cantSplit/>
          <w:trHeight w:val="439"/>
          <w:jc w:val="center"/>
        </w:trPr>
        <w:tc>
          <w:tcPr>
            <w:tcW w:w="1572" w:type="dxa"/>
            <w:gridSpan w:val="2"/>
          </w:tcPr>
          <w:p w:rsidR="00BF261C" w:rsidRPr="00A20B51" w:rsidRDefault="00BF261C" w:rsidP="00136FF4">
            <w:pPr>
              <w:snapToGrid/>
              <w:spacing w:after="200" w:line="312" w:lineRule="auto"/>
              <w:ind w:firstLine="0"/>
              <w:jc w:val="left"/>
              <w:rPr>
                <w:b/>
                <w:bCs/>
              </w:rPr>
            </w:pPr>
            <w:r w:rsidRPr="00A20B51">
              <w:rPr>
                <w:b/>
                <w:bCs/>
              </w:rPr>
              <w:lastRenderedPageBreak/>
              <w:t>Ст.8, п.8.2</w:t>
            </w:r>
          </w:p>
        </w:tc>
        <w:tc>
          <w:tcPr>
            <w:tcW w:w="8645" w:type="dxa"/>
            <w:gridSpan w:val="3"/>
          </w:tcPr>
          <w:p w:rsidR="00BF261C" w:rsidRPr="00641AB5" w:rsidRDefault="00BF261C" w:rsidP="00BF261C">
            <w:pPr>
              <w:snapToGrid/>
              <w:spacing w:line="221" w:lineRule="auto"/>
              <w:ind w:firstLine="629"/>
              <w:rPr>
                <w:lang w:eastAsia="en-US"/>
              </w:rPr>
            </w:pPr>
            <w:r w:rsidRPr="007C24BF">
              <w:rPr>
                <w:lang w:eastAsia="en-US"/>
              </w:rPr>
              <w:t>Первая часть заявки на участие в открытом конкурсе в электронной форме должна содержать:</w:t>
            </w:r>
          </w:p>
          <w:p w:rsidR="00BF261C" w:rsidRPr="00641AB5" w:rsidRDefault="00BF261C" w:rsidP="00BF261C">
            <w:pPr>
              <w:snapToGrid/>
              <w:spacing w:line="221" w:lineRule="auto"/>
              <w:ind w:firstLine="629"/>
              <w:rPr>
                <w:lang w:eastAsia="en-US"/>
              </w:rPr>
            </w:pPr>
            <w:r w:rsidRPr="007C24BF">
              <w:rPr>
                <w:lang w:eastAsia="en-US"/>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F261C" w:rsidRPr="00641AB5" w:rsidRDefault="00BF261C" w:rsidP="00BF261C">
            <w:pPr>
              <w:spacing w:line="221" w:lineRule="auto"/>
              <w:ind w:firstLine="629"/>
              <w:rPr>
                <w:lang w:eastAsia="en-US"/>
              </w:rPr>
            </w:pPr>
            <w:r w:rsidRPr="007C24BF">
              <w:rPr>
                <w:lang w:eastAsia="en-US"/>
              </w:rPr>
              <w:t xml:space="preserve">2) в качестве </w:t>
            </w:r>
            <w:r w:rsidRPr="00641AB5">
              <w:rPr>
                <w:lang w:eastAsia="en-US"/>
              </w:rPr>
              <w:t xml:space="preserve">предложений в отношении качественных, функциональных и иных характеристик </w:t>
            </w:r>
            <w:r>
              <w:rPr>
                <w:lang w:eastAsia="en-US"/>
              </w:rPr>
              <w:t>объекта закупки</w:t>
            </w:r>
            <w:r w:rsidRPr="00641AB5">
              <w:rPr>
                <w:lang w:eastAsia="en-US"/>
              </w:rPr>
              <w:t xml:space="preserve"> участник </w:t>
            </w:r>
            <w:r w:rsidRPr="007C24BF">
              <w:rPr>
                <w:lang w:eastAsia="en-US"/>
              </w:rPr>
              <w:t>открытого конкурса в электронной форме</w:t>
            </w:r>
            <w:r w:rsidRPr="00641AB5">
              <w:rPr>
                <w:lang w:eastAsia="en-US"/>
              </w:rPr>
              <w:t xml:space="preserve"> представляет следующие документы:</w:t>
            </w:r>
          </w:p>
          <w:p w:rsidR="00BF261C" w:rsidRDefault="00BF261C" w:rsidP="00BF261C">
            <w:pPr>
              <w:snapToGrid/>
              <w:spacing w:line="221" w:lineRule="auto"/>
              <w:ind w:firstLine="629"/>
              <w:rPr>
                <w:lang w:eastAsia="en-US"/>
              </w:rPr>
            </w:pPr>
            <w:r w:rsidRPr="00827CF1">
              <w:rPr>
                <w:lang w:eastAsia="en-US"/>
              </w:rPr>
              <w:t>-</w:t>
            </w:r>
            <w:r w:rsidRPr="009378B6">
              <w:rPr>
                <w:lang w:eastAsia="en-US"/>
              </w:rPr>
              <w:t xml:space="preserve"> Календарный план </w:t>
            </w:r>
            <w:r w:rsidRPr="00827CF1">
              <w:rPr>
                <w:lang w:eastAsia="en-US"/>
              </w:rPr>
              <w:t xml:space="preserve">выполнения научно-исследовательской работы, оформленный по </w:t>
            </w:r>
            <w:r>
              <w:rPr>
                <w:lang w:eastAsia="en-US"/>
              </w:rPr>
              <w:t>р</w:t>
            </w:r>
            <w:r w:rsidRPr="00641AB5">
              <w:rPr>
                <w:lang w:eastAsia="en-US"/>
              </w:rPr>
              <w:t>екомендуем</w:t>
            </w:r>
            <w:r>
              <w:rPr>
                <w:lang w:eastAsia="en-US"/>
              </w:rPr>
              <w:t>ой</w:t>
            </w:r>
            <w:r w:rsidRPr="00641AB5">
              <w:rPr>
                <w:lang w:eastAsia="en-US"/>
              </w:rPr>
              <w:t xml:space="preserve"> </w:t>
            </w:r>
            <w:r w:rsidRPr="00827CF1">
              <w:rPr>
                <w:lang w:eastAsia="en-US"/>
              </w:rPr>
              <w:t>Форме №</w:t>
            </w:r>
            <w:r w:rsidRPr="009378B6">
              <w:rPr>
                <w:lang w:eastAsia="en-US"/>
              </w:rPr>
              <w:t> </w:t>
            </w:r>
            <w:r w:rsidRPr="006251DA">
              <w:rPr>
                <w:lang w:eastAsia="en-US"/>
              </w:rPr>
              <w:t>3</w:t>
            </w:r>
            <w:r w:rsidRPr="00827CF1">
              <w:rPr>
                <w:lang w:eastAsia="en-US"/>
              </w:rPr>
              <w:t xml:space="preserve"> конкурсной документации,</w:t>
            </w:r>
            <w:r w:rsidRPr="009378B6">
              <w:rPr>
                <w:lang w:eastAsia="en-US"/>
              </w:rPr>
              <w:t xml:space="preserve"> в соответствии с требованиями Технического задания </w:t>
            </w:r>
            <w:r w:rsidRPr="00827CF1">
              <w:rPr>
                <w:lang w:eastAsia="en-US"/>
              </w:rPr>
              <w:t>(</w:t>
            </w:r>
            <w:r w:rsidRPr="009378B6">
              <w:rPr>
                <w:lang w:eastAsia="en-US"/>
              </w:rPr>
              <w:t xml:space="preserve">Приложение № 1 к настоящей конкурсной документации), </w:t>
            </w:r>
            <w:r>
              <w:rPr>
                <w:lang w:eastAsia="en-US"/>
              </w:rPr>
              <w:t xml:space="preserve">должен </w:t>
            </w:r>
            <w:r w:rsidRPr="009378B6">
              <w:rPr>
                <w:lang w:eastAsia="en-US"/>
              </w:rPr>
              <w:t>содержа</w:t>
            </w:r>
            <w:r>
              <w:rPr>
                <w:lang w:eastAsia="en-US"/>
              </w:rPr>
              <w:t>ть:</w:t>
            </w:r>
          </w:p>
          <w:p w:rsidR="00EE1A44" w:rsidRDefault="00EE1A44" w:rsidP="00EE1A44">
            <w:pPr>
              <w:snapToGrid/>
              <w:spacing w:line="221" w:lineRule="auto"/>
              <w:ind w:firstLine="629"/>
              <w:rPr>
                <w:lang w:eastAsia="en-US"/>
              </w:rPr>
            </w:pPr>
            <w:r>
              <w:rPr>
                <w:lang w:eastAsia="en-US"/>
              </w:rPr>
              <w:t xml:space="preserve">а) </w:t>
            </w:r>
            <w:r w:rsidRPr="00E32E0E">
              <w:rPr>
                <w:lang w:eastAsia="en-US"/>
              </w:rPr>
              <w:t>Наименование работы по Контракту (отдельных этапов выполнения работ по Контракту)</w:t>
            </w:r>
            <w:r>
              <w:rPr>
                <w:lang w:eastAsia="en-US"/>
              </w:rPr>
              <w:t>;</w:t>
            </w:r>
          </w:p>
          <w:p w:rsidR="00EE1A44" w:rsidRDefault="00EE1A44" w:rsidP="00EE1A44">
            <w:pPr>
              <w:snapToGrid/>
              <w:spacing w:line="221" w:lineRule="auto"/>
              <w:ind w:firstLine="629"/>
              <w:rPr>
                <w:lang w:eastAsia="en-US"/>
              </w:rPr>
            </w:pPr>
            <w:r>
              <w:rPr>
                <w:lang w:eastAsia="en-US"/>
              </w:rPr>
              <w:t xml:space="preserve">б) </w:t>
            </w:r>
            <w:r w:rsidRPr="00E32E0E">
              <w:rPr>
                <w:lang w:eastAsia="en-US"/>
              </w:rPr>
              <w:t>Содержание работы по Контракту (отдельных этапов выполнения работ по Контракту)</w:t>
            </w:r>
            <w:r>
              <w:rPr>
                <w:lang w:eastAsia="en-US"/>
              </w:rPr>
              <w:t>;</w:t>
            </w:r>
          </w:p>
          <w:p w:rsidR="00EE1A44" w:rsidRDefault="00EE1A44" w:rsidP="00EE1A44">
            <w:pPr>
              <w:snapToGrid/>
              <w:spacing w:line="221" w:lineRule="auto"/>
              <w:ind w:firstLine="629"/>
              <w:rPr>
                <w:lang w:eastAsia="en-US"/>
              </w:rPr>
            </w:pPr>
            <w:r>
              <w:rPr>
                <w:lang w:eastAsia="en-US"/>
              </w:rPr>
              <w:t xml:space="preserve">в) </w:t>
            </w:r>
            <w:r w:rsidRPr="00F163FD">
              <w:rPr>
                <w:lang w:eastAsia="en-US"/>
              </w:rPr>
              <w:t>Перечень документов, разрабатываемых по Контракту (отдельным этапам выполнения работ по Контракту)</w:t>
            </w:r>
            <w:r>
              <w:rPr>
                <w:lang w:eastAsia="en-US"/>
              </w:rPr>
              <w:t>;</w:t>
            </w:r>
          </w:p>
          <w:p w:rsidR="00EE1A44" w:rsidRDefault="00EE1A44" w:rsidP="00EE1A44">
            <w:pPr>
              <w:snapToGrid/>
              <w:spacing w:line="221" w:lineRule="auto"/>
              <w:ind w:firstLine="629"/>
              <w:rPr>
                <w:lang w:eastAsia="en-US"/>
              </w:rPr>
            </w:pPr>
            <w:r>
              <w:rPr>
                <w:lang w:eastAsia="en-US"/>
              </w:rPr>
              <w:t>г) Дата сдачи отчетной документации по Контракту (отдельному этапу исполнения Контракта) (</w:t>
            </w:r>
            <w:proofErr w:type="spellStart"/>
            <w:r>
              <w:rPr>
                <w:lang w:eastAsia="en-US"/>
              </w:rPr>
              <w:t>дд</w:t>
            </w:r>
            <w:proofErr w:type="spellEnd"/>
            <w:r>
              <w:rPr>
                <w:lang w:eastAsia="en-US"/>
              </w:rPr>
              <w:t>. мм. гг.);</w:t>
            </w:r>
          </w:p>
          <w:p w:rsidR="00EE1A44" w:rsidRDefault="00EE1A44" w:rsidP="00EE1A44">
            <w:pPr>
              <w:snapToGrid/>
              <w:spacing w:line="221" w:lineRule="auto"/>
              <w:ind w:firstLine="629"/>
              <w:rPr>
                <w:lang w:eastAsia="en-US"/>
              </w:rPr>
            </w:pPr>
            <w:r>
              <w:rPr>
                <w:lang w:eastAsia="en-US"/>
              </w:rPr>
              <w:t>д) Дата окончания выполнения работ по Контракту (отдельному этапу исполнения Контракта) (</w:t>
            </w:r>
            <w:proofErr w:type="spellStart"/>
            <w:r>
              <w:rPr>
                <w:lang w:eastAsia="en-US"/>
              </w:rPr>
              <w:t>дд</w:t>
            </w:r>
            <w:proofErr w:type="spellEnd"/>
            <w:r>
              <w:rPr>
                <w:lang w:eastAsia="en-US"/>
              </w:rPr>
              <w:t>. мм. гг.).</w:t>
            </w:r>
          </w:p>
          <w:p w:rsidR="00EE1A44" w:rsidRPr="009378B6" w:rsidRDefault="00EE1A44" w:rsidP="00EE1A44">
            <w:pPr>
              <w:snapToGrid/>
              <w:spacing w:line="221" w:lineRule="auto"/>
              <w:ind w:firstLine="629"/>
              <w:rPr>
                <w:lang w:eastAsia="en-US"/>
              </w:rPr>
            </w:pPr>
            <w:r>
              <w:rPr>
                <w:lang w:eastAsia="en-US"/>
              </w:rPr>
              <w:t>-</w:t>
            </w:r>
            <w:r w:rsidRPr="009378B6">
              <w:rPr>
                <w:lang w:eastAsia="en-US"/>
              </w:rPr>
              <w:t xml:space="preserve"> Подробное описание мероприятий, которые выполняются </w:t>
            </w:r>
            <w:r>
              <w:rPr>
                <w:lang w:eastAsia="en-US"/>
              </w:rPr>
              <w:t xml:space="preserve">по </w:t>
            </w:r>
            <w:r w:rsidRPr="009378B6">
              <w:rPr>
                <w:lang w:eastAsia="en-US"/>
              </w:rPr>
              <w:t>Календарн</w:t>
            </w:r>
            <w:r>
              <w:rPr>
                <w:lang w:eastAsia="en-US"/>
              </w:rPr>
              <w:t>ому</w:t>
            </w:r>
            <w:r w:rsidRPr="009378B6">
              <w:rPr>
                <w:lang w:eastAsia="en-US"/>
              </w:rPr>
              <w:t xml:space="preserve"> план</w:t>
            </w:r>
            <w:r>
              <w:rPr>
                <w:lang w:eastAsia="en-US"/>
              </w:rPr>
              <w:t>у, указанному в р</w:t>
            </w:r>
            <w:r w:rsidRPr="00641AB5">
              <w:rPr>
                <w:lang w:eastAsia="en-US"/>
              </w:rPr>
              <w:t>екомендуем</w:t>
            </w:r>
            <w:r>
              <w:rPr>
                <w:lang w:eastAsia="en-US"/>
              </w:rPr>
              <w:t xml:space="preserve">ой </w:t>
            </w:r>
            <w:r w:rsidRPr="009378B6">
              <w:rPr>
                <w:lang w:eastAsia="en-US"/>
              </w:rPr>
              <w:t>Форм</w:t>
            </w:r>
            <w:r>
              <w:rPr>
                <w:lang w:eastAsia="en-US"/>
              </w:rPr>
              <w:t>е</w:t>
            </w:r>
            <w:r w:rsidRPr="009378B6">
              <w:rPr>
                <w:lang w:eastAsia="en-US"/>
              </w:rPr>
              <w:t xml:space="preserve"> № </w:t>
            </w:r>
            <w:r w:rsidRPr="001D7EEE">
              <w:rPr>
                <w:lang w:eastAsia="en-US"/>
              </w:rPr>
              <w:t>3</w:t>
            </w:r>
            <w:r>
              <w:rPr>
                <w:lang w:eastAsia="en-US"/>
              </w:rPr>
              <w:t xml:space="preserve"> конкурсной документации (в произвольной форме)</w:t>
            </w:r>
            <w:r w:rsidRPr="009378B6">
              <w:rPr>
                <w:lang w:eastAsia="en-US"/>
              </w:rPr>
              <w:t>.</w:t>
            </w:r>
          </w:p>
          <w:p w:rsidR="00EE1A44" w:rsidRPr="009378B6" w:rsidRDefault="00EE1A44" w:rsidP="00EE1A44">
            <w:pPr>
              <w:snapToGrid/>
              <w:spacing w:line="221" w:lineRule="auto"/>
              <w:ind w:firstLine="629"/>
              <w:rPr>
                <w:lang w:eastAsia="en-US"/>
              </w:rPr>
            </w:pPr>
            <w:r w:rsidRPr="009378B6">
              <w:rPr>
                <w:lang w:eastAsia="en-US"/>
              </w:rPr>
              <w:t xml:space="preserve">В </w:t>
            </w:r>
            <w:r>
              <w:rPr>
                <w:lang w:eastAsia="en-US"/>
              </w:rPr>
              <w:t>П</w:t>
            </w:r>
            <w:r w:rsidRPr="009378B6">
              <w:rPr>
                <w:lang w:eastAsia="en-US"/>
              </w:rPr>
              <w:t>одробном описании участник конкурса в произвольной форме представляет предложения, характеризующие качество выполняем</w:t>
            </w:r>
            <w:r>
              <w:rPr>
                <w:lang w:eastAsia="en-US"/>
              </w:rPr>
              <w:t>ых</w:t>
            </w:r>
            <w:r w:rsidRPr="00827CF1">
              <w:rPr>
                <w:lang w:eastAsia="en-US"/>
              </w:rPr>
              <w:t xml:space="preserve"> работ</w:t>
            </w:r>
            <w:r w:rsidRPr="009378B6">
              <w:rPr>
                <w:lang w:eastAsia="en-US"/>
              </w:rPr>
              <w:t xml:space="preserve"> в соответствии с требованиями Технического задания </w:t>
            </w:r>
            <w:r w:rsidRPr="00827CF1">
              <w:rPr>
                <w:lang w:eastAsia="en-US"/>
              </w:rPr>
              <w:t>(</w:t>
            </w:r>
            <w:r w:rsidRPr="009378B6">
              <w:rPr>
                <w:lang w:eastAsia="en-US"/>
              </w:rPr>
              <w:t>Приложение № 1 к настоящей конкурсной документации), содержащие в том числе:</w:t>
            </w:r>
          </w:p>
          <w:p w:rsidR="00EE1A44" w:rsidRPr="009378B6" w:rsidRDefault="00EE1A44" w:rsidP="00EE1A44">
            <w:pPr>
              <w:snapToGrid/>
              <w:spacing w:line="221" w:lineRule="auto"/>
              <w:ind w:firstLine="629"/>
              <w:rPr>
                <w:lang w:eastAsia="en-US"/>
              </w:rPr>
            </w:pPr>
            <w:r w:rsidRPr="009378B6">
              <w:rPr>
                <w:lang w:eastAsia="en-US"/>
              </w:rPr>
              <w:t xml:space="preserve">1. Краткий обзор состояния проблемы, целей и задач </w:t>
            </w:r>
            <w:r>
              <w:rPr>
                <w:lang w:eastAsia="en-US"/>
              </w:rPr>
              <w:t>Технического задания.</w:t>
            </w:r>
          </w:p>
          <w:p w:rsidR="00EE1A44" w:rsidRPr="009378B6" w:rsidRDefault="00EE1A44" w:rsidP="00EE1A44">
            <w:pPr>
              <w:snapToGrid/>
              <w:spacing w:line="221" w:lineRule="auto"/>
              <w:ind w:firstLine="629"/>
              <w:rPr>
                <w:lang w:eastAsia="en-US"/>
              </w:rPr>
            </w:pPr>
            <w:r w:rsidRPr="009378B6">
              <w:rPr>
                <w:lang w:eastAsia="en-US"/>
              </w:rPr>
              <w:t xml:space="preserve">2. Описание содержания, объема и последовательности выполнения работ в целях реализации </w:t>
            </w:r>
            <w:r>
              <w:rPr>
                <w:lang w:eastAsia="en-US"/>
              </w:rPr>
              <w:t>Т</w:t>
            </w:r>
            <w:r w:rsidRPr="009378B6">
              <w:rPr>
                <w:lang w:eastAsia="en-US"/>
              </w:rPr>
              <w:t>ехнического задания.</w:t>
            </w:r>
          </w:p>
          <w:p w:rsidR="00EE1A44" w:rsidRPr="009378B6" w:rsidRDefault="00EE1A44" w:rsidP="00EE1A44">
            <w:pPr>
              <w:snapToGrid/>
              <w:spacing w:line="221" w:lineRule="auto"/>
              <w:ind w:firstLine="629"/>
              <w:rPr>
                <w:lang w:eastAsia="en-US"/>
              </w:rPr>
            </w:pPr>
            <w:r w:rsidRPr="009378B6">
              <w:rPr>
                <w:lang w:eastAsia="en-US"/>
              </w:rPr>
              <w:t>3. Описание методов и способов решения</w:t>
            </w:r>
            <w:r>
              <w:rPr>
                <w:lang w:eastAsia="en-US"/>
              </w:rPr>
              <w:t>,</w:t>
            </w:r>
            <w:r w:rsidRPr="009378B6">
              <w:rPr>
                <w:lang w:eastAsia="en-US"/>
              </w:rPr>
              <w:t xml:space="preserve"> поставленных в </w:t>
            </w:r>
            <w:r>
              <w:rPr>
                <w:lang w:eastAsia="en-US"/>
              </w:rPr>
              <w:t>Т</w:t>
            </w:r>
            <w:r w:rsidRPr="009378B6">
              <w:rPr>
                <w:lang w:eastAsia="en-US"/>
              </w:rPr>
              <w:t>ехническом задании задач в целях достижения наилучшего результата с их обоснованием.</w:t>
            </w:r>
          </w:p>
          <w:p w:rsidR="00EE1A44" w:rsidRDefault="00EE1A44" w:rsidP="00EE1A44">
            <w:pPr>
              <w:snapToGrid/>
              <w:spacing w:line="221" w:lineRule="auto"/>
              <w:ind w:firstLine="629"/>
              <w:rPr>
                <w:lang w:eastAsia="en-US"/>
              </w:rPr>
            </w:pPr>
            <w:r w:rsidRPr="009378B6">
              <w:rPr>
                <w:lang w:eastAsia="en-US"/>
              </w:rPr>
              <w:t xml:space="preserve">4. Ожидаемые результаты выполнения </w:t>
            </w:r>
            <w:r>
              <w:rPr>
                <w:lang w:eastAsia="en-US"/>
              </w:rPr>
              <w:t xml:space="preserve">научно-исследовательской </w:t>
            </w:r>
            <w:r w:rsidRPr="009378B6">
              <w:rPr>
                <w:lang w:eastAsia="en-US"/>
              </w:rPr>
              <w:t>работ</w:t>
            </w:r>
            <w:r>
              <w:rPr>
                <w:lang w:eastAsia="en-US"/>
              </w:rPr>
              <w:t>ы</w:t>
            </w:r>
            <w:r w:rsidRPr="009378B6">
              <w:rPr>
                <w:lang w:eastAsia="en-US"/>
              </w:rPr>
              <w:t>.</w:t>
            </w:r>
          </w:p>
          <w:p w:rsidR="00BF261C" w:rsidRPr="00A20B51" w:rsidRDefault="00EE1A44" w:rsidP="00EE1A44">
            <w:pPr>
              <w:snapToGrid/>
              <w:spacing w:after="200"/>
              <w:ind w:firstLine="278"/>
              <w:rPr>
                <w:b/>
                <w:bCs/>
                <w:i/>
                <w:iCs/>
              </w:rPr>
            </w:pPr>
            <w:r w:rsidRPr="009378B6">
              <w:rPr>
                <w:lang w:eastAsia="en-US"/>
              </w:rPr>
              <w:t xml:space="preserve">Кроме того, по желанию участника конкурса в подробном описании могут быть отражены сведения о нормативных правовых актах, методических материалах, инструкциях, которые будут использованы при выполнении </w:t>
            </w:r>
            <w:r>
              <w:rPr>
                <w:lang w:eastAsia="en-US"/>
              </w:rPr>
              <w:t xml:space="preserve">научно-исследовательской </w:t>
            </w:r>
            <w:r w:rsidRPr="009378B6">
              <w:rPr>
                <w:lang w:eastAsia="en-US"/>
              </w:rPr>
              <w:t>работ</w:t>
            </w:r>
            <w:r>
              <w:rPr>
                <w:lang w:eastAsia="en-US"/>
              </w:rPr>
              <w:t>ы,</w:t>
            </w:r>
            <w:r w:rsidRPr="009378B6">
              <w:rPr>
                <w:lang w:eastAsia="en-US"/>
              </w:rPr>
              <w:t xml:space="preserve"> а также сведения о</w:t>
            </w:r>
            <w:r>
              <w:rPr>
                <w:lang w:eastAsia="en-US"/>
              </w:rPr>
              <w:t>б</w:t>
            </w:r>
            <w:r w:rsidRPr="009378B6">
              <w:rPr>
                <w:lang w:eastAsia="en-US"/>
              </w:rPr>
              <w:t xml:space="preserve"> организационных решениях при выполнении </w:t>
            </w:r>
            <w:r>
              <w:rPr>
                <w:lang w:eastAsia="en-US"/>
              </w:rPr>
              <w:t xml:space="preserve">научно-исследовательской </w:t>
            </w:r>
            <w:r w:rsidRPr="009378B6">
              <w:rPr>
                <w:lang w:eastAsia="en-US"/>
              </w:rPr>
              <w:t>работ</w:t>
            </w:r>
            <w:r>
              <w:rPr>
                <w:lang w:eastAsia="en-US"/>
              </w:rPr>
              <w:t>ы</w:t>
            </w:r>
            <w:r w:rsidRPr="009378B6">
              <w:rPr>
                <w:lang w:eastAsia="en-US"/>
              </w:rPr>
              <w:t xml:space="preserve">, обеспечивающих управление и текущий контроль за качеством выполнения работ и иные сведения и предложения о качестве работ и условий исполнения государственного контракта, </w:t>
            </w:r>
            <w:r>
              <w:rPr>
                <w:lang w:eastAsia="en-US"/>
              </w:rPr>
              <w:t>выполня</w:t>
            </w:r>
            <w:r w:rsidRPr="009378B6">
              <w:rPr>
                <w:lang w:eastAsia="en-US"/>
              </w:rPr>
              <w:t>емых участником конкурса, которые учитываются при оценке заявки участника в соответствии с установленными критериями</w:t>
            </w:r>
            <w:r>
              <w:rPr>
                <w:lang w:eastAsia="en-US"/>
              </w:rPr>
              <w:t>.</w:t>
            </w:r>
          </w:p>
        </w:tc>
      </w:tr>
      <w:tr w:rsidR="00512A15" w:rsidRPr="00A20B51" w:rsidTr="0066532D">
        <w:trPr>
          <w:cantSplit/>
          <w:trHeight w:val="439"/>
          <w:jc w:val="center"/>
        </w:trPr>
        <w:tc>
          <w:tcPr>
            <w:tcW w:w="1572" w:type="dxa"/>
            <w:gridSpan w:val="2"/>
          </w:tcPr>
          <w:p w:rsidR="00512A15" w:rsidRPr="00A20B51" w:rsidRDefault="00512A15" w:rsidP="00136FF4">
            <w:pPr>
              <w:snapToGrid/>
              <w:spacing w:after="200" w:line="312" w:lineRule="auto"/>
              <w:ind w:firstLine="0"/>
              <w:jc w:val="left"/>
              <w:rPr>
                <w:b/>
                <w:bCs/>
              </w:rPr>
            </w:pPr>
            <w:r w:rsidRPr="00A20B51">
              <w:rPr>
                <w:b/>
                <w:bCs/>
              </w:rPr>
              <w:t>Ст.8, п.8.4 п.п.2)</w:t>
            </w:r>
          </w:p>
        </w:tc>
        <w:tc>
          <w:tcPr>
            <w:tcW w:w="8645" w:type="dxa"/>
            <w:gridSpan w:val="3"/>
          </w:tcPr>
          <w:p w:rsidR="00B57158" w:rsidRPr="001E4AC5" w:rsidRDefault="00B57158" w:rsidP="00B57158">
            <w:pPr>
              <w:snapToGrid/>
              <w:spacing w:line="312" w:lineRule="auto"/>
              <w:ind w:firstLine="709"/>
            </w:pPr>
            <w:r w:rsidRPr="001E4AC5">
              <w:t xml:space="preserve">По </w:t>
            </w:r>
            <w:hyperlink r:id="rId65" w:history="1">
              <w:r w:rsidRPr="001E4AC5">
                <w:t>подпункту 1</w:t>
              </w:r>
            </w:hyperlink>
            <w:r w:rsidRPr="001E4AC5">
              <w:t>)</w:t>
            </w:r>
            <w:hyperlink r:id="rId66" w:history="1">
              <w:r w:rsidRPr="001E4AC5">
                <w:t xml:space="preserve"> пункта 10.1</w:t>
              </w:r>
            </w:hyperlink>
            <w:r w:rsidRPr="001E4AC5">
              <w:t xml:space="preserve"> статьи 10 настоящей документации: </w:t>
            </w:r>
          </w:p>
          <w:p w:rsidR="00512A15" w:rsidRPr="001672F4" w:rsidRDefault="00B57158" w:rsidP="00956ACA">
            <w:pPr>
              <w:ind w:firstLine="0"/>
              <w:rPr>
                <w:sz w:val="22"/>
                <w:szCs w:val="22"/>
              </w:rPr>
            </w:pPr>
            <w:r w:rsidRPr="009378B6">
              <w:rPr>
                <w:lang w:eastAsia="en-US"/>
              </w:rPr>
              <w:t>не устанавливаются</w:t>
            </w:r>
            <w:r>
              <w:rPr>
                <w:lang w:eastAsia="en-US"/>
              </w:rPr>
              <w:t>.</w:t>
            </w:r>
          </w:p>
        </w:tc>
      </w:tr>
      <w:tr w:rsidR="00304119" w:rsidRPr="00A20B51" w:rsidTr="0066532D">
        <w:trPr>
          <w:cantSplit/>
          <w:trHeight w:val="2777"/>
          <w:jc w:val="center"/>
        </w:trPr>
        <w:tc>
          <w:tcPr>
            <w:tcW w:w="1572" w:type="dxa"/>
            <w:gridSpan w:val="2"/>
          </w:tcPr>
          <w:p w:rsidR="00304119" w:rsidRPr="00A20B51" w:rsidRDefault="00304119" w:rsidP="00136FF4">
            <w:pPr>
              <w:spacing w:line="312" w:lineRule="auto"/>
              <w:ind w:left="46" w:firstLine="0"/>
              <w:jc w:val="left"/>
            </w:pPr>
            <w:r w:rsidRPr="00A20B51">
              <w:rPr>
                <w:b/>
                <w:bCs/>
              </w:rPr>
              <w:lastRenderedPageBreak/>
              <w:t>Ст.8, п.8.4 п.п.4)</w:t>
            </w:r>
          </w:p>
        </w:tc>
        <w:tc>
          <w:tcPr>
            <w:tcW w:w="8645" w:type="dxa"/>
            <w:gridSpan w:val="3"/>
          </w:tcPr>
          <w:p w:rsidR="00B57158" w:rsidRPr="00EC5771" w:rsidRDefault="00B57158" w:rsidP="00AF03F4">
            <w:pPr>
              <w:snapToGrid/>
              <w:spacing w:line="264" w:lineRule="auto"/>
              <w:ind w:firstLine="618"/>
            </w:pPr>
            <w:r w:rsidRPr="008273B5">
              <w:rPr>
                <w:rFonts w:eastAsia="Calibri"/>
                <w:bCs/>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r w:rsidRPr="00EC5771">
              <w:t>:</w:t>
            </w:r>
            <w:r w:rsidRPr="00672BE8">
              <w:t xml:space="preserve"> </w:t>
            </w:r>
          </w:p>
          <w:p w:rsidR="00B57158" w:rsidRPr="00A43A54" w:rsidRDefault="00B57158" w:rsidP="00AF03F4">
            <w:pPr>
              <w:snapToGrid/>
              <w:spacing w:line="264" w:lineRule="auto"/>
              <w:ind w:firstLine="618"/>
            </w:pPr>
            <w:r w:rsidRPr="00A43A54">
              <w:t xml:space="preserve">- Опыт </w:t>
            </w:r>
            <w:r w:rsidRPr="00A43A54">
              <w:rPr>
                <w:rFonts w:eastAsia="Calibri"/>
                <w:lang w:eastAsia="en-US"/>
              </w:rPr>
              <w:t>участника по успешному выполнению научно-исследовательских работ</w:t>
            </w:r>
            <w:r w:rsidR="00BF261C" w:rsidRPr="00A43A54">
              <w:rPr>
                <w:rFonts w:eastAsia="Calibri"/>
                <w:lang w:eastAsia="en-US"/>
              </w:rPr>
              <w:t>,</w:t>
            </w:r>
            <w:r w:rsidRPr="00A43A54">
              <w:rPr>
                <w:rFonts w:eastAsia="Calibri"/>
                <w:lang w:eastAsia="en-US"/>
              </w:rPr>
              <w:t xml:space="preserve"> сопоставим</w:t>
            </w:r>
            <w:r w:rsidR="00BF261C" w:rsidRPr="00A43A54">
              <w:rPr>
                <w:rFonts w:eastAsia="Calibri"/>
                <w:lang w:eastAsia="en-US"/>
              </w:rPr>
              <w:t xml:space="preserve">ых по тематике, </w:t>
            </w:r>
            <w:r w:rsidRPr="00A43A54">
              <w:rPr>
                <w:rFonts w:eastAsia="Calibri"/>
                <w:lang w:eastAsia="en-US"/>
              </w:rPr>
              <w:t xml:space="preserve"> характер</w:t>
            </w:r>
            <w:r w:rsidR="00BF261C" w:rsidRPr="00A43A54">
              <w:rPr>
                <w:rFonts w:eastAsia="Calibri"/>
                <w:lang w:eastAsia="en-US"/>
              </w:rPr>
              <w:t>у</w:t>
            </w:r>
            <w:r w:rsidRPr="00A43A54">
              <w:rPr>
                <w:rFonts w:eastAsia="Calibri"/>
                <w:lang w:eastAsia="en-US"/>
              </w:rPr>
              <w:t xml:space="preserve"> и объем</w:t>
            </w:r>
            <w:r w:rsidR="00BF261C" w:rsidRPr="00A43A54">
              <w:rPr>
                <w:rFonts w:eastAsia="Calibri"/>
                <w:lang w:eastAsia="en-US"/>
              </w:rPr>
              <w:t>у с объектом закупки,</w:t>
            </w:r>
            <w:r w:rsidRPr="00A43A54">
              <w:rPr>
                <w:rFonts w:eastAsia="Calibri"/>
                <w:lang w:eastAsia="en-US"/>
              </w:rPr>
              <w:t xml:space="preserve"> представленный в составе заявки в соответствии с рекомендуемой Формой №2</w:t>
            </w:r>
            <w:r w:rsidRPr="00A43A54">
              <w:t>;</w:t>
            </w:r>
          </w:p>
          <w:p w:rsidR="00B57158" w:rsidRPr="00EC5771" w:rsidRDefault="00B57158" w:rsidP="00AF03F4">
            <w:pPr>
              <w:snapToGrid/>
              <w:spacing w:line="264" w:lineRule="auto"/>
              <w:ind w:firstLine="618"/>
            </w:pPr>
            <w:r w:rsidRPr="00A43A54">
              <w:t>- Информация о квалификации трудовых ресурсов (руководителей и ключевых специалистов), предлагаемых для выполнения научно-исследовательской работы</w:t>
            </w:r>
            <w:r w:rsidRPr="00A43A54">
              <w:rPr>
                <w:rFonts w:eastAsia="Calibri"/>
                <w:lang w:eastAsia="en-US"/>
              </w:rPr>
              <w:t>, представленная в составе заявки в соответствии с рекомендуемой Формой №2.</w:t>
            </w:r>
          </w:p>
          <w:p w:rsidR="00304119" w:rsidRPr="00C65D30" w:rsidRDefault="00304119" w:rsidP="002813BF">
            <w:pPr>
              <w:snapToGrid/>
              <w:spacing w:line="276" w:lineRule="auto"/>
              <w:ind w:firstLine="277"/>
              <w:rPr>
                <w:b/>
                <w:bCs/>
                <w:i/>
                <w:iCs/>
                <w:sz w:val="22"/>
                <w:szCs w:val="22"/>
              </w:rPr>
            </w:pPr>
          </w:p>
        </w:tc>
      </w:tr>
      <w:tr w:rsidR="00193CF7" w:rsidRPr="00A20B51" w:rsidTr="0066532D">
        <w:trPr>
          <w:cantSplit/>
          <w:trHeight w:val="439"/>
          <w:jc w:val="center"/>
        </w:trPr>
        <w:tc>
          <w:tcPr>
            <w:tcW w:w="1572" w:type="dxa"/>
            <w:gridSpan w:val="2"/>
          </w:tcPr>
          <w:p w:rsidR="00193CF7" w:rsidRPr="00A20B51" w:rsidRDefault="00193CF7" w:rsidP="00136FF4">
            <w:pPr>
              <w:spacing w:line="312" w:lineRule="auto"/>
              <w:ind w:left="46" w:firstLine="0"/>
              <w:jc w:val="left"/>
              <w:rPr>
                <w:b/>
                <w:bCs/>
              </w:rPr>
            </w:pPr>
            <w:r w:rsidRPr="00A20B51">
              <w:rPr>
                <w:b/>
                <w:bCs/>
              </w:rPr>
              <w:t>Ст.8, п.8.4 п.п.5)</w:t>
            </w:r>
          </w:p>
        </w:tc>
        <w:tc>
          <w:tcPr>
            <w:tcW w:w="8645"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66532D">
        <w:trPr>
          <w:cantSplit/>
          <w:trHeight w:val="439"/>
          <w:jc w:val="center"/>
        </w:trPr>
        <w:tc>
          <w:tcPr>
            <w:tcW w:w="1572" w:type="dxa"/>
            <w:gridSpan w:val="2"/>
          </w:tcPr>
          <w:p w:rsidR="00193CF7" w:rsidRPr="00A20B51" w:rsidRDefault="00193CF7" w:rsidP="00136FF4">
            <w:pPr>
              <w:spacing w:line="312" w:lineRule="auto"/>
              <w:ind w:left="46" w:firstLine="0"/>
              <w:jc w:val="left"/>
              <w:rPr>
                <w:b/>
                <w:bCs/>
              </w:rPr>
            </w:pPr>
            <w:r w:rsidRPr="00A20B51">
              <w:rPr>
                <w:b/>
                <w:bCs/>
              </w:rPr>
              <w:t>Ст.8, п.8.4 п.п.7)</w:t>
            </w:r>
          </w:p>
        </w:tc>
        <w:tc>
          <w:tcPr>
            <w:tcW w:w="8645"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66532D">
        <w:trPr>
          <w:cantSplit/>
          <w:trHeight w:val="439"/>
          <w:jc w:val="center"/>
        </w:trPr>
        <w:tc>
          <w:tcPr>
            <w:tcW w:w="1572" w:type="dxa"/>
            <w:gridSpan w:val="2"/>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645"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66532D">
        <w:trPr>
          <w:cantSplit/>
          <w:trHeight w:val="439"/>
          <w:jc w:val="center"/>
        </w:trPr>
        <w:tc>
          <w:tcPr>
            <w:tcW w:w="1572" w:type="dxa"/>
            <w:gridSpan w:val="2"/>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645" w:type="dxa"/>
            <w:gridSpan w:val="3"/>
          </w:tcPr>
          <w:p w:rsidR="00B57158" w:rsidRPr="00963AE1" w:rsidRDefault="00B57158" w:rsidP="00B57158">
            <w:pPr>
              <w:snapToGrid/>
              <w:spacing w:line="221" w:lineRule="auto"/>
              <w:ind w:firstLine="618"/>
            </w:pPr>
            <w:r w:rsidRPr="00D01810">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w:t>
            </w:r>
          </w:p>
          <w:p w:rsidR="00C75793" w:rsidRPr="00357196" w:rsidRDefault="00B57158" w:rsidP="00B57158">
            <w:pPr>
              <w:snapToGrid/>
              <w:spacing w:line="312" w:lineRule="auto"/>
              <w:ind w:firstLine="277"/>
            </w:pPr>
            <w:r w:rsidRPr="009378B6">
              <w:rPr>
                <w:lang w:eastAsia="en-US"/>
              </w:rPr>
              <w:t>не устанавливаются</w:t>
            </w:r>
          </w:p>
        </w:tc>
      </w:tr>
      <w:tr w:rsidR="00D976D3" w:rsidRPr="00A20B51" w:rsidTr="0066532D">
        <w:trPr>
          <w:cantSplit/>
          <w:trHeight w:val="642"/>
          <w:jc w:val="center"/>
        </w:trPr>
        <w:tc>
          <w:tcPr>
            <w:tcW w:w="1572" w:type="dxa"/>
            <w:gridSpan w:val="2"/>
          </w:tcPr>
          <w:p w:rsidR="00D976D3" w:rsidRPr="00A20B51" w:rsidRDefault="00F717A1" w:rsidP="00136FF4">
            <w:pPr>
              <w:snapToGrid/>
              <w:spacing w:after="200" w:line="312" w:lineRule="auto"/>
              <w:ind w:firstLine="0"/>
              <w:jc w:val="left"/>
              <w:rPr>
                <w:b/>
                <w:bCs/>
              </w:rPr>
            </w:pPr>
            <w:r w:rsidRPr="00A20B51">
              <w:rPr>
                <w:b/>
                <w:bCs/>
              </w:rPr>
              <w:t>Ст.12</w:t>
            </w:r>
          </w:p>
        </w:tc>
        <w:tc>
          <w:tcPr>
            <w:tcW w:w="8645"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66532D">
        <w:trPr>
          <w:cantSplit/>
          <w:trHeight w:val="716"/>
          <w:jc w:val="center"/>
        </w:trPr>
        <w:tc>
          <w:tcPr>
            <w:tcW w:w="1572" w:type="dxa"/>
            <w:gridSpan w:val="2"/>
          </w:tcPr>
          <w:p w:rsidR="0043238A" w:rsidRPr="00A20B51" w:rsidRDefault="0043238A" w:rsidP="00136FF4">
            <w:pPr>
              <w:snapToGrid/>
              <w:spacing w:after="200" w:line="312" w:lineRule="auto"/>
              <w:ind w:firstLine="0"/>
              <w:jc w:val="left"/>
              <w:rPr>
                <w:b/>
                <w:bCs/>
              </w:rPr>
            </w:pPr>
          </w:p>
        </w:tc>
        <w:tc>
          <w:tcPr>
            <w:tcW w:w="8645" w:type="dxa"/>
            <w:gridSpan w:val="3"/>
          </w:tcPr>
          <w:p w:rsidR="0043238A" w:rsidRPr="003504D1" w:rsidRDefault="00CE5129" w:rsidP="00CE5129">
            <w:pPr>
              <w:widowControl/>
              <w:autoSpaceDE w:val="0"/>
              <w:autoSpaceDN w:val="0"/>
              <w:adjustRightInd w:val="0"/>
              <w:snapToGrid/>
              <w:spacing w:before="240" w:line="312" w:lineRule="auto"/>
              <w:ind w:firstLine="277"/>
              <w:rPr>
                <w:b/>
                <w:bCs/>
                <w:i/>
                <w:iCs/>
              </w:rPr>
            </w:pPr>
            <w:r>
              <w:rPr>
                <w:b/>
                <w:bCs/>
                <w:i/>
                <w:iCs/>
              </w:rPr>
              <w:t>21 августа</w:t>
            </w:r>
            <w:r w:rsidR="00026481" w:rsidRPr="003504D1">
              <w:rPr>
                <w:b/>
                <w:bCs/>
                <w:i/>
                <w:iCs/>
              </w:rPr>
              <w:t xml:space="preserve"> 20</w:t>
            </w:r>
            <w:r w:rsidR="00B57158">
              <w:rPr>
                <w:b/>
                <w:bCs/>
                <w:i/>
                <w:iCs/>
              </w:rPr>
              <w:t>20</w:t>
            </w:r>
            <w:r w:rsidR="00026481" w:rsidRPr="003504D1">
              <w:rPr>
                <w:b/>
                <w:bCs/>
                <w:i/>
                <w:iCs/>
              </w:rPr>
              <w:t xml:space="preserve"> года </w:t>
            </w:r>
            <w:r w:rsidR="001B5DCE">
              <w:rPr>
                <w:b/>
                <w:bCs/>
                <w:i/>
                <w:iCs/>
              </w:rPr>
              <w:t>10</w:t>
            </w:r>
            <w:r w:rsidR="00026481" w:rsidRPr="003504D1">
              <w:rPr>
                <w:b/>
                <w:bCs/>
                <w:i/>
                <w:iCs/>
              </w:rPr>
              <w:t xml:space="preserve"> часов </w:t>
            </w:r>
            <w:r w:rsidR="001B5DCE">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66532D">
        <w:trPr>
          <w:cantSplit/>
          <w:trHeight w:val="731"/>
          <w:jc w:val="center"/>
        </w:trPr>
        <w:tc>
          <w:tcPr>
            <w:tcW w:w="1572" w:type="dxa"/>
            <w:gridSpan w:val="2"/>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645"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66532D">
        <w:trPr>
          <w:cantSplit/>
          <w:trHeight w:val="713"/>
          <w:jc w:val="center"/>
        </w:trPr>
        <w:tc>
          <w:tcPr>
            <w:tcW w:w="1572" w:type="dxa"/>
            <w:gridSpan w:val="2"/>
          </w:tcPr>
          <w:p w:rsidR="0043238A" w:rsidRPr="00A20B51" w:rsidRDefault="0043238A" w:rsidP="00136FF4">
            <w:pPr>
              <w:snapToGrid/>
              <w:spacing w:after="200" w:line="312" w:lineRule="auto"/>
              <w:ind w:firstLine="0"/>
              <w:jc w:val="left"/>
              <w:rPr>
                <w:b/>
                <w:bCs/>
              </w:rPr>
            </w:pPr>
          </w:p>
        </w:tc>
        <w:tc>
          <w:tcPr>
            <w:tcW w:w="8645" w:type="dxa"/>
            <w:gridSpan w:val="3"/>
          </w:tcPr>
          <w:p w:rsidR="0043238A" w:rsidRPr="00A20B51" w:rsidRDefault="00CE5129" w:rsidP="00950F4C">
            <w:pPr>
              <w:snapToGrid/>
              <w:spacing w:after="200" w:line="312" w:lineRule="auto"/>
              <w:ind w:firstLine="277"/>
              <w:rPr>
                <w:b/>
                <w:bCs/>
                <w:i/>
                <w:iCs/>
              </w:rPr>
            </w:pPr>
            <w:r>
              <w:rPr>
                <w:b/>
                <w:bCs/>
                <w:i/>
                <w:iCs/>
              </w:rPr>
              <w:t>2</w:t>
            </w:r>
            <w:r w:rsidR="00950F4C">
              <w:rPr>
                <w:b/>
                <w:bCs/>
                <w:i/>
                <w:iCs/>
              </w:rPr>
              <w:t>6</w:t>
            </w:r>
            <w:r>
              <w:rPr>
                <w:b/>
                <w:bCs/>
                <w:i/>
                <w:iCs/>
              </w:rPr>
              <w:t xml:space="preserve"> августа</w:t>
            </w:r>
            <w:r w:rsidR="00AB35D0" w:rsidRPr="003504D1">
              <w:rPr>
                <w:b/>
                <w:bCs/>
                <w:i/>
                <w:iCs/>
              </w:rPr>
              <w:t xml:space="preserve"> </w:t>
            </w:r>
            <w:r w:rsidR="003504D1">
              <w:rPr>
                <w:b/>
                <w:bCs/>
                <w:i/>
                <w:iCs/>
              </w:rPr>
              <w:t>20</w:t>
            </w:r>
            <w:r w:rsidR="00B57158">
              <w:rPr>
                <w:b/>
                <w:bCs/>
                <w:i/>
                <w:iCs/>
              </w:rPr>
              <w:t>20</w:t>
            </w:r>
            <w:r w:rsidR="003504D1">
              <w:rPr>
                <w:b/>
                <w:bCs/>
                <w:i/>
                <w:iCs/>
              </w:rPr>
              <w:t xml:space="preserve"> года </w:t>
            </w:r>
            <w:r w:rsidR="001B5DCE">
              <w:rPr>
                <w:b/>
                <w:bCs/>
                <w:i/>
                <w:iCs/>
              </w:rPr>
              <w:t>11</w:t>
            </w:r>
            <w:r w:rsidR="003504D1">
              <w:rPr>
                <w:b/>
                <w:bCs/>
                <w:i/>
                <w:iCs/>
              </w:rPr>
              <w:t xml:space="preserve"> часов </w:t>
            </w:r>
            <w:r w:rsidR="001B5DCE">
              <w:rPr>
                <w:b/>
                <w:bCs/>
                <w:i/>
                <w:iCs/>
              </w:rPr>
              <w:t>00</w:t>
            </w:r>
            <w:r w:rsidR="003504D1">
              <w:rPr>
                <w:b/>
                <w:bCs/>
                <w:i/>
                <w:iCs/>
              </w:rPr>
              <w:t xml:space="preserve"> минут по московскому времени</w:t>
            </w:r>
          </w:p>
        </w:tc>
      </w:tr>
      <w:tr w:rsidR="002F550C" w:rsidRPr="00A20B51" w:rsidTr="0066532D">
        <w:trPr>
          <w:cantSplit/>
          <w:trHeight w:val="713"/>
          <w:jc w:val="center"/>
        </w:trPr>
        <w:tc>
          <w:tcPr>
            <w:tcW w:w="1572" w:type="dxa"/>
            <w:gridSpan w:val="2"/>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645"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AF03F4">
        <w:trPr>
          <w:cantSplit/>
          <w:trHeight w:val="553"/>
          <w:jc w:val="center"/>
        </w:trPr>
        <w:tc>
          <w:tcPr>
            <w:tcW w:w="1572" w:type="dxa"/>
            <w:gridSpan w:val="2"/>
          </w:tcPr>
          <w:p w:rsidR="0043238A" w:rsidRPr="00A20B51" w:rsidRDefault="0043238A" w:rsidP="00136FF4">
            <w:pPr>
              <w:snapToGrid/>
              <w:spacing w:after="200" w:line="312" w:lineRule="auto"/>
              <w:ind w:firstLine="0"/>
              <w:jc w:val="left"/>
              <w:rPr>
                <w:b/>
                <w:bCs/>
              </w:rPr>
            </w:pPr>
          </w:p>
        </w:tc>
        <w:tc>
          <w:tcPr>
            <w:tcW w:w="8645" w:type="dxa"/>
            <w:gridSpan w:val="3"/>
          </w:tcPr>
          <w:p w:rsidR="0043238A" w:rsidRPr="00A20B51" w:rsidRDefault="00950F4C" w:rsidP="00950F4C">
            <w:pPr>
              <w:snapToGrid/>
              <w:spacing w:after="200" w:line="312" w:lineRule="auto"/>
              <w:ind w:firstLine="277"/>
              <w:rPr>
                <w:b/>
                <w:bCs/>
                <w:i/>
                <w:iCs/>
              </w:rPr>
            </w:pPr>
            <w:r>
              <w:rPr>
                <w:b/>
                <w:bCs/>
                <w:i/>
                <w:iCs/>
              </w:rPr>
              <w:t>28 августа</w:t>
            </w:r>
            <w:bookmarkStart w:id="123" w:name="_GoBack"/>
            <w:bookmarkEnd w:id="123"/>
            <w:r w:rsidR="00AB35D0" w:rsidRPr="003504D1">
              <w:rPr>
                <w:b/>
                <w:bCs/>
                <w:i/>
                <w:iCs/>
              </w:rPr>
              <w:t xml:space="preserve"> </w:t>
            </w:r>
            <w:r w:rsidR="003504D1">
              <w:rPr>
                <w:b/>
                <w:bCs/>
                <w:i/>
                <w:iCs/>
              </w:rPr>
              <w:t>20</w:t>
            </w:r>
            <w:r w:rsidR="00B57158">
              <w:rPr>
                <w:b/>
                <w:bCs/>
                <w:i/>
                <w:iCs/>
              </w:rPr>
              <w:t>20</w:t>
            </w:r>
            <w:r w:rsidR="003504D1">
              <w:rPr>
                <w:b/>
                <w:bCs/>
                <w:i/>
                <w:iCs/>
              </w:rPr>
              <w:t xml:space="preserve"> года</w:t>
            </w:r>
          </w:p>
        </w:tc>
      </w:tr>
      <w:tr w:rsidR="007A59EC" w:rsidRPr="00A20B51" w:rsidTr="0066532D">
        <w:trPr>
          <w:cantSplit/>
          <w:trHeight w:val="926"/>
          <w:jc w:val="center"/>
        </w:trPr>
        <w:tc>
          <w:tcPr>
            <w:tcW w:w="1572" w:type="dxa"/>
            <w:gridSpan w:val="2"/>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645"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66532D">
        <w:trPr>
          <w:cantSplit/>
          <w:trHeight w:val="673"/>
          <w:jc w:val="center"/>
        </w:trPr>
        <w:tc>
          <w:tcPr>
            <w:tcW w:w="1572" w:type="dxa"/>
            <w:gridSpan w:val="2"/>
          </w:tcPr>
          <w:p w:rsidR="002F550C" w:rsidRPr="00A20B51" w:rsidRDefault="002F550C" w:rsidP="00136FF4">
            <w:pPr>
              <w:snapToGrid/>
              <w:spacing w:after="200" w:line="312" w:lineRule="auto"/>
              <w:ind w:firstLine="0"/>
              <w:jc w:val="left"/>
              <w:rPr>
                <w:rFonts w:ascii="Calibri" w:hAnsi="Calibri" w:cs="Calibri"/>
                <w:lang w:eastAsia="en-US"/>
              </w:rPr>
            </w:pPr>
          </w:p>
        </w:tc>
        <w:tc>
          <w:tcPr>
            <w:tcW w:w="8645" w:type="dxa"/>
            <w:gridSpan w:val="3"/>
          </w:tcPr>
          <w:p w:rsidR="008A76EC" w:rsidRPr="00A20B51" w:rsidRDefault="00CE5129" w:rsidP="001B5DCE">
            <w:pPr>
              <w:snapToGrid/>
              <w:spacing w:line="312" w:lineRule="auto"/>
              <w:ind w:firstLine="277"/>
              <w:rPr>
                <w:lang w:eastAsia="en-US"/>
              </w:rPr>
            </w:pPr>
            <w:r>
              <w:rPr>
                <w:b/>
                <w:bCs/>
                <w:i/>
                <w:iCs/>
              </w:rPr>
              <w:t>4 сентября</w:t>
            </w:r>
            <w:r w:rsidR="00AB35D0" w:rsidRPr="003504D1">
              <w:rPr>
                <w:b/>
                <w:bCs/>
                <w:i/>
                <w:iCs/>
              </w:rPr>
              <w:t xml:space="preserve"> </w:t>
            </w:r>
            <w:r w:rsidR="003504D1">
              <w:rPr>
                <w:b/>
                <w:bCs/>
                <w:i/>
                <w:iCs/>
              </w:rPr>
              <w:t>20</w:t>
            </w:r>
            <w:r w:rsidR="00B57158">
              <w:rPr>
                <w:b/>
                <w:bCs/>
                <w:i/>
                <w:iCs/>
              </w:rPr>
              <w:t>20</w:t>
            </w:r>
            <w:r w:rsidR="003504D1">
              <w:rPr>
                <w:b/>
                <w:bCs/>
                <w:i/>
                <w:iCs/>
              </w:rPr>
              <w:t xml:space="preserve"> года </w:t>
            </w:r>
            <w:r w:rsidR="001B5DCE">
              <w:rPr>
                <w:b/>
                <w:bCs/>
                <w:i/>
                <w:iCs/>
              </w:rPr>
              <w:t>11</w:t>
            </w:r>
            <w:r w:rsidR="003504D1">
              <w:rPr>
                <w:b/>
                <w:bCs/>
                <w:i/>
                <w:iCs/>
              </w:rPr>
              <w:t xml:space="preserve"> часов </w:t>
            </w:r>
            <w:r w:rsidR="001B5DCE">
              <w:rPr>
                <w:b/>
                <w:bCs/>
                <w:i/>
                <w:iCs/>
              </w:rPr>
              <w:t>00</w:t>
            </w:r>
            <w:r w:rsidR="003504D1">
              <w:rPr>
                <w:b/>
                <w:bCs/>
                <w:i/>
                <w:iCs/>
              </w:rPr>
              <w:t xml:space="preserve"> минут по московскому времени</w:t>
            </w:r>
          </w:p>
        </w:tc>
      </w:tr>
      <w:tr w:rsidR="00110DBA" w:rsidRPr="00A20B51" w:rsidTr="0066532D">
        <w:trPr>
          <w:cantSplit/>
          <w:trHeight w:val="911"/>
          <w:jc w:val="center"/>
        </w:trPr>
        <w:tc>
          <w:tcPr>
            <w:tcW w:w="1572" w:type="dxa"/>
            <w:gridSpan w:val="2"/>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lastRenderedPageBreak/>
              <w:t>Ст.</w:t>
            </w:r>
            <w:r w:rsidRPr="00A20B51">
              <w:rPr>
                <w:b/>
                <w:bCs/>
                <w:lang w:val="en-US"/>
              </w:rPr>
              <w:t>16</w:t>
            </w:r>
          </w:p>
        </w:tc>
        <w:tc>
          <w:tcPr>
            <w:tcW w:w="8645"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66532D">
        <w:trPr>
          <w:cantSplit/>
          <w:trHeight w:val="822"/>
          <w:jc w:val="center"/>
        </w:trPr>
        <w:tc>
          <w:tcPr>
            <w:tcW w:w="1572" w:type="dxa"/>
            <w:gridSpan w:val="2"/>
          </w:tcPr>
          <w:p w:rsidR="00E51E20" w:rsidRPr="00A20B51" w:rsidRDefault="00E51E20" w:rsidP="00136FF4">
            <w:pPr>
              <w:spacing w:line="312" w:lineRule="auto"/>
              <w:ind w:firstLine="0"/>
              <w:rPr>
                <w:b/>
                <w:bCs/>
                <w:spacing w:val="-6"/>
              </w:rPr>
            </w:pPr>
            <w:r w:rsidRPr="00A20B51">
              <w:rPr>
                <w:b/>
                <w:bCs/>
                <w:spacing w:val="-6"/>
              </w:rPr>
              <w:t>Ст.16, п.16.1</w:t>
            </w:r>
          </w:p>
        </w:tc>
        <w:tc>
          <w:tcPr>
            <w:tcW w:w="8645"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66532D">
        <w:trPr>
          <w:cantSplit/>
          <w:trHeight w:val="551"/>
          <w:jc w:val="center"/>
        </w:trPr>
        <w:tc>
          <w:tcPr>
            <w:tcW w:w="1572" w:type="dxa"/>
            <w:gridSpan w:val="2"/>
          </w:tcPr>
          <w:p w:rsidR="00E51E20" w:rsidRPr="00A20B51" w:rsidRDefault="00E51E20" w:rsidP="00136FF4">
            <w:pPr>
              <w:snapToGrid/>
              <w:spacing w:after="200" w:line="312" w:lineRule="auto"/>
              <w:ind w:firstLine="0"/>
              <w:jc w:val="left"/>
              <w:rPr>
                <w:b/>
                <w:bCs/>
              </w:rPr>
            </w:pPr>
          </w:p>
        </w:tc>
        <w:tc>
          <w:tcPr>
            <w:tcW w:w="8645" w:type="dxa"/>
            <w:gridSpan w:val="3"/>
          </w:tcPr>
          <w:p w:rsidR="00E51E20" w:rsidRPr="00A20B51" w:rsidRDefault="00CE5129" w:rsidP="00CE5129">
            <w:pPr>
              <w:snapToGrid/>
              <w:spacing w:line="312" w:lineRule="auto"/>
              <w:ind w:firstLine="277"/>
              <w:rPr>
                <w:b/>
                <w:bCs/>
                <w:i/>
                <w:iCs/>
              </w:rPr>
            </w:pPr>
            <w:r>
              <w:rPr>
                <w:b/>
                <w:bCs/>
                <w:i/>
                <w:iCs/>
              </w:rPr>
              <w:t>29 июля</w:t>
            </w:r>
            <w:r w:rsidR="00AB35D0" w:rsidRPr="003504D1">
              <w:rPr>
                <w:b/>
                <w:bCs/>
                <w:i/>
                <w:iCs/>
              </w:rPr>
              <w:t xml:space="preserve"> </w:t>
            </w:r>
            <w:r w:rsidR="003504D1">
              <w:rPr>
                <w:b/>
                <w:bCs/>
                <w:i/>
                <w:iCs/>
              </w:rPr>
              <w:t xml:space="preserve"> 20</w:t>
            </w:r>
            <w:r w:rsidR="00B57158">
              <w:rPr>
                <w:b/>
                <w:bCs/>
                <w:i/>
                <w:iCs/>
              </w:rPr>
              <w:t>20</w:t>
            </w:r>
            <w:r w:rsidR="003504D1">
              <w:rPr>
                <w:b/>
                <w:bCs/>
                <w:i/>
                <w:iCs/>
              </w:rPr>
              <w:t xml:space="preserve"> года</w:t>
            </w:r>
          </w:p>
        </w:tc>
      </w:tr>
      <w:tr w:rsidR="00F22702" w:rsidRPr="00A20B51" w:rsidTr="0066532D">
        <w:trPr>
          <w:cantSplit/>
          <w:trHeight w:val="701"/>
          <w:jc w:val="center"/>
        </w:trPr>
        <w:tc>
          <w:tcPr>
            <w:tcW w:w="1572" w:type="dxa"/>
            <w:gridSpan w:val="2"/>
          </w:tcPr>
          <w:p w:rsidR="00F22702" w:rsidRPr="00A20B51" w:rsidRDefault="00F22702" w:rsidP="00136FF4">
            <w:pPr>
              <w:spacing w:line="312" w:lineRule="auto"/>
              <w:ind w:firstLine="0"/>
              <w:rPr>
                <w:b/>
                <w:bCs/>
                <w:spacing w:val="-6"/>
              </w:rPr>
            </w:pPr>
            <w:r w:rsidRPr="00A20B51">
              <w:rPr>
                <w:b/>
                <w:bCs/>
                <w:spacing w:val="-6"/>
              </w:rPr>
              <w:t>Ст.16, п.16.2</w:t>
            </w:r>
          </w:p>
        </w:tc>
        <w:tc>
          <w:tcPr>
            <w:tcW w:w="8645"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66532D">
        <w:trPr>
          <w:cantSplit/>
          <w:trHeight w:val="535"/>
          <w:jc w:val="center"/>
        </w:trPr>
        <w:tc>
          <w:tcPr>
            <w:tcW w:w="1572" w:type="dxa"/>
            <w:gridSpan w:val="2"/>
          </w:tcPr>
          <w:p w:rsidR="00E51E20" w:rsidRPr="00A20B51" w:rsidRDefault="00E51E20" w:rsidP="00136FF4">
            <w:pPr>
              <w:snapToGrid/>
              <w:spacing w:after="200" w:line="312" w:lineRule="auto"/>
              <w:ind w:firstLine="0"/>
              <w:jc w:val="left"/>
              <w:rPr>
                <w:b/>
                <w:bCs/>
              </w:rPr>
            </w:pPr>
          </w:p>
        </w:tc>
        <w:tc>
          <w:tcPr>
            <w:tcW w:w="8645" w:type="dxa"/>
            <w:gridSpan w:val="3"/>
          </w:tcPr>
          <w:p w:rsidR="00E51E20" w:rsidRPr="00A20B51" w:rsidRDefault="00CE5129" w:rsidP="00CE5129">
            <w:pPr>
              <w:snapToGrid/>
              <w:spacing w:line="312" w:lineRule="auto"/>
              <w:ind w:firstLine="277"/>
              <w:rPr>
                <w:b/>
                <w:bCs/>
                <w:i/>
                <w:iCs/>
              </w:rPr>
            </w:pPr>
            <w:r>
              <w:rPr>
                <w:b/>
                <w:bCs/>
                <w:i/>
                <w:iCs/>
              </w:rPr>
              <w:t>17 августа</w:t>
            </w:r>
            <w:r w:rsidR="00AB35D0" w:rsidRPr="003504D1">
              <w:rPr>
                <w:b/>
                <w:bCs/>
                <w:i/>
                <w:iCs/>
              </w:rPr>
              <w:t xml:space="preserve"> </w:t>
            </w:r>
            <w:r w:rsidR="003504D1">
              <w:rPr>
                <w:b/>
                <w:bCs/>
                <w:i/>
                <w:iCs/>
              </w:rPr>
              <w:t>20</w:t>
            </w:r>
            <w:r w:rsidR="00B57158">
              <w:rPr>
                <w:b/>
                <w:bCs/>
                <w:i/>
                <w:iCs/>
              </w:rPr>
              <w:t>20</w:t>
            </w:r>
            <w:r w:rsidR="003504D1">
              <w:rPr>
                <w:b/>
                <w:bCs/>
                <w:i/>
                <w:iCs/>
              </w:rPr>
              <w:t xml:space="preserve"> года</w:t>
            </w:r>
          </w:p>
        </w:tc>
      </w:tr>
      <w:tr w:rsidR="001830F6" w:rsidRPr="00CD170F" w:rsidTr="0066532D">
        <w:tblPrEx>
          <w:tblLook w:val="00A0" w:firstRow="1" w:lastRow="0" w:firstColumn="1" w:lastColumn="0" w:noHBand="0" w:noVBand="0"/>
        </w:tblPrEx>
        <w:trPr>
          <w:trHeight w:val="595"/>
          <w:jc w:val="center"/>
        </w:trPr>
        <w:tc>
          <w:tcPr>
            <w:tcW w:w="1560" w:type="dxa"/>
          </w:tcPr>
          <w:p w:rsidR="001830F6" w:rsidRPr="00D454F5" w:rsidRDefault="001830F6" w:rsidP="00972AA6">
            <w:pPr>
              <w:snapToGrid/>
              <w:spacing w:after="200" w:line="221" w:lineRule="auto"/>
              <w:ind w:firstLine="0"/>
              <w:jc w:val="left"/>
              <w:rPr>
                <w:rFonts w:ascii="Calibri" w:hAnsi="Calibri" w:cs="Calibri"/>
                <w:highlight w:val="red"/>
                <w:lang w:eastAsia="en-US"/>
              </w:rPr>
            </w:pPr>
            <w:bookmarkStart w:id="124" w:name="_Toc196209582"/>
            <w:bookmarkStart w:id="125" w:name="_Toc308098274"/>
            <w:bookmarkStart w:id="126" w:name="_Toc386549285"/>
            <w:bookmarkStart w:id="127" w:name="_Toc110063100"/>
            <w:r w:rsidRPr="00D454F5">
              <w:rPr>
                <w:b/>
                <w:bCs/>
              </w:rPr>
              <w:t>Ст.</w:t>
            </w:r>
            <w:r w:rsidRPr="00D454F5">
              <w:rPr>
                <w:b/>
                <w:bCs/>
                <w:lang w:val="en-US"/>
              </w:rPr>
              <w:t>1</w:t>
            </w:r>
            <w:r w:rsidRPr="00D454F5">
              <w:rPr>
                <w:b/>
                <w:bCs/>
              </w:rPr>
              <w:t>7</w:t>
            </w:r>
          </w:p>
        </w:tc>
        <w:tc>
          <w:tcPr>
            <w:tcW w:w="8657" w:type="dxa"/>
            <w:gridSpan w:val="4"/>
          </w:tcPr>
          <w:p w:rsidR="00BF261C" w:rsidRPr="00CD170F" w:rsidRDefault="001830F6" w:rsidP="00AF03F4">
            <w:pPr>
              <w:snapToGrid/>
              <w:spacing w:after="200" w:line="221" w:lineRule="auto"/>
              <w:ind w:firstLine="742"/>
              <w:rPr>
                <w:b/>
                <w:bCs/>
                <w:i/>
                <w:iCs/>
                <w:highlight w:val="red"/>
              </w:rPr>
            </w:pPr>
            <w:r w:rsidRPr="00D454F5">
              <w:rPr>
                <w:b/>
                <w:i/>
              </w:rPr>
              <w:t>Критерии оценки заявок на участие в открытом конкурсе в электронной форме, величины значимости этих критериев</w:t>
            </w:r>
          </w:p>
        </w:tc>
      </w:tr>
      <w:tr w:rsidR="001830F6" w:rsidRPr="009378B6" w:rsidTr="009C5222">
        <w:tblPrEx>
          <w:tblLook w:val="00A0" w:firstRow="1" w:lastRow="0" w:firstColumn="1" w:lastColumn="0" w:noHBand="0" w:noVBand="0"/>
        </w:tblPrEx>
        <w:trPr>
          <w:trHeight w:val="439"/>
          <w:jc w:val="center"/>
        </w:trPr>
        <w:tc>
          <w:tcPr>
            <w:tcW w:w="1560" w:type="dxa"/>
          </w:tcPr>
          <w:p w:rsidR="001830F6" w:rsidRPr="009378B6" w:rsidRDefault="001830F6" w:rsidP="00972AA6">
            <w:pPr>
              <w:snapToGrid/>
              <w:spacing w:after="200" w:line="221" w:lineRule="auto"/>
              <w:ind w:firstLine="0"/>
              <w:jc w:val="left"/>
              <w:rPr>
                <w:b/>
                <w:bCs/>
              </w:rPr>
            </w:pPr>
          </w:p>
        </w:tc>
        <w:tc>
          <w:tcPr>
            <w:tcW w:w="3786" w:type="dxa"/>
            <w:gridSpan w:val="2"/>
          </w:tcPr>
          <w:p w:rsidR="001830F6" w:rsidRPr="009D46C9" w:rsidRDefault="001830F6" w:rsidP="009C5222">
            <w:pPr>
              <w:keepNext/>
              <w:widowControl/>
              <w:snapToGrid/>
              <w:spacing w:line="20" w:lineRule="atLeast"/>
              <w:ind w:firstLine="0"/>
              <w:jc w:val="center"/>
              <w:rPr>
                <w:b/>
                <w:bCs/>
                <w:lang w:eastAsia="en-US"/>
              </w:rPr>
            </w:pPr>
            <w:r w:rsidRPr="009D46C9">
              <w:rPr>
                <w:b/>
                <w:bCs/>
                <w:lang w:eastAsia="en-US"/>
              </w:rPr>
              <w:t>Наименование критериев</w:t>
            </w:r>
          </w:p>
          <w:p w:rsidR="001830F6" w:rsidRPr="009D46C9" w:rsidRDefault="001830F6" w:rsidP="009C5222">
            <w:pPr>
              <w:keepNext/>
              <w:widowControl/>
              <w:snapToGrid/>
              <w:spacing w:line="20" w:lineRule="atLeast"/>
              <w:ind w:firstLine="0"/>
              <w:jc w:val="center"/>
              <w:rPr>
                <w:b/>
                <w:bCs/>
                <w:lang w:eastAsia="en-US"/>
              </w:rPr>
            </w:pPr>
            <w:r w:rsidRPr="009D46C9">
              <w:rPr>
                <w:b/>
                <w:bCs/>
                <w:lang w:eastAsia="en-US"/>
              </w:rPr>
              <w:t>оценки (показателей критерия)</w:t>
            </w:r>
          </w:p>
        </w:tc>
        <w:tc>
          <w:tcPr>
            <w:tcW w:w="2255" w:type="dxa"/>
          </w:tcPr>
          <w:p w:rsidR="001830F6" w:rsidRPr="009D46C9" w:rsidRDefault="001830F6" w:rsidP="009C5222">
            <w:pPr>
              <w:keepNext/>
              <w:widowControl/>
              <w:snapToGrid/>
              <w:spacing w:line="20" w:lineRule="atLeast"/>
              <w:ind w:left="-72" w:firstLine="0"/>
              <w:jc w:val="center"/>
              <w:rPr>
                <w:b/>
                <w:bCs/>
                <w:lang w:eastAsia="en-US"/>
              </w:rPr>
            </w:pPr>
            <w:r w:rsidRPr="009D46C9">
              <w:rPr>
                <w:b/>
                <w:bCs/>
                <w:lang w:eastAsia="en-US"/>
              </w:rPr>
              <w:t>Значимость критериев оценки (показателей критерия)</w:t>
            </w:r>
          </w:p>
          <w:p w:rsidR="001830F6" w:rsidRPr="009D46C9" w:rsidRDefault="001830F6" w:rsidP="009C5222">
            <w:pPr>
              <w:keepNext/>
              <w:widowControl/>
              <w:snapToGrid/>
              <w:spacing w:line="20" w:lineRule="atLeast"/>
              <w:ind w:left="-72" w:firstLine="0"/>
              <w:jc w:val="center"/>
              <w:rPr>
                <w:b/>
                <w:bCs/>
                <w:lang w:eastAsia="en-US"/>
              </w:rPr>
            </w:pPr>
            <w:r w:rsidRPr="009D46C9">
              <w:rPr>
                <w:b/>
                <w:bCs/>
                <w:lang w:eastAsia="en-US"/>
              </w:rPr>
              <w:t>(%)</w:t>
            </w:r>
          </w:p>
        </w:tc>
        <w:tc>
          <w:tcPr>
            <w:tcW w:w="2616" w:type="dxa"/>
          </w:tcPr>
          <w:p w:rsidR="001830F6" w:rsidRPr="009D46C9" w:rsidRDefault="001830F6" w:rsidP="009C5222">
            <w:pPr>
              <w:keepNext/>
              <w:widowControl/>
              <w:snapToGrid/>
              <w:spacing w:line="20" w:lineRule="atLeast"/>
              <w:ind w:left="-72" w:firstLine="0"/>
              <w:jc w:val="center"/>
              <w:rPr>
                <w:b/>
                <w:bCs/>
                <w:lang w:eastAsia="en-US"/>
              </w:rPr>
            </w:pPr>
            <w:r w:rsidRPr="009D46C9">
              <w:rPr>
                <w:b/>
                <w:bCs/>
                <w:lang w:eastAsia="en-US"/>
              </w:rPr>
              <w:t>Коэффициент значимости</w:t>
            </w:r>
          </w:p>
        </w:tc>
      </w:tr>
      <w:tr w:rsidR="001830F6" w:rsidRPr="00BD1429" w:rsidTr="0066532D">
        <w:tblPrEx>
          <w:tblLook w:val="00A0" w:firstRow="1" w:lastRow="0" w:firstColumn="1" w:lastColumn="0" w:noHBand="0" w:noVBand="0"/>
        </w:tblPrEx>
        <w:trPr>
          <w:trHeight w:val="439"/>
          <w:jc w:val="center"/>
        </w:trPr>
        <w:tc>
          <w:tcPr>
            <w:tcW w:w="1560" w:type="dxa"/>
          </w:tcPr>
          <w:p w:rsidR="001830F6" w:rsidRPr="009378B6" w:rsidRDefault="001830F6" w:rsidP="00972AA6">
            <w:pPr>
              <w:snapToGrid/>
              <w:spacing w:after="200" w:line="221" w:lineRule="auto"/>
              <w:ind w:firstLine="0"/>
              <w:jc w:val="left"/>
              <w:rPr>
                <w:b/>
                <w:bCs/>
              </w:rPr>
            </w:pPr>
          </w:p>
        </w:tc>
        <w:tc>
          <w:tcPr>
            <w:tcW w:w="3786" w:type="dxa"/>
            <w:gridSpan w:val="2"/>
          </w:tcPr>
          <w:p w:rsidR="001830F6" w:rsidRPr="008B78E6" w:rsidRDefault="009D46C9" w:rsidP="001830F6">
            <w:pPr>
              <w:pStyle w:val="afffc"/>
              <w:keepNext/>
              <w:numPr>
                <w:ilvl w:val="0"/>
                <w:numId w:val="25"/>
              </w:numPr>
              <w:spacing w:after="0" w:line="20" w:lineRule="atLeast"/>
              <w:jc w:val="both"/>
              <w:rPr>
                <w:rFonts w:ascii="Times New Roman" w:hAnsi="Times New Roman" w:cs="Times New Roman"/>
                <w:b/>
                <w:bCs/>
                <w:sz w:val="24"/>
                <w:szCs w:val="24"/>
              </w:rPr>
            </w:pPr>
            <w:r w:rsidRPr="008B78E6">
              <w:rPr>
                <w:rFonts w:ascii="Times New Roman" w:hAnsi="Times New Roman" w:cs="Times New Roman"/>
                <w:b/>
                <w:bCs/>
                <w:sz w:val="24"/>
                <w:szCs w:val="24"/>
              </w:rPr>
              <w:t>«</w:t>
            </w:r>
            <w:r w:rsidR="001830F6" w:rsidRPr="008B78E6">
              <w:rPr>
                <w:rFonts w:ascii="Times New Roman" w:hAnsi="Times New Roman" w:cs="Times New Roman"/>
                <w:b/>
                <w:bCs/>
                <w:sz w:val="24"/>
                <w:szCs w:val="24"/>
              </w:rPr>
              <w:t>Цена контракта</w:t>
            </w:r>
            <w:r w:rsidR="009F25D1" w:rsidRPr="008B78E6">
              <w:rPr>
                <w:rFonts w:ascii="Times New Roman" w:hAnsi="Times New Roman" w:cs="Times New Roman"/>
                <w:b/>
                <w:bCs/>
                <w:sz w:val="24"/>
                <w:szCs w:val="24"/>
              </w:rPr>
              <w:t xml:space="preserve"> или сумма цен единиц товара, работы, услуги</w:t>
            </w:r>
            <w:r w:rsidRPr="008B78E6">
              <w:rPr>
                <w:rFonts w:ascii="Times New Roman" w:hAnsi="Times New Roman" w:cs="Times New Roman"/>
                <w:b/>
                <w:bCs/>
                <w:sz w:val="24"/>
                <w:szCs w:val="24"/>
              </w:rPr>
              <w:t>»</w:t>
            </w:r>
          </w:p>
          <w:p w:rsidR="001830F6" w:rsidRPr="008B78E6" w:rsidRDefault="001830F6" w:rsidP="00972AA6">
            <w:pPr>
              <w:keepNext/>
              <w:widowControl/>
              <w:snapToGrid/>
              <w:spacing w:line="20" w:lineRule="atLeast"/>
              <w:ind w:firstLine="153"/>
              <w:rPr>
                <w:lang w:eastAsia="en-US"/>
              </w:rPr>
            </w:pPr>
          </w:p>
        </w:tc>
        <w:tc>
          <w:tcPr>
            <w:tcW w:w="2255" w:type="dxa"/>
          </w:tcPr>
          <w:p w:rsidR="001830F6" w:rsidRPr="009D46C9" w:rsidRDefault="001830F6" w:rsidP="00972AA6">
            <w:pPr>
              <w:keepNext/>
              <w:widowControl/>
              <w:snapToGrid/>
              <w:spacing w:line="20" w:lineRule="atLeast"/>
              <w:ind w:firstLine="0"/>
              <w:jc w:val="center"/>
              <w:rPr>
                <w:b/>
                <w:bCs/>
                <w:lang w:eastAsia="en-US"/>
              </w:rPr>
            </w:pPr>
            <w:r w:rsidRPr="009D46C9">
              <w:rPr>
                <w:b/>
                <w:bCs/>
                <w:lang w:eastAsia="en-US"/>
              </w:rPr>
              <w:t>20</w:t>
            </w:r>
          </w:p>
        </w:tc>
        <w:tc>
          <w:tcPr>
            <w:tcW w:w="2616" w:type="dxa"/>
          </w:tcPr>
          <w:p w:rsidR="001830F6" w:rsidRPr="009D46C9" w:rsidRDefault="001830F6" w:rsidP="00972AA6">
            <w:pPr>
              <w:keepNext/>
              <w:widowControl/>
              <w:snapToGrid/>
              <w:spacing w:line="20" w:lineRule="atLeast"/>
              <w:ind w:firstLine="0"/>
              <w:jc w:val="center"/>
              <w:rPr>
                <w:b/>
                <w:bCs/>
                <w:lang w:eastAsia="en-US"/>
              </w:rPr>
            </w:pPr>
            <w:r w:rsidRPr="009D46C9">
              <w:rPr>
                <w:b/>
                <w:bCs/>
                <w:lang w:eastAsia="en-US"/>
              </w:rPr>
              <w:t>0,2</w:t>
            </w:r>
          </w:p>
        </w:tc>
      </w:tr>
      <w:tr w:rsidR="001830F6" w:rsidRPr="000D58E6" w:rsidTr="0066532D">
        <w:tblPrEx>
          <w:tblLook w:val="00A0" w:firstRow="1" w:lastRow="0" w:firstColumn="1" w:lastColumn="0" w:noHBand="0" w:noVBand="0"/>
        </w:tblPrEx>
        <w:trPr>
          <w:trHeight w:val="439"/>
          <w:jc w:val="center"/>
        </w:trPr>
        <w:tc>
          <w:tcPr>
            <w:tcW w:w="1560" w:type="dxa"/>
          </w:tcPr>
          <w:p w:rsidR="001830F6" w:rsidRPr="009378B6" w:rsidRDefault="001830F6" w:rsidP="00972AA6">
            <w:pPr>
              <w:snapToGrid/>
              <w:spacing w:after="200" w:line="221" w:lineRule="auto"/>
              <w:ind w:firstLine="0"/>
              <w:jc w:val="left"/>
              <w:rPr>
                <w:b/>
                <w:bCs/>
              </w:rPr>
            </w:pPr>
          </w:p>
        </w:tc>
        <w:tc>
          <w:tcPr>
            <w:tcW w:w="3786" w:type="dxa"/>
            <w:gridSpan w:val="2"/>
            <w:vAlign w:val="center"/>
          </w:tcPr>
          <w:p w:rsidR="001830F6" w:rsidRPr="008B78E6" w:rsidRDefault="001830F6" w:rsidP="001830F6">
            <w:pPr>
              <w:pStyle w:val="afffc"/>
              <w:numPr>
                <w:ilvl w:val="0"/>
                <w:numId w:val="25"/>
              </w:numPr>
              <w:tabs>
                <w:tab w:val="left" w:pos="513"/>
                <w:tab w:val="left" w:pos="655"/>
              </w:tabs>
              <w:autoSpaceDE w:val="0"/>
              <w:autoSpaceDN w:val="0"/>
              <w:adjustRightInd w:val="0"/>
              <w:spacing w:after="120" w:line="20" w:lineRule="atLeast"/>
              <w:ind w:left="470" w:hanging="382"/>
              <w:rPr>
                <w:rFonts w:ascii="Times New Roman" w:hAnsi="Times New Roman" w:cs="Times New Roman"/>
                <w:b/>
                <w:bCs/>
              </w:rPr>
            </w:pPr>
            <w:r w:rsidRPr="008B78E6">
              <w:rPr>
                <w:rFonts w:ascii="Times New Roman" w:hAnsi="Times New Roman" w:cs="Times New Roman"/>
                <w:b/>
                <w:bCs/>
                <w:sz w:val="24"/>
                <w:szCs w:val="24"/>
              </w:rPr>
              <w:t xml:space="preserve">«Качественные, функциональные и экологические характеристики объекта </w:t>
            </w:r>
            <w:r w:rsidR="009F25D1" w:rsidRPr="008B78E6">
              <w:rPr>
                <w:rFonts w:ascii="Times New Roman" w:hAnsi="Times New Roman" w:cs="Times New Roman"/>
                <w:b/>
                <w:bCs/>
                <w:sz w:val="24"/>
                <w:szCs w:val="24"/>
              </w:rPr>
              <w:t>закупки</w:t>
            </w:r>
            <w:r w:rsidR="009D46C9" w:rsidRPr="008B78E6">
              <w:rPr>
                <w:rFonts w:ascii="Times New Roman" w:hAnsi="Times New Roman" w:cs="Times New Roman"/>
                <w:b/>
                <w:bCs/>
                <w:sz w:val="24"/>
                <w:szCs w:val="24"/>
              </w:rPr>
              <w:t>»</w:t>
            </w:r>
          </w:p>
          <w:p w:rsidR="001830F6" w:rsidRPr="008B78E6" w:rsidRDefault="001830F6" w:rsidP="00972AA6">
            <w:pPr>
              <w:pStyle w:val="aff1"/>
              <w:keepNext/>
              <w:spacing w:line="20" w:lineRule="atLeast"/>
              <w:ind w:left="114"/>
              <w:rPr>
                <w:b/>
                <w:bCs/>
                <w:sz w:val="24"/>
                <w:szCs w:val="24"/>
              </w:rPr>
            </w:pPr>
            <w:r w:rsidRPr="008B78E6">
              <w:rPr>
                <w:b/>
                <w:bCs/>
                <w:sz w:val="24"/>
                <w:szCs w:val="24"/>
              </w:rPr>
              <w:t>2.1. Показатели критерия: «Качество работ»</w:t>
            </w:r>
          </w:p>
          <w:p w:rsidR="001830F6" w:rsidRPr="008B78E6" w:rsidRDefault="001830F6" w:rsidP="00972AA6">
            <w:pPr>
              <w:pStyle w:val="afffc"/>
              <w:spacing w:after="0" w:line="20" w:lineRule="atLeast"/>
              <w:ind w:left="153"/>
              <w:jc w:val="both"/>
              <w:rPr>
                <w:rFonts w:ascii="Times New Roman" w:hAnsi="Times New Roman" w:cs="Times New Roman"/>
                <w:i/>
                <w:iCs/>
              </w:rPr>
            </w:pPr>
          </w:p>
        </w:tc>
        <w:tc>
          <w:tcPr>
            <w:tcW w:w="2255" w:type="dxa"/>
          </w:tcPr>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r w:rsidRPr="009D46C9">
              <w:rPr>
                <w:b/>
                <w:bCs/>
              </w:rPr>
              <w:t>50</w:t>
            </w: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r w:rsidRPr="009D46C9">
              <w:rPr>
                <w:b/>
                <w:bCs/>
              </w:rPr>
              <w:t>(100)</w:t>
            </w:r>
          </w:p>
        </w:tc>
        <w:tc>
          <w:tcPr>
            <w:tcW w:w="2616" w:type="dxa"/>
          </w:tcPr>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r w:rsidRPr="009D46C9">
              <w:rPr>
                <w:b/>
                <w:bCs/>
              </w:rPr>
              <w:t>0,5</w:t>
            </w: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p>
          <w:p w:rsidR="001830F6" w:rsidRPr="009D46C9" w:rsidRDefault="001830F6" w:rsidP="00972AA6">
            <w:pPr>
              <w:pStyle w:val="Normal1"/>
              <w:keepNext/>
              <w:spacing w:line="20" w:lineRule="atLeast"/>
              <w:ind w:firstLine="0"/>
              <w:jc w:val="center"/>
              <w:rPr>
                <w:b/>
                <w:bCs/>
              </w:rPr>
            </w:pPr>
            <w:r w:rsidRPr="009D46C9">
              <w:rPr>
                <w:b/>
                <w:bCs/>
              </w:rPr>
              <w:t>(1,0)</w:t>
            </w:r>
          </w:p>
        </w:tc>
      </w:tr>
      <w:tr w:rsidR="001830F6" w:rsidRPr="00E37428" w:rsidTr="0066532D">
        <w:tblPrEx>
          <w:tblLook w:val="00A0" w:firstRow="1" w:lastRow="0" w:firstColumn="1" w:lastColumn="0" w:noHBand="0" w:noVBand="0"/>
        </w:tblPrEx>
        <w:trPr>
          <w:trHeight w:val="60"/>
          <w:jc w:val="center"/>
        </w:trPr>
        <w:tc>
          <w:tcPr>
            <w:tcW w:w="1560" w:type="dxa"/>
          </w:tcPr>
          <w:p w:rsidR="001830F6" w:rsidRPr="009378B6" w:rsidRDefault="001830F6" w:rsidP="00972AA6">
            <w:pPr>
              <w:snapToGrid/>
              <w:spacing w:after="200" w:line="221" w:lineRule="auto"/>
              <w:ind w:firstLine="0"/>
              <w:jc w:val="left"/>
              <w:rPr>
                <w:b/>
                <w:bCs/>
              </w:rPr>
            </w:pPr>
          </w:p>
        </w:tc>
        <w:tc>
          <w:tcPr>
            <w:tcW w:w="3786" w:type="dxa"/>
            <w:gridSpan w:val="2"/>
          </w:tcPr>
          <w:p w:rsidR="001830F6" w:rsidRPr="009D46C9" w:rsidRDefault="001830F6" w:rsidP="00972AA6">
            <w:pPr>
              <w:pStyle w:val="Normal1"/>
              <w:spacing w:line="20" w:lineRule="atLeast"/>
              <w:ind w:left="114" w:firstLine="0"/>
              <w:rPr>
                <w:b/>
                <w:bCs/>
              </w:rPr>
            </w:pPr>
            <w:r w:rsidRPr="009D46C9">
              <w:rPr>
                <w:b/>
                <w:bCs/>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830F6" w:rsidRPr="009D46C9" w:rsidRDefault="001830F6" w:rsidP="00972AA6">
            <w:pPr>
              <w:pStyle w:val="Normal1"/>
              <w:spacing w:line="20" w:lineRule="atLeast"/>
              <w:ind w:left="114" w:firstLine="0"/>
              <w:jc w:val="left"/>
              <w:rPr>
                <w:b/>
                <w:bCs/>
              </w:rPr>
            </w:pPr>
          </w:p>
          <w:p w:rsidR="001830F6" w:rsidRPr="009D46C9" w:rsidRDefault="001830F6" w:rsidP="00972AA6">
            <w:pPr>
              <w:pStyle w:val="Normal1"/>
              <w:spacing w:line="20" w:lineRule="atLeast"/>
              <w:ind w:left="114" w:firstLine="0"/>
              <w:jc w:val="left"/>
              <w:rPr>
                <w:b/>
                <w:bCs/>
              </w:rPr>
            </w:pPr>
            <w:r w:rsidRPr="009D46C9">
              <w:rPr>
                <w:b/>
                <w:bCs/>
              </w:rPr>
              <w:t>3.1. Показатели критерия:</w:t>
            </w:r>
          </w:p>
          <w:p w:rsidR="001830F6" w:rsidRPr="009D46C9" w:rsidRDefault="001830F6" w:rsidP="00972AA6">
            <w:pPr>
              <w:widowControl/>
              <w:autoSpaceDE w:val="0"/>
              <w:autoSpaceDN w:val="0"/>
              <w:adjustRightInd w:val="0"/>
              <w:snapToGrid/>
              <w:spacing w:line="20" w:lineRule="atLeast"/>
              <w:ind w:firstLine="153"/>
              <w:rPr>
                <w:lang w:eastAsia="en-US"/>
              </w:rPr>
            </w:pPr>
            <w:r w:rsidRPr="009D46C9">
              <w:rPr>
                <w:lang w:eastAsia="en-US"/>
              </w:rPr>
              <w:lastRenderedPageBreak/>
              <w:t xml:space="preserve">3.1.1. </w:t>
            </w:r>
            <w:r w:rsidR="009D46C9" w:rsidRPr="009D46C9">
              <w:rPr>
                <w:lang w:eastAsia="en-US"/>
              </w:rPr>
              <w:t>«</w:t>
            </w:r>
            <w:r w:rsidR="002F6056" w:rsidRPr="009D46C9">
              <w:t xml:space="preserve">Опыт </w:t>
            </w:r>
            <w:r w:rsidR="002F6056" w:rsidRPr="009D46C9">
              <w:rPr>
                <w:rFonts w:eastAsia="Calibri"/>
                <w:lang w:eastAsia="en-US"/>
              </w:rPr>
              <w:t>участника по успешному выполнению научно-исследовательских работ, сопоставимых по тематике,  характеру и объему с объектом закупки</w:t>
            </w:r>
            <w:r w:rsidR="009D46C9" w:rsidRPr="009D46C9">
              <w:rPr>
                <w:rFonts w:eastAsia="Calibri"/>
                <w:lang w:eastAsia="en-US"/>
              </w:rPr>
              <w:t>»</w:t>
            </w:r>
            <w:r w:rsidR="002F6056" w:rsidRPr="009D46C9">
              <w:rPr>
                <w:rFonts w:eastAsia="Calibri"/>
                <w:lang w:eastAsia="en-US"/>
              </w:rPr>
              <w:t>.</w:t>
            </w:r>
          </w:p>
          <w:p w:rsidR="001830F6" w:rsidRPr="009D46C9" w:rsidRDefault="001830F6" w:rsidP="00134611">
            <w:pPr>
              <w:widowControl/>
              <w:autoSpaceDE w:val="0"/>
              <w:autoSpaceDN w:val="0"/>
              <w:adjustRightInd w:val="0"/>
              <w:snapToGrid/>
              <w:spacing w:line="20" w:lineRule="atLeast"/>
              <w:ind w:firstLine="153"/>
              <w:rPr>
                <w:rFonts w:ascii="Calibri" w:hAnsi="Calibri" w:cs="Calibri"/>
                <w:sz w:val="22"/>
                <w:szCs w:val="22"/>
                <w:lang w:eastAsia="en-US"/>
              </w:rPr>
            </w:pPr>
            <w:r w:rsidRPr="009D46C9">
              <w:rPr>
                <w:lang w:eastAsia="en-US"/>
              </w:rPr>
              <w:t xml:space="preserve">3.1.2. </w:t>
            </w:r>
            <w:r w:rsidR="009D46C9" w:rsidRPr="009D46C9">
              <w:rPr>
                <w:lang w:eastAsia="en-US"/>
              </w:rPr>
              <w:t>«</w:t>
            </w:r>
            <w:r w:rsidRPr="009D46C9">
              <w:rPr>
                <w:lang w:eastAsia="en-US"/>
              </w:rPr>
              <w:t>Квалификация трудовых ресурсов (руководителей и ключевых специалистов), предлагаемых для выполнения научно-исследовательской работы</w:t>
            </w:r>
            <w:r w:rsidR="009D46C9" w:rsidRPr="009D46C9">
              <w:rPr>
                <w:lang w:eastAsia="en-US"/>
              </w:rPr>
              <w:t>»</w:t>
            </w:r>
            <w:r w:rsidRPr="009D46C9">
              <w:rPr>
                <w:lang w:eastAsia="en-US"/>
              </w:rPr>
              <w:t>.</w:t>
            </w:r>
            <w:r w:rsidR="00134611" w:rsidRPr="009D46C9">
              <w:rPr>
                <w:rFonts w:ascii="Calibri" w:hAnsi="Calibri" w:cs="Calibri"/>
                <w:sz w:val="22"/>
                <w:szCs w:val="22"/>
                <w:lang w:eastAsia="en-US"/>
              </w:rPr>
              <w:t xml:space="preserve"> </w:t>
            </w:r>
          </w:p>
        </w:tc>
        <w:tc>
          <w:tcPr>
            <w:tcW w:w="2255" w:type="dxa"/>
          </w:tcPr>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p>
          <w:p w:rsidR="001830F6" w:rsidRPr="009D46C9" w:rsidRDefault="001830F6" w:rsidP="00972AA6">
            <w:pPr>
              <w:pStyle w:val="110"/>
              <w:spacing w:line="20" w:lineRule="atLeast"/>
              <w:rPr>
                <w:b/>
                <w:bCs/>
              </w:rPr>
            </w:pPr>
            <w:r w:rsidRPr="009D46C9">
              <w:rPr>
                <w:b/>
                <w:bCs/>
              </w:rPr>
              <w:t>30</w:t>
            </w: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r w:rsidRPr="009D46C9">
              <w:rPr>
                <w:b/>
                <w:bCs/>
              </w:rPr>
              <w:t>(100)</w:t>
            </w: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r w:rsidRPr="009D46C9">
              <w:rPr>
                <w:b/>
                <w:bCs/>
              </w:rPr>
              <w:t>(50)</w:t>
            </w: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p>
          <w:p w:rsidR="001830F6" w:rsidRPr="009D46C9" w:rsidRDefault="001830F6" w:rsidP="00972AA6">
            <w:pPr>
              <w:widowControl/>
              <w:snapToGrid/>
              <w:spacing w:line="20" w:lineRule="atLeast"/>
              <w:ind w:firstLine="0"/>
              <w:jc w:val="center"/>
              <w:rPr>
                <w:b/>
                <w:bCs/>
              </w:rPr>
            </w:pPr>
            <w:r w:rsidRPr="009D46C9">
              <w:rPr>
                <w:b/>
                <w:bCs/>
              </w:rPr>
              <w:t>(50)</w:t>
            </w:r>
          </w:p>
          <w:p w:rsidR="001830F6" w:rsidRPr="009D46C9" w:rsidRDefault="001830F6" w:rsidP="00972AA6">
            <w:pPr>
              <w:widowControl/>
              <w:snapToGrid/>
              <w:spacing w:line="20" w:lineRule="atLeast"/>
              <w:ind w:firstLine="0"/>
              <w:jc w:val="center"/>
              <w:rPr>
                <w:rFonts w:ascii="Calibri" w:hAnsi="Calibri" w:cs="Calibri"/>
                <w:b/>
                <w:bCs/>
                <w:sz w:val="22"/>
                <w:szCs w:val="22"/>
              </w:rPr>
            </w:pPr>
          </w:p>
        </w:tc>
        <w:tc>
          <w:tcPr>
            <w:tcW w:w="2616" w:type="dxa"/>
          </w:tcPr>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rPr>
                <w:b/>
                <w:bCs/>
                <w:sz w:val="24"/>
                <w:szCs w:val="24"/>
              </w:rPr>
            </w:pPr>
            <w:r w:rsidRPr="009D46C9">
              <w:rPr>
                <w:b/>
                <w:bCs/>
                <w:sz w:val="24"/>
                <w:szCs w:val="24"/>
              </w:rPr>
              <w:t xml:space="preserve">          </w:t>
            </w:r>
            <w:r w:rsidR="006A735D" w:rsidRPr="009D46C9">
              <w:rPr>
                <w:b/>
                <w:bCs/>
                <w:sz w:val="24"/>
                <w:szCs w:val="24"/>
              </w:rPr>
              <w:t xml:space="preserve">    </w:t>
            </w:r>
            <w:r w:rsidRPr="009D46C9">
              <w:rPr>
                <w:b/>
                <w:bCs/>
                <w:sz w:val="24"/>
                <w:szCs w:val="24"/>
              </w:rPr>
              <w:t xml:space="preserve">    0,3</w:t>
            </w: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r w:rsidRPr="009D46C9">
              <w:rPr>
                <w:b/>
                <w:bCs/>
                <w:sz w:val="24"/>
                <w:szCs w:val="24"/>
              </w:rPr>
              <w:t>(1,0)</w:t>
            </w: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r w:rsidRPr="009D46C9">
              <w:rPr>
                <w:b/>
                <w:bCs/>
                <w:sz w:val="24"/>
                <w:szCs w:val="24"/>
              </w:rPr>
              <w:t>(0,5)</w:t>
            </w: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jc w:val="center"/>
              <w:rPr>
                <w:b/>
                <w:bCs/>
                <w:sz w:val="24"/>
                <w:szCs w:val="24"/>
              </w:rPr>
            </w:pPr>
          </w:p>
          <w:p w:rsidR="001830F6" w:rsidRPr="009D46C9" w:rsidRDefault="001830F6" w:rsidP="00972AA6">
            <w:pPr>
              <w:pStyle w:val="aff1"/>
              <w:keepNext/>
              <w:spacing w:line="20" w:lineRule="atLeast"/>
              <w:rPr>
                <w:b/>
                <w:bCs/>
                <w:sz w:val="24"/>
                <w:szCs w:val="24"/>
              </w:rPr>
            </w:pPr>
          </w:p>
          <w:p w:rsidR="001830F6" w:rsidRPr="009D46C9" w:rsidRDefault="001830F6" w:rsidP="00972AA6">
            <w:pPr>
              <w:pStyle w:val="aff1"/>
              <w:keepNext/>
              <w:spacing w:line="20" w:lineRule="atLeast"/>
              <w:jc w:val="center"/>
              <w:rPr>
                <w:b/>
                <w:bCs/>
                <w:sz w:val="24"/>
                <w:szCs w:val="24"/>
              </w:rPr>
            </w:pPr>
            <w:r w:rsidRPr="009D46C9">
              <w:rPr>
                <w:b/>
                <w:bCs/>
                <w:sz w:val="24"/>
                <w:szCs w:val="24"/>
              </w:rPr>
              <w:t>(0,5)</w:t>
            </w:r>
          </w:p>
          <w:p w:rsidR="001830F6" w:rsidRPr="009D46C9" w:rsidRDefault="001830F6" w:rsidP="00972AA6">
            <w:pPr>
              <w:pStyle w:val="aff1"/>
              <w:keepNext/>
              <w:spacing w:line="20" w:lineRule="atLeast"/>
              <w:jc w:val="center"/>
              <w:rPr>
                <w:b/>
                <w:bCs/>
                <w:sz w:val="24"/>
                <w:szCs w:val="24"/>
              </w:rPr>
            </w:pPr>
          </w:p>
        </w:tc>
      </w:tr>
      <w:tr w:rsidR="001830F6" w:rsidRPr="00CD170F" w:rsidTr="0066532D">
        <w:tblPrEx>
          <w:tblLook w:val="00A0" w:firstRow="1" w:lastRow="0" w:firstColumn="1" w:lastColumn="0" w:noHBand="0" w:noVBand="0"/>
        </w:tblPrEx>
        <w:trPr>
          <w:trHeight w:val="439"/>
          <w:jc w:val="center"/>
        </w:trPr>
        <w:tc>
          <w:tcPr>
            <w:tcW w:w="1560" w:type="dxa"/>
          </w:tcPr>
          <w:p w:rsidR="001830F6" w:rsidRPr="00CD170F" w:rsidRDefault="001830F6" w:rsidP="00972AA6">
            <w:pPr>
              <w:snapToGrid/>
              <w:spacing w:after="200" w:line="221" w:lineRule="auto"/>
              <w:ind w:right="-138" w:firstLine="0"/>
              <w:jc w:val="left"/>
              <w:rPr>
                <w:b/>
                <w:bCs/>
                <w:highlight w:val="red"/>
                <w:lang w:eastAsia="en-US"/>
              </w:rPr>
            </w:pPr>
            <w:r w:rsidRPr="00D454F5">
              <w:rPr>
                <w:b/>
                <w:bCs/>
              </w:rPr>
              <w:lastRenderedPageBreak/>
              <w:t>Ст.</w:t>
            </w:r>
            <w:r w:rsidRPr="00D454F5">
              <w:rPr>
                <w:b/>
                <w:bCs/>
                <w:lang w:val="en-US"/>
              </w:rPr>
              <w:t>1</w:t>
            </w:r>
            <w:r>
              <w:rPr>
                <w:b/>
                <w:bCs/>
              </w:rPr>
              <w:t>8</w:t>
            </w:r>
          </w:p>
        </w:tc>
        <w:tc>
          <w:tcPr>
            <w:tcW w:w="8657" w:type="dxa"/>
            <w:gridSpan w:val="4"/>
          </w:tcPr>
          <w:p w:rsidR="001830F6" w:rsidRPr="009D46C9" w:rsidRDefault="001830F6" w:rsidP="00972AA6">
            <w:pPr>
              <w:snapToGrid/>
              <w:spacing w:after="200" w:line="221" w:lineRule="auto"/>
              <w:ind w:firstLine="742"/>
              <w:rPr>
                <w:b/>
                <w:bCs/>
                <w:i/>
                <w:iCs/>
              </w:rPr>
            </w:pPr>
            <w:r w:rsidRPr="009D46C9">
              <w:rPr>
                <w:b/>
                <w:i/>
              </w:rPr>
              <w:t>Порядок рассмотрения и оценки заявок на участие в открытом конкурсе в электронной форме</w:t>
            </w:r>
          </w:p>
        </w:tc>
      </w:tr>
      <w:tr w:rsidR="001830F6" w:rsidRPr="00CE3471" w:rsidTr="0066532D">
        <w:trPr>
          <w:trHeight w:val="871"/>
          <w:jc w:val="center"/>
        </w:trPr>
        <w:tc>
          <w:tcPr>
            <w:tcW w:w="1560" w:type="dxa"/>
          </w:tcPr>
          <w:p w:rsidR="001830F6" w:rsidRPr="00CE3471" w:rsidRDefault="001830F6" w:rsidP="00972AA6">
            <w:pPr>
              <w:snapToGrid/>
              <w:spacing w:after="200" w:line="221" w:lineRule="auto"/>
              <w:ind w:firstLine="0"/>
              <w:jc w:val="left"/>
              <w:rPr>
                <w:b/>
                <w:bCs/>
              </w:rPr>
            </w:pPr>
          </w:p>
        </w:tc>
        <w:tc>
          <w:tcPr>
            <w:tcW w:w="8657" w:type="dxa"/>
            <w:gridSpan w:val="4"/>
          </w:tcPr>
          <w:p w:rsidR="001830F6" w:rsidRPr="009D46C9" w:rsidRDefault="00134611" w:rsidP="00134611">
            <w:pPr>
              <w:pStyle w:val="2f1"/>
              <w:shd w:val="clear" w:color="auto" w:fill="auto"/>
              <w:spacing w:line="276" w:lineRule="auto"/>
              <w:ind w:firstLine="617"/>
              <w:jc w:val="both"/>
              <w:rPr>
                <w:rStyle w:val="0pt"/>
                <w:rFonts w:eastAsia="Arial Unicode MS"/>
                <w:sz w:val="24"/>
                <w:szCs w:val="24"/>
              </w:rPr>
            </w:pPr>
            <w:r w:rsidRPr="009D46C9">
              <w:rPr>
                <w:sz w:val="24"/>
                <w:szCs w:val="24"/>
              </w:rPr>
              <w:t xml:space="preserve">Оценка заявок на участие в открытом конкурсе в электронной форме осуществляется </w:t>
            </w:r>
            <w:r w:rsidR="001830F6" w:rsidRPr="009D46C9">
              <w:rPr>
                <w:sz w:val="24"/>
                <w:szCs w:val="24"/>
              </w:rPr>
              <w:t>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1830F6" w:rsidRPr="009D46C9">
              <w:rPr>
                <w:rStyle w:val="0pt"/>
                <w:rFonts w:eastAsia="Arial Unicode MS"/>
                <w:sz w:val="24"/>
                <w:szCs w:val="24"/>
              </w:rPr>
              <w:t xml:space="preserve"> (далее-Правила).</w:t>
            </w:r>
          </w:p>
          <w:p w:rsidR="001830F6" w:rsidRPr="009D46C9" w:rsidRDefault="001830F6" w:rsidP="0066532D">
            <w:pPr>
              <w:pStyle w:val="2f1"/>
              <w:shd w:val="clear" w:color="auto" w:fill="auto"/>
              <w:spacing w:line="276" w:lineRule="auto"/>
              <w:ind w:firstLine="708"/>
              <w:jc w:val="both"/>
              <w:rPr>
                <w:sz w:val="24"/>
                <w:szCs w:val="24"/>
              </w:rPr>
            </w:pPr>
            <w:r w:rsidRPr="009D46C9">
              <w:rPr>
                <w:sz w:val="24"/>
                <w:szCs w:val="24"/>
              </w:rPr>
              <w:t>При оценке заявок применяются следующие термины:</w:t>
            </w:r>
          </w:p>
          <w:p w:rsidR="001830F6" w:rsidRPr="009D46C9" w:rsidRDefault="001830F6" w:rsidP="0066532D">
            <w:pPr>
              <w:pStyle w:val="2f1"/>
              <w:shd w:val="clear" w:color="auto" w:fill="auto"/>
              <w:spacing w:line="276" w:lineRule="auto"/>
              <w:ind w:firstLine="708"/>
              <w:jc w:val="both"/>
              <w:rPr>
                <w:sz w:val="24"/>
                <w:szCs w:val="24"/>
              </w:rPr>
            </w:pPr>
            <w:r w:rsidRPr="009D46C9">
              <w:rPr>
                <w:b/>
                <w:sz w:val="24"/>
                <w:szCs w:val="24"/>
              </w:rPr>
              <w:t>«оценка»</w:t>
            </w:r>
            <w:r w:rsidRPr="009D46C9">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1830F6" w:rsidRPr="009D46C9" w:rsidRDefault="001830F6" w:rsidP="0066532D">
            <w:pPr>
              <w:pStyle w:val="2f1"/>
              <w:shd w:val="clear" w:color="auto" w:fill="auto"/>
              <w:spacing w:line="276" w:lineRule="auto"/>
              <w:ind w:firstLine="708"/>
              <w:jc w:val="both"/>
              <w:rPr>
                <w:sz w:val="24"/>
                <w:szCs w:val="24"/>
              </w:rPr>
            </w:pPr>
            <w:r w:rsidRPr="009D46C9">
              <w:rPr>
                <w:b/>
                <w:sz w:val="24"/>
                <w:szCs w:val="24"/>
              </w:rPr>
              <w:t>«значимость критерия оценки»</w:t>
            </w:r>
            <w:r w:rsidRPr="009D46C9">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1830F6" w:rsidRPr="009D46C9" w:rsidRDefault="001830F6" w:rsidP="0066532D">
            <w:pPr>
              <w:pStyle w:val="2f1"/>
              <w:shd w:val="clear" w:color="auto" w:fill="auto"/>
              <w:spacing w:line="276" w:lineRule="auto"/>
              <w:ind w:firstLine="708"/>
              <w:jc w:val="both"/>
              <w:rPr>
                <w:sz w:val="24"/>
                <w:szCs w:val="24"/>
              </w:rPr>
            </w:pPr>
            <w:r w:rsidRPr="009D46C9">
              <w:rPr>
                <w:b/>
                <w:sz w:val="24"/>
                <w:szCs w:val="24"/>
              </w:rPr>
              <w:t>«коэффициент значимости критерия оценки»</w:t>
            </w:r>
            <w:r w:rsidRPr="009D46C9">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1830F6" w:rsidRPr="009D46C9" w:rsidRDefault="001830F6" w:rsidP="0066532D">
            <w:pPr>
              <w:autoSpaceDE w:val="0"/>
              <w:autoSpaceDN w:val="0"/>
              <w:adjustRightInd w:val="0"/>
              <w:spacing w:line="276" w:lineRule="auto"/>
              <w:ind w:firstLine="312"/>
              <w:rPr>
                <w:sz w:val="22"/>
                <w:szCs w:val="22"/>
              </w:rPr>
            </w:pPr>
            <w:r w:rsidRPr="009D46C9">
              <w:rPr>
                <w:b/>
              </w:rPr>
              <w:t>«рейтинг заявки (предложения) по критерию оценки»</w:t>
            </w:r>
            <w:r w:rsidRPr="009D46C9">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1830F6" w:rsidRPr="009D46C9" w:rsidRDefault="001830F6" w:rsidP="0066532D">
            <w:pPr>
              <w:widowControl/>
              <w:autoSpaceDE w:val="0"/>
              <w:autoSpaceDN w:val="0"/>
              <w:adjustRightInd w:val="0"/>
              <w:snapToGrid/>
              <w:spacing w:line="276" w:lineRule="auto"/>
              <w:ind w:firstLine="637"/>
              <w:rPr>
                <w:lang w:eastAsia="en-US"/>
              </w:rPr>
            </w:pPr>
            <w:r w:rsidRPr="009D46C9">
              <w:rPr>
                <w:lang w:eastAsia="en-US"/>
              </w:rPr>
              <w:t xml:space="preserve">Для оценки заявок (предложений) по каждому критерию (показателю)  используется 100-балльная шкала оценки. </w:t>
            </w:r>
          </w:p>
          <w:p w:rsidR="001830F6" w:rsidRPr="009D46C9" w:rsidRDefault="001830F6" w:rsidP="0066532D">
            <w:pPr>
              <w:pStyle w:val="afffc"/>
              <w:autoSpaceDE w:val="0"/>
              <w:autoSpaceDN w:val="0"/>
              <w:adjustRightInd w:val="0"/>
              <w:spacing w:after="0"/>
              <w:ind w:left="0"/>
              <w:jc w:val="both"/>
              <w:rPr>
                <w:rFonts w:ascii="Times New Roman" w:hAnsi="Times New Roman" w:cs="Times New Roman"/>
                <w:b/>
                <w:bCs/>
                <w:sz w:val="24"/>
                <w:szCs w:val="24"/>
              </w:rPr>
            </w:pPr>
          </w:p>
          <w:p w:rsidR="001830F6" w:rsidRPr="009D46C9" w:rsidRDefault="001830F6" w:rsidP="00972AA6">
            <w:pPr>
              <w:pStyle w:val="afffc"/>
              <w:autoSpaceDE w:val="0"/>
              <w:autoSpaceDN w:val="0"/>
              <w:adjustRightInd w:val="0"/>
              <w:spacing w:after="0" w:line="20" w:lineRule="atLeast"/>
              <w:ind w:left="637"/>
              <w:jc w:val="both"/>
              <w:rPr>
                <w:rFonts w:ascii="Times New Roman" w:hAnsi="Times New Roman" w:cs="Times New Roman"/>
                <w:b/>
                <w:bCs/>
                <w:sz w:val="24"/>
                <w:szCs w:val="24"/>
              </w:rPr>
            </w:pPr>
            <w:r w:rsidRPr="009D46C9">
              <w:rPr>
                <w:rFonts w:ascii="Times New Roman" w:hAnsi="Times New Roman" w:cs="Times New Roman"/>
                <w:b/>
                <w:bCs/>
                <w:sz w:val="24"/>
                <w:szCs w:val="24"/>
              </w:rPr>
              <w:t>1. Оценка заявок на участие в конкурсе по критерию «Цена контракта</w:t>
            </w:r>
            <w:r w:rsidR="009F25D1" w:rsidRPr="009D46C9">
              <w:rPr>
                <w:rFonts w:ascii="Times New Roman" w:hAnsi="Times New Roman" w:cs="Times New Roman"/>
                <w:b/>
                <w:bCs/>
                <w:sz w:val="24"/>
                <w:szCs w:val="24"/>
              </w:rPr>
              <w:t xml:space="preserve"> или сумма цен единиц товара, работы, услуги</w:t>
            </w:r>
            <w:r w:rsidRPr="009D46C9">
              <w:rPr>
                <w:rFonts w:ascii="Times New Roman" w:hAnsi="Times New Roman" w:cs="Times New Roman"/>
                <w:b/>
                <w:bCs/>
                <w:sz w:val="24"/>
                <w:szCs w:val="24"/>
              </w:rPr>
              <w:t>»</w:t>
            </w:r>
          </w:p>
          <w:p w:rsidR="001830F6" w:rsidRPr="009D46C9" w:rsidRDefault="001830F6" w:rsidP="00972AA6">
            <w:pPr>
              <w:pStyle w:val="afffc"/>
              <w:keepNext/>
              <w:spacing w:after="0" w:line="20" w:lineRule="atLeast"/>
              <w:ind w:left="0" w:firstLine="637"/>
              <w:jc w:val="both"/>
              <w:rPr>
                <w:rFonts w:ascii="Times New Roman" w:hAnsi="Times New Roman" w:cs="Times New Roman"/>
                <w:b/>
                <w:bCs/>
                <w:sz w:val="24"/>
                <w:szCs w:val="24"/>
              </w:rPr>
            </w:pPr>
          </w:p>
          <w:p w:rsidR="001830F6" w:rsidRPr="009D46C9" w:rsidRDefault="001830F6" w:rsidP="00972AA6">
            <w:pPr>
              <w:autoSpaceDE w:val="0"/>
              <w:autoSpaceDN w:val="0"/>
              <w:snapToGrid/>
              <w:spacing w:line="312" w:lineRule="auto"/>
              <w:ind w:firstLine="454"/>
            </w:pPr>
            <w:r w:rsidRPr="009D46C9">
              <w:rPr>
                <w:b/>
                <w:bCs/>
              </w:rPr>
              <w:t>Предметом оценки по критерию</w:t>
            </w:r>
            <w:r w:rsidRPr="009D46C9">
              <w:t xml:space="preserve"> является окончательное предложение о цене контракта</w:t>
            </w:r>
            <w:r w:rsidR="00E2058B" w:rsidRPr="009D46C9">
              <w:t>,</w:t>
            </w:r>
            <w:r w:rsidRPr="009D46C9">
              <w:t xml:space="preserve"> поданное участником открытого конкурса в электронной форме, содержащееся в протоколе подачи окончательных предложений.</w:t>
            </w:r>
          </w:p>
          <w:p w:rsidR="001830F6" w:rsidRPr="009D46C9" w:rsidRDefault="001830F6" w:rsidP="00972AA6">
            <w:pPr>
              <w:widowControl/>
              <w:autoSpaceDE w:val="0"/>
              <w:autoSpaceDN w:val="0"/>
              <w:adjustRightInd w:val="0"/>
              <w:snapToGrid/>
              <w:spacing w:line="20" w:lineRule="atLeast"/>
              <w:ind w:firstLine="637"/>
              <w:rPr>
                <w:lang w:eastAsia="en-US"/>
              </w:rPr>
            </w:pPr>
          </w:p>
          <w:p w:rsidR="001830F6" w:rsidRPr="009D46C9" w:rsidRDefault="001830F6" w:rsidP="00972AA6">
            <w:pPr>
              <w:widowControl/>
              <w:autoSpaceDE w:val="0"/>
              <w:autoSpaceDN w:val="0"/>
              <w:adjustRightInd w:val="0"/>
              <w:snapToGrid/>
              <w:spacing w:line="20" w:lineRule="atLeast"/>
              <w:ind w:firstLine="637"/>
            </w:pPr>
            <w:r w:rsidRPr="009D46C9">
              <w:t>Количество баллов, присуждаемых по критерию оценки «</w:t>
            </w:r>
            <w:r w:rsidRPr="009D46C9">
              <w:rPr>
                <w:b/>
                <w:bCs/>
                <w:i/>
                <w:iCs/>
              </w:rPr>
              <w:t>Цена контракта</w:t>
            </w:r>
            <w:r w:rsidR="009F25D1" w:rsidRPr="009D46C9">
              <w:rPr>
                <w:b/>
                <w:bCs/>
                <w:i/>
                <w:iCs/>
              </w:rPr>
              <w:t xml:space="preserve"> </w:t>
            </w:r>
            <w:r w:rsidR="009F25D1" w:rsidRPr="009D46C9">
              <w:rPr>
                <w:b/>
                <w:bCs/>
                <w:i/>
              </w:rPr>
              <w:t>или сумма цен единиц товара, работы, услуги</w:t>
            </w:r>
            <w:r w:rsidRPr="009D46C9">
              <w:rPr>
                <w:b/>
                <w:bCs/>
                <w:i/>
                <w:iCs/>
              </w:rPr>
              <w:t>»</w:t>
            </w:r>
            <w:r w:rsidRPr="009D46C9">
              <w:t xml:space="preserve"> </w:t>
            </w:r>
            <w:r w:rsidRPr="009D46C9">
              <w:rPr>
                <w:b/>
                <w:bCs/>
              </w:rPr>
              <w:t>(</w:t>
            </w:r>
            <w:r w:rsidRPr="009D46C9">
              <w:rPr>
                <w:b/>
                <w:bCs/>
                <w:noProof/>
                <w:position w:val="-12"/>
              </w:rPr>
              <w:drawing>
                <wp:inline distT="0" distB="0" distL="0" distR="0" wp14:anchorId="272E776C" wp14:editId="3CA820DC">
                  <wp:extent cx="276225" cy="228600"/>
                  <wp:effectExtent l="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9D46C9">
              <w:rPr>
                <w:b/>
                <w:bCs/>
              </w:rPr>
              <w:t>)</w:t>
            </w:r>
            <w:r w:rsidRPr="009D46C9">
              <w:t xml:space="preserve">, при </w:t>
            </w:r>
            <w:r w:rsidRPr="009D46C9">
              <w:rPr>
                <w:noProof/>
              </w:rPr>
              <w:drawing>
                <wp:inline distT="0" distB="0" distL="0" distR="0" wp14:anchorId="19015B5C" wp14:editId="641A9E2E">
                  <wp:extent cx="523875" cy="2286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D46C9">
              <w:t xml:space="preserve">, </w:t>
            </w:r>
            <w:r w:rsidRPr="009D46C9">
              <w:lastRenderedPageBreak/>
              <w:t>определяется по формуле:</w:t>
            </w:r>
          </w:p>
          <w:p w:rsidR="001830F6" w:rsidRPr="009D46C9" w:rsidRDefault="001830F6" w:rsidP="00972AA6">
            <w:pPr>
              <w:widowControl/>
              <w:autoSpaceDE w:val="0"/>
              <w:autoSpaceDN w:val="0"/>
              <w:adjustRightInd w:val="0"/>
              <w:snapToGrid/>
              <w:spacing w:line="20" w:lineRule="atLeast"/>
              <w:ind w:firstLine="637"/>
              <w:outlineLvl w:val="0"/>
            </w:pPr>
          </w:p>
          <w:p w:rsidR="001830F6" w:rsidRPr="009D46C9" w:rsidRDefault="001830F6" w:rsidP="00972AA6">
            <w:pPr>
              <w:widowControl/>
              <w:autoSpaceDE w:val="0"/>
              <w:autoSpaceDN w:val="0"/>
              <w:adjustRightInd w:val="0"/>
              <w:snapToGrid/>
              <w:spacing w:line="20" w:lineRule="atLeast"/>
              <w:ind w:firstLine="637"/>
              <w:jc w:val="center"/>
            </w:pPr>
            <w:r w:rsidRPr="009D46C9">
              <w:rPr>
                <w:noProof/>
                <w:position w:val="-30"/>
              </w:rPr>
              <w:drawing>
                <wp:inline distT="0" distB="0" distL="0" distR="0" wp14:anchorId="6C3328AB" wp14:editId="01AC1FC9">
                  <wp:extent cx="10287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9D46C9">
              <w:t>,</w:t>
            </w:r>
          </w:p>
          <w:p w:rsidR="001830F6" w:rsidRPr="009D46C9" w:rsidRDefault="001830F6" w:rsidP="00972AA6">
            <w:pPr>
              <w:widowControl/>
              <w:autoSpaceDE w:val="0"/>
              <w:autoSpaceDN w:val="0"/>
              <w:adjustRightInd w:val="0"/>
              <w:snapToGrid/>
              <w:spacing w:line="20" w:lineRule="atLeast"/>
              <w:ind w:firstLine="637"/>
            </w:pPr>
            <w:r w:rsidRPr="009D46C9">
              <w:t>где:</w:t>
            </w:r>
          </w:p>
          <w:p w:rsidR="001830F6" w:rsidRPr="009D46C9" w:rsidRDefault="001830F6" w:rsidP="00972AA6">
            <w:pPr>
              <w:widowControl/>
              <w:autoSpaceDE w:val="0"/>
              <w:autoSpaceDN w:val="0"/>
              <w:adjustRightInd w:val="0"/>
              <w:snapToGrid/>
              <w:spacing w:line="20" w:lineRule="atLeast"/>
              <w:ind w:firstLine="637"/>
            </w:pPr>
            <w:r w:rsidRPr="009D46C9">
              <w:rPr>
                <w:noProof/>
                <w:position w:val="-12"/>
              </w:rPr>
              <w:drawing>
                <wp:inline distT="0" distB="0" distL="0" distR="0" wp14:anchorId="434C18A4" wp14:editId="595A3561">
                  <wp:extent cx="200025" cy="228600"/>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D46C9">
              <w:t xml:space="preserve"> - предложение участника закупки, заявка (предложение) которого оценивается;</w:t>
            </w:r>
          </w:p>
          <w:p w:rsidR="001830F6" w:rsidRPr="009D46C9" w:rsidRDefault="001830F6" w:rsidP="00972AA6">
            <w:pPr>
              <w:widowControl/>
              <w:autoSpaceDE w:val="0"/>
              <w:autoSpaceDN w:val="0"/>
              <w:adjustRightInd w:val="0"/>
              <w:snapToGrid/>
              <w:spacing w:line="20" w:lineRule="atLeast"/>
              <w:ind w:firstLine="637"/>
            </w:pPr>
            <w:r w:rsidRPr="009D46C9">
              <w:rPr>
                <w:noProof/>
                <w:position w:val="-12"/>
              </w:rPr>
              <w:drawing>
                <wp:inline distT="0" distB="0" distL="0" distR="0" wp14:anchorId="74BEA6FF" wp14:editId="51197FE5">
                  <wp:extent cx="323850" cy="228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46C9">
              <w:t xml:space="preserve"> - минимальное предложение из предложений по критерию оценки, сделанных участниками закупки.</w:t>
            </w:r>
          </w:p>
          <w:p w:rsidR="001830F6" w:rsidRPr="009D46C9" w:rsidRDefault="001830F6" w:rsidP="00972AA6">
            <w:pPr>
              <w:widowControl/>
              <w:autoSpaceDE w:val="0"/>
              <w:autoSpaceDN w:val="0"/>
              <w:adjustRightInd w:val="0"/>
              <w:snapToGrid/>
              <w:spacing w:line="20" w:lineRule="atLeast"/>
              <w:ind w:firstLine="637"/>
            </w:pP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При оценке заявок по критерию «Цена контракта</w:t>
            </w:r>
            <w:r w:rsidR="009F25D1" w:rsidRPr="009D46C9">
              <w:rPr>
                <w:lang w:eastAsia="en-US"/>
              </w:rPr>
              <w:t xml:space="preserve"> </w:t>
            </w:r>
            <w:r w:rsidR="009F25D1" w:rsidRPr="009D46C9">
              <w:rPr>
                <w:bCs/>
              </w:rPr>
              <w:t>или сумма цен единиц товара, работы, услуги</w:t>
            </w:r>
            <w:r w:rsidRPr="009D46C9">
              <w:rPr>
                <w:lang w:eastAsia="en-US"/>
              </w:rPr>
              <w:t xml:space="preserve">» лучшим условием исполнения государственного контракта признается предложение участника </w:t>
            </w:r>
            <w:r w:rsidRPr="009D46C9">
              <w:t>открытого конкурса в электронной форме</w:t>
            </w:r>
            <w:r w:rsidRPr="009D46C9">
              <w:rPr>
                <w:lang w:eastAsia="en-US"/>
              </w:rPr>
              <w:t xml:space="preserve"> с наименьшей ценой контракта.</w:t>
            </w: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 xml:space="preserve">Рейтинг заявки (предложения) </w:t>
            </w:r>
            <w:r w:rsidRPr="009D46C9">
              <w:t xml:space="preserve">участника закупки, заявка (предложение) которого оценивается </w:t>
            </w:r>
            <w:r w:rsidRPr="009D46C9">
              <w:rPr>
                <w:lang w:eastAsia="en-US"/>
              </w:rPr>
              <w:t xml:space="preserve">по критерию, </w:t>
            </w:r>
            <w:r w:rsidRPr="009D46C9">
              <w:t>в баллах</w:t>
            </w:r>
            <w:r w:rsidRPr="009D46C9">
              <w:rPr>
                <w:lang w:eastAsia="en-US"/>
              </w:rPr>
              <w:t xml:space="preserve"> определяется по формуле:</w:t>
            </w:r>
          </w:p>
          <w:p w:rsidR="001830F6" w:rsidRPr="009D46C9" w:rsidRDefault="001830F6" w:rsidP="00972AA6">
            <w:pPr>
              <w:widowControl/>
              <w:autoSpaceDE w:val="0"/>
              <w:autoSpaceDN w:val="0"/>
              <w:adjustRightInd w:val="0"/>
              <w:snapToGrid/>
              <w:spacing w:line="20" w:lineRule="atLeast"/>
              <w:ind w:firstLine="637"/>
              <w:jc w:val="center"/>
              <w:rPr>
                <w:lang w:eastAsia="en-US"/>
              </w:rPr>
            </w:pPr>
            <w:r w:rsidRPr="009D46C9">
              <w:rPr>
                <w:lang w:eastAsia="en-US"/>
              </w:rPr>
              <w:t>Р1</w:t>
            </w:r>
            <w:proofErr w:type="spellStart"/>
            <w:r w:rsidRPr="009D46C9">
              <w:rPr>
                <w:vertAlign w:val="subscript"/>
                <w:lang w:val="en-US" w:eastAsia="en-US"/>
              </w:rPr>
              <w:t>i</w:t>
            </w:r>
            <w:proofErr w:type="spellEnd"/>
            <w:r w:rsidRPr="009D46C9">
              <w:rPr>
                <w:vertAlign w:val="subscript"/>
                <w:lang w:eastAsia="en-US"/>
              </w:rPr>
              <w:t xml:space="preserve"> = </w:t>
            </w:r>
            <w:r w:rsidRPr="009D46C9">
              <w:rPr>
                <w:lang w:eastAsia="en-US"/>
              </w:rPr>
              <w:t>КЗ(Ц)</w:t>
            </w:r>
            <w:r w:rsidRPr="009D46C9">
              <w:rPr>
                <w:vertAlign w:val="subscript"/>
                <w:lang w:eastAsia="en-US"/>
              </w:rPr>
              <w:t xml:space="preserve"> </w:t>
            </w:r>
            <w:r w:rsidRPr="009D46C9">
              <w:rPr>
                <w:lang w:eastAsia="en-US"/>
              </w:rPr>
              <w:t>х ЦБ</w:t>
            </w:r>
            <w:proofErr w:type="spellStart"/>
            <w:r w:rsidRPr="009D46C9">
              <w:rPr>
                <w:vertAlign w:val="subscript"/>
                <w:lang w:val="en-US" w:eastAsia="en-US"/>
              </w:rPr>
              <w:t>i</w:t>
            </w:r>
            <w:proofErr w:type="spellEnd"/>
          </w:p>
          <w:p w:rsidR="001830F6" w:rsidRPr="009D46C9" w:rsidRDefault="001830F6" w:rsidP="00972AA6">
            <w:pPr>
              <w:widowControl/>
              <w:autoSpaceDE w:val="0"/>
              <w:autoSpaceDN w:val="0"/>
              <w:adjustRightInd w:val="0"/>
              <w:snapToGrid/>
              <w:spacing w:line="20" w:lineRule="atLeast"/>
              <w:ind w:firstLine="637"/>
              <w:rPr>
                <w:lang w:eastAsia="en-US"/>
              </w:rPr>
            </w:pP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где: КЗ(Ц) - коэффициент значимости критерия «Цена контракта</w:t>
            </w:r>
            <w:r w:rsidR="009F25D1" w:rsidRPr="009D46C9">
              <w:rPr>
                <w:lang w:eastAsia="en-US"/>
              </w:rPr>
              <w:t xml:space="preserve"> </w:t>
            </w:r>
            <w:r w:rsidR="009F25D1" w:rsidRPr="009D46C9">
              <w:rPr>
                <w:bCs/>
              </w:rPr>
              <w:t>или сумма цен единиц товара, работы, услуги</w:t>
            </w:r>
            <w:r w:rsidRPr="009D46C9">
              <w:rPr>
                <w:lang w:eastAsia="en-US"/>
              </w:rPr>
              <w:t>».</w:t>
            </w:r>
            <w:r w:rsidRPr="009D46C9">
              <w:rPr>
                <w:b/>
                <w:bCs/>
                <w:lang w:eastAsia="en-US"/>
              </w:rPr>
              <w:t xml:space="preserve"> </w:t>
            </w:r>
            <w:r w:rsidRPr="009D46C9">
              <w:rPr>
                <w:lang w:eastAsia="en-US"/>
              </w:rPr>
              <w:t xml:space="preserve"> </w:t>
            </w:r>
          </w:p>
          <w:p w:rsidR="001830F6" w:rsidRPr="009D46C9" w:rsidRDefault="001830F6" w:rsidP="00972AA6">
            <w:pPr>
              <w:widowControl/>
              <w:autoSpaceDE w:val="0"/>
              <w:autoSpaceDN w:val="0"/>
              <w:adjustRightInd w:val="0"/>
              <w:snapToGrid/>
              <w:spacing w:line="20" w:lineRule="atLeast"/>
              <w:ind w:firstLine="637"/>
              <w:rPr>
                <w:lang w:eastAsia="en-US"/>
              </w:rPr>
            </w:pPr>
          </w:p>
          <w:p w:rsidR="001830F6" w:rsidRPr="009D46C9" w:rsidRDefault="001830F6" w:rsidP="00972AA6">
            <w:pPr>
              <w:pStyle w:val="afffc"/>
              <w:autoSpaceDE w:val="0"/>
              <w:autoSpaceDN w:val="0"/>
              <w:adjustRightInd w:val="0"/>
              <w:spacing w:after="0" w:line="20" w:lineRule="atLeast"/>
              <w:ind w:left="0" w:firstLine="637"/>
              <w:jc w:val="both"/>
              <w:rPr>
                <w:rFonts w:ascii="Times New Roman" w:hAnsi="Times New Roman" w:cs="Times New Roman"/>
                <w:b/>
                <w:bCs/>
                <w:sz w:val="24"/>
                <w:szCs w:val="24"/>
                <w:lang w:eastAsia="ru-RU"/>
              </w:rPr>
            </w:pPr>
            <w:r w:rsidRPr="009D46C9">
              <w:rPr>
                <w:rFonts w:ascii="Times New Roman" w:hAnsi="Times New Roman" w:cs="Times New Roman"/>
                <w:b/>
                <w:bCs/>
                <w:sz w:val="24"/>
                <w:szCs w:val="24"/>
              </w:rPr>
              <w:t xml:space="preserve">2. Оценка заявок на участие в конкурсе по критерию </w:t>
            </w:r>
            <w:r w:rsidRPr="009D46C9">
              <w:rPr>
                <w:rFonts w:ascii="Times New Roman" w:hAnsi="Times New Roman" w:cs="Times New Roman"/>
                <w:b/>
                <w:bCs/>
                <w:sz w:val="24"/>
                <w:szCs w:val="24"/>
                <w:lang w:eastAsia="ru-RU"/>
              </w:rPr>
              <w:t xml:space="preserve">«Качественные, функциональные и экологические характеристики объекта </w:t>
            </w:r>
            <w:r w:rsidR="009F25D1" w:rsidRPr="009D46C9">
              <w:rPr>
                <w:rFonts w:ascii="Times New Roman" w:hAnsi="Times New Roman" w:cs="Times New Roman"/>
                <w:b/>
                <w:bCs/>
                <w:sz w:val="24"/>
                <w:szCs w:val="24"/>
                <w:lang w:eastAsia="ru-RU"/>
              </w:rPr>
              <w:t>закупки</w:t>
            </w:r>
            <w:r w:rsidRPr="009D46C9">
              <w:rPr>
                <w:rFonts w:ascii="Times New Roman" w:hAnsi="Times New Roman" w:cs="Times New Roman"/>
                <w:b/>
                <w:bCs/>
                <w:sz w:val="24"/>
                <w:szCs w:val="24"/>
                <w:lang w:eastAsia="ru-RU"/>
              </w:rPr>
              <w:t>».</w:t>
            </w:r>
          </w:p>
          <w:p w:rsidR="001830F6" w:rsidRPr="009D46C9" w:rsidRDefault="001830F6" w:rsidP="00972AA6">
            <w:pPr>
              <w:pStyle w:val="Normal1"/>
              <w:keepNext/>
              <w:spacing w:line="20" w:lineRule="atLeast"/>
              <w:ind w:firstLine="637"/>
              <w:rPr>
                <w:b/>
                <w:bCs/>
              </w:rPr>
            </w:pPr>
          </w:p>
          <w:p w:rsidR="001830F6" w:rsidRPr="009D46C9" w:rsidRDefault="001830F6" w:rsidP="00972AA6">
            <w:pPr>
              <w:pStyle w:val="Normal1"/>
              <w:keepNext/>
              <w:spacing w:line="20" w:lineRule="atLeast"/>
              <w:ind w:firstLine="637"/>
              <w:rPr>
                <w:b/>
                <w:bCs/>
              </w:rPr>
            </w:pPr>
            <w:r w:rsidRPr="009D46C9">
              <w:rPr>
                <w:b/>
                <w:bCs/>
              </w:rPr>
              <w:t>2.1. Показатель – «Качество работ».</w:t>
            </w:r>
          </w:p>
          <w:p w:rsidR="001830F6" w:rsidRPr="009D46C9" w:rsidRDefault="001830F6" w:rsidP="00972AA6">
            <w:pPr>
              <w:pStyle w:val="ac"/>
              <w:widowControl/>
              <w:spacing w:line="20" w:lineRule="atLeast"/>
              <w:ind w:left="637"/>
              <w:rPr>
                <w:rFonts w:cs="Times New Roman"/>
                <w:b/>
                <w:bCs/>
                <w:sz w:val="24"/>
                <w:szCs w:val="24"/>
              </w:rPr>
            </w:pPr>
          </w:p>
          <w:p w:rsidR="001830F6" w:rsidRPr="009D46C9" w:rsidRDefault="001830F6" w:rsidP="00972AA6">
            <w:pPr>
              <w:pStyle w:val="Normal1"/>
              <w:keepNext/>
              <w:spacing w:line="20" w:lineRule="atLeast"/>
              <w:ind w:firstLine="637"/>
            </w:pPr>
            <w:r w:rsidRPr="009D46C9">
              <w:rPr>
                <w:bCs/>
              </w:rPr>
              <w:t>Предметом оценки по критерию (показателю критерия)</w:t>
            </w:r>
            <w:r w:rsidRPr="009D46C9">
              <w:t xml:space="preserve"> является предложение участника открытого конкурса в электронной форме в отношении качественных характеристик объекта закупки, содержащееся в представленных в составе его заявки информации и документах, в том числе:</w:t>
            </w:r>
          </w:p>
          <w:p w:rsidR="001830F6" w:rsidRPr="009D46C9" w:rsidRDefault="001830F6" w:rsidP="00972AA6">
            <w:pPr>
              <w:pStyle w:val="Normal1"/>
              <w:keepNext/>
              <w:spacing w:line="20" w:lineRule="atLeast"/>
              <w:ind w:firstLine="637"/>
              <w:rPr>
                <w:i/>
              </w:rPr>
            </w:pPr>
            <w:r w:rsidRPr="009D46C9">
              <w:rPr>
                <w:i/>
                <w:lang w:eastAsia="en-US"/>
              </w:rPr>
              <w:t>- в Календарном плане выполнения научно-исследовательской работы, оформленном по рекомендуемой Форме № 3 конкурсной документации, в соответствии с требованиями Технического задания (Приложение № 1 к настоящей конкурсной документации).</w:t>
            </w:r>
          </w:p>
          <w:p w:rsidR="001830F6" w:rsidRPr="009D46C9" w:rsidRDefault="001830F6" w:rsidP="00972AA6">
            <w:pPr>
              <w:pStyle w:val="afffc"/>
              <w:spacing w:after="0" w:line="20" w:lineRule="atLeast"/>
              <w:ind w:left="0" w:firstLine="637"/>
              <w:jc w:val="both"/>
              <w:rPr>
                <w:rFonts w:ascii="Times New Roman" w:hAnsi="Times New Roman" w:cs="Times New Roman"/>
                <w:i/>
                <w:iCs/>
                <w:sz w:val="24"/>
                <w:szCs w:val="24"/>
              </w:rPr>
            </w:pPr>
            <w:r w:rsidRPr="009D46C9">
              <w:rPr>
                <w:rFonts w:ascii="Times New Roman" w:hAnsi="Times New Roman" w:cs="Times New Roman"/>
                <w:i/>
                <w:iCs/>
                <w:sz w:val="24"/>
                <w:szCs w:val="24"/>
              </w:rPr>
              <w:t>-</w:t>
            </w:r>
            <w:r w:rsidRPr="009D46C9">
              <w:rPr>
                <w:rFonts w:ascii="Times New Roman" w:hAnsi="Times New Roman" w:cs="Times New Roman"/>
                <w:sz w:val="24"/>
                <w:szCs w:val="24"/>
                <w:lang w:eastAsia="ru-RU"/>
              </w:rPr>
              <w:t xml:space="preserve"> в </w:t>
            </w:r>
            <w:r w:rsidRPr="009D46C9">
              <w:rPr>
                <w:rFonts w:ascii="Times New Roman" w:hAnsi="Times New Roman" w:cs="Times New Roman"/>
                <w:i/>
                <w:iCs/>
                <w:sz w:val="24"/>
                <w:szCs w:val="24"/>
              </w:rPr>
              <w:t>Подробном описании мероприятий, которые выполняются по Календарному плану.</w:t>
            </w:r>
          </w:p>
          <w:p w:rsidR="001830F6" w:rsidRPr="009D46C9" w:rsidRDefault="001830F6" w:rsidP="00972AA6">
            <w:pPr>
              <w:keepNext/>
              <w:widowControl/>
              <w:snapToGrid/>
              <w:spacing w:line="20" w:lineRule="atLeast"/>
              <w:ind w:firstLine="637"/>
              <w:rPr>
                <w:lang w:eastAsia="en-US"/>
              </w:rPr>
            </w:pPr>
            <w:r w:rsidRPr="009D46C9">
              <w:rPr>
                <w:lang w:eastAsia="en-US"/>
              </w:rPr>
              <w:t xml:space="preserve">По данному показателю оценивается с точки зрения достижения наилучших результатов выполнения работ и целей, установленных Техническим заданием, степень содержательной проработки предложения о качестве исследования, в том числе обоснованность, достаточность и корректность предложенных методов и способов решения основных задач Технического задания на выполнение научно-исследовательской работы, являющихся предметом конкурса, последовательность их выполнения и объем. </w:t>
            </w:r>
          </w:p>
          <w:p w:rsidR="001830F6" w:rsidRPr="009D46C9" w:rsidRDefault="001830F6" w:rsidP="00972AA6">
            <w:pPr>
              <w:keepNext/>
              <w:widowControl/>
              <w:snapToGrid/>
              <w:spacing w:line="20" w:lineRule="atLeast"/>
              <w:ind w:firstLine="635"/>
              <w:rPr>
                <w:lang w:eastAsia="en-US"/>
              </w:rPr>
            </w:pPr>
            <w:r w:rsidRPr="009D46C9">
              <w:rPr>
                <w:b/>
                <w:bCs/>
                <w:lang w:eastAsia="en-US"/>
              </w:rPr>
              <w:t>Порядок определения количества баллов, присуждаемых заявке участника конкурса</w:t>
            </w:r>
            <w:r w:rsidRPr="009D46C9">
              <w:rPr>
                <w:lang w:eastAsia="en-US"/>
              </w:rPr>
              <w:t xml:space="preserve">. Оценка заявки участника </w:t>
            </w:r>
            <w:r w:rsidRPr="009D46C9">
              <w:t>открытого конкурса в электронной форме</w:t>
            </w:r>
            <w:r w:rsidRPr="009D46C9">
              <w:rPr>
                <w:lang w:eastAsia="en-US"/>
              </w:rPr>
              <w:t xml:space="preserve"> по настоящему показателю  осуществляется членами комиссии экспертным путем исходя из совокупности условий, содержащихся в предложении о качестве работ в сравнении с предложениями, поданными другими участниками конкурса. </w:t>
            </w:r>
          </w:p>
          <w:p w:rsidR="001830F6" w:rsidRPr="009D46C9" w:rsidRDefault="001830F6" w:rsidP="00972AA6">
            <w:pPr>
              <w:keepNext/>
              <w:widowControl/>
              <w:snapToGrid/>
              <w:spacing w:line="20" w:lineRule="atLeast"/>
              <w:ind w:firstLine="635"/>
              <w:rPr>
                <w:lang w:eastAsia="en-US"/>
              </w:rPr>
            </w:pPr>
            <w:r w:rsidRPr="009D46C9">
              <w:rPr>
                <w:lang w:eastAsia="en-US"/>
              </w:rPr>
              <w:t xml:space="preserve">По результатам оценки заявок участников </w:t>
            </w:r>
            <w:r w:rsidRPr="009D46C9">
              <w:t>открытого конкурса в электронной форме</w:t>
            </w:r>
            <w:r w:rsidRPr="009D46C9">
              <w:rPr>
                <w:lang w:eastAsia="en-US"/>
              </w:rPr>
              <w:t xml:space="preserve"> по показателю «Качество работ» каждой заявке </w:t>
            </w:r>
            <w:r w:rsidRPr="009D46C9">
              <w:rPr>
                <w:lang w:eastAsia="en-US"/>
              </w:rPr>
              <w:lastRenderedPageBreak/>
              <w:t>присваивается количество баллов, соответствующее условиям, изложенным в предложении участника конкурса о качестве работ исходя из степени выгодности предложения участника.</w:t>
            </w:r>
          </w:p>
          <w:p w:rsidR="001830F6" w:rsidRPr="009D46C9" w:rsidRDefault="001830F6" w:rsidP="00972AA6">
            <w:pPr>
              <w:keepNext/>
              <w:widowControl/>
              <w:snapToGrid/>
              <w:spacing w:line="20" w:lineRule="atLeast"/>
              <w:ind w:firstLine="635"/>
              <w:rPr>
                <w:lang w:eastAsia="en-US"/>
              </w:rPr>
            </w:pPr>
            <w:r w:rsidRPr="009D46C9">
              <w:rPr>
                <w:lang w:eastAsia="en-US"/>
              </w:rPr>
              <w:t xml:space="preserve">Наибольшее количество баллов присваивается заявке, содержащей  наиболее детализированное, проработанное по содержанию и условиям исполнения контракта предложение участника </w:t>
            </w:r>
            <w:r w:rsidRPr="009D46C9">
              <w:t>открытого конкурса в электронной форме</w:t>
            </w:r>
            <w:r w:rsidRPr="009D46C9">
              <w:rPr>
                <w:lang w:eastAsia="en-US"/>
              </w:rPr>
              <w:t xml:space="preserve"> в наибольшей степени обеспечивающее возможность достижения целей и получения заданных результатов.</w:t>
            </w:r>
          </w:p>
          <w:p w:rsidR="001830F6" w:rsidRPr="009D46C9" w:rsidRDefault="001830F6" w:rsidP="00972AA6">
            <w:pPr>
              <w:keepNext/>
              <w:widowControl/>
              <w:snapToGrid/>
              <w:spacing w:line="20" w:lineRule="atLeast"/>
              <w:ind w:firstLine="635"/>
              <w:rPr>
                <w:lang w:eastAsia="en-US"/>
              </w:rPr>
            </w:pPr>
            <w:r w:rsidRPr="009D46C9">
              <w:rPr>
                <w:lang w:eastAsia="en-US"/>
              </w:rPr>
              <w:t>Максимальное возможное количество баллов, присваиваемых заявке по настоящему показателю, составляет 100 баллов, минимальное – 1 балл.</w:t>
            </w:r>
          </w:p>
          <w:p w:rsidR="001830F6" w:rsidRPr="009D46C9" w:rsidRDefault="001830F6" w:rsidP="00972AA6">
            <w:pPr>
              <w:keepNext/>
              <w:widowControl/>
              <w:snapToGrid/>
              <w:spacing w:line="20" w:lineRule="atLeast"/>
              <w:ind w:firstLine="635"/>
              <w:rPr>
                <w:lang w:eastAsia="en-US"/>
              </w:rPr>
            </w:pPr>
            <w:r w:rsidRPr="009D46C9">
              <w:rPr>
                <w:lang w:eastAsia="en-US"/>
              </w:rPr>
              <w:t>Итоговое количество баллов, присуждаемых заявке (предложению)</w:t>
            </w:r>
            <w:r w:rsidRPr="009D46C9">
              <w:rPr>
                <w:rFonts w:ascii="Calibri" w:hAnsi="Calibri" w:cs="Calibri"/>
                <w:i/>
                <w:iCs/>
                <w:lang w:eastAsia="en-US"/>
              </w:rPr>
              <w:t xml:space="preserve"> </w:t>
            </w:r>
            <w:r w:rsidRPr="009D46C9">
              <w:rPr>
                <w:lang w:eastAsia="en-US"/>
              </w:rPr>
              <w:t>участника конкурса</w:t>
            </w:r>
            <w:r w:rsidRPr="009D46C9">
              <w:rPr>
                <w:rFonts w:ascii="Calibri" w:hAnsi="Calibri" w:cs="Calibri"/>
                <w:i/>
                <w:iCs/>
                <w:lang w:eastAsia="en-US"/>
              </w:rPr>
              <w:t xml:space="preserve"> </w:t>
            </w:r>
            <w:r w:rsidRPr="009D46C9">
              <w:rPr>
                <w:lang w:eastAsia="en-US"/>
              </w:rPr>
              <w:t>по показателю «Качество работ» (</w:t>
            </w:r>
            <w:proofErr w:type="spellStart"/>
            <w:r w:rsidRPr="009D46C9">
              <w:rPr>
                <w:lang w:eastAsia="en-US"/>
              </w:rPr>
              <w:t>НЦБкр</w:t>
            </w:r>
            <w:r w:rsidRPr="009D46C9">
              <w:rPr>
                <w:vertAlign w:val="subscript"/>
                <w:lang w:val="en-US" w:eastAsia="en-US"/>
              </w:rPr>
              <w:t>i</w:t>
            </w:r>
            <w:proofErr w:type="spellEnd"/>
            <w:r w:rsidRPr="009D46C9">
              <w:rPr>
                <w:lang w:eastAsia="en-US"/>
              </w:rPr>
              <w:t>), определяется как среднее арифметическое оценок (в баллах) всех членов Комиссии, присуждаемых заявке (предложению) по данному показателю.</w:t>
            </w:r>
          </w:p>
          <w:p w:rsidR="001830F6" w:rsidRPr="009D46C9" w:rsidRDefault="001830F6" w:rsidP="00972AA6">
            <w:pPr>
              <w:pStyle w:val="afffe"/>
              <w:keepNext/>
              <w:spacing w:line="20" w:lineRule="atLeast"/>
              <w:ind w:firstLine="635"/>
              <w:jc w:val="both"/>
            </w:pPr>
            <w:r w:rsidRPr="009D46C9">
              <w:t>Количество баллов, присуждаемых заявке (предложению)</w:t>
            </w:r>
            <w:r w:rsidRPr="009D46C9">
              <w:rPr>
                <w:i/>
                <w:iCs/>
              </w:rPr>
              <w:t xml:space="preserve"> </w:t>
            </w:r>
            <w:r w:rsidRPr="009D46C9">
              <w:t>участника конкурса по настоящему критерию (НЦБ(</w:t>
            </w:r>
            <w:proofErr w:type="spellStart"/>
            <w:r w:rsidRPr="009D46C9">
              <w:t>Кх</w:t>
            </w:r>
            <w:proofErr w:type="spellEnd"/>
            <w:r w:rsidRPr="009D46C9">
              <w:t>)</w:t>
            </w:r>
            <w:proofErr w:type="spellStart"/>
            <w:r w:rsidRPr="009D46C9">
              <w:rPr>
                <w:vertAlign w:val="subscript"/>
                <w:lang w:val="en-US"/>
              </w:rPr>
              <w:t>i</w:t>
            </w:r>
            <w:proofErr w:type="spellEnd"/>
            <w:r w:rsidRPr="009D46C9">
              <w:t>) определяется по формуле:</w:t>
            </w:r>
          </w:p>
          <w:p w:rsidR="001830F6" w:rsidRPr="009D46C9" w:rsidRDefault="001830F6" w:rsidP="00972AA6">
            <w:pPr>
              <w:pStyle w:val="afffe"/>
              <w:keepNext/>
              <w:spacing w:line="20" w:lineRule="atLeast"/>
              <w:jc w:val="both"/>
              <w:rPr>
                <w:sz w:val="16"/>
                <w:szCs w:val="16"/>
              </w:rPr>
            </w:pPr>
          </w:p>
          <w:p w:rsidR="001830F6" w:rsidRPr="009D46C9" w:rsidRDefault="001830F6" w:rsidP="00972AA6">
            <w:pPr>
              <w:pStyle w:val="afffe"/>
              <w:keepNext/>
              <w:spacing w:line="20" w:lineRule="atLeast"/>
              <w:jc w:val="center"/>
              <w:rPr>
                <w:vertAlign w:val="subscript"/>
              </w:rPr>
            </w:pPr>
            <w:r w:rsidRPr="009D46C9">
              <w:t>НЦБ(</w:t>
            </w:r>
            <w:proofErr w:type="spellStart"/>
            <w:r w:rsidRPr="009D46C9">
              <w:t>Кх</w:t>
            </w:r>
            <w:proofErr w:type="spellEnd"/>
            <w:r w:rsidRPr="009D46C9">
              <w:t>)</w:t>
            </w:r>
            <w:proofErr w:type="spellStart"/>
            <w:r w:rsidRPr="009D46C9">
              <w:rPr>
                <w:vertAlign w:val="subscript"/>
                <w:lang w:val="en-US"/>
              </w:rPr>
              <w:t>i</w:t>
            </w:r>
            <w:proofErr w:type="spellEnd"/>
            <w:r w:rsidRPr="009D46C9">
              <w:rPr>
                <w:vertAlign w:val="subscript"/>
              </w:rPr>
              <w:t xml:space="preserve"> = </w:t>
            </w:r>
            <w:proofErr w:type="spellStart"/>
            <w:r w:rsidRPr="009D46C9">
              <w:t>КЗкр</w:t>
            </w:r>
            <w:proofErr w:type="spellEnd"/>
            <w:r w:rsidRPr="009D46C9">
              <w:rPr>
                <w:vertAlign w:val="subscript"/>
              </w:rPr>
              <w:t xml:space="preserve"> </w:t>
            </w:r>
            <w:r w:rsidRPr="009D46C9">
              <w:t xml:space="preserve">х </w:t>
            </w:r>
            <w:proofErr w:type="spellStart"/>
            <w:r w:rsidRPr="009D46C9">
              <w:t>НЦБкр</w:t>
            </w:r>
            <w:r w:rsidRPr="009D46C9">
              <w:rPr>
                <w:vertAlign w:val="subscript"/>
                <w:lang w:val="en-US"/>
              </w:rPr>
              <w:t>i</w:t>
            </w:r>
            <w:proofErr w:type="spellEnd"/>
          </w:p>
          <w:p w:rsidR="001830F6" w:rsidRPr="009D46C9" w:rsidRDefault="001830F6" w:rsidP="00972AA6">
            <w:pPr>
              <w:pStyle w:val="afffe"/>
              <w:keepNext/>
              <w:spacing w:line="20" w:lineRule="atLeast"/>
              <w:jc w:val="center"/>
              <w:rPr>
                <w:vertAlign w:val="subscript"/>
              </w:rPr>
            </w:pPr>
          </w:p>
          <w:p w:rsidR="001830F6" w:rsidRPr="009D46C9" w:rsidRDefault="001830F6" w:rsidP="00972AA6">
            <w:pPr>
              <w:pStyle w:val="afffe"/>
              <w:keepNext/>
              <w:spacing w:line="20" w:lineRule="atLeast"/>
              <w:jc w:val="both"/>
            </w:pPr>
            <w:r w:rsidRPr="009D46C9">
              <w:t xml:space="preserve">         где: </w:t>
            </w:r>
            <w:proofErr w:type="spellStart"/>
            <w:r w:rsidRPr="009D46C9">
              <w:t>КЗкр</w:t>
            </w:r>
            <w:proofErr w:type="spellEnd"/>
            <w:r w:rsidRPr="009D46C9">
              <w:rPr>
                <w:vertAlign w:val="subscript"/>
              </w:rPr>
              <w:t xml:space="preserve"> </w:t>
            </w:r>
            <w:r w:rsidRPr="009D46C9">
              <w:t>- коэффициент значимости показателя «Качество работ».</w:t>
            </w:r>
          </w:p>
          <w:p w:rsidR="001830F6" w:rsidRPr="009D46C9" w:rsidRDefault="001830F6" w:rsidP="00972AA6">
            <w:pPr>
              <w:widowControl/>
              <w:autoSpaceDE w:val="0"/>
              <w:autoSpaceDN w:val="0"/>
              <w:adjustRightInd w:val="0"/>
              <w:snapToGrid/>
              <w:spacing w:line="20" w:lineRule="atLeast"/>
              <w:ind w:firstLine="0"/>
              <w:rPr>
                <w:lang w:eastAsia="en-US"/>
              </w:rPr>
            </w:pPr>
            <w:r w:rsidRPr="009D46C9">
              <w:rPr>
                <w:lang w:eastAsia="en-US"/>
              </w:rPr>
              <w:t xml:space="preserve">Рейтинг заявки (предложения) </w:t>
            </w:r>
            <w:r w:rsidRPr="009D46C9">
              <w:t xml:space="preserve">участника закупки, заявка (предложение) которого оценивается </w:t>
            </w:r>
            <w:r w:rsidRPr="009D46C9">
              <w:rPr>
                <w:lang w:eastAsia="en-US"/>
              </w:rPr>
              <w:t>по настоящему критерию, (</w:t>
            </w:r>
            <w:r w:rsidRPr="009D46C9">
              <w:t>в баллах)</w:t>
            </w:r>
            <w:r w:rsidRPr="009D46C9">
              <w:rPr>
                <w:lang w:eastAsia="en-US"/>
              </w:rPr>
              <w:t xml:space="preserve"> определяется по формуле:</w:t>
            </w:r>
          </w:p>
          <w:p w:rsidR="001830F6" w:rsidRPr="009D46C9" w:rsidRDefault="001830F6" w:rsidP="00972AA6">
            <w:pPr>
              <w:widowControl/>
              <w:autoSpaceDE w:val="0"/>
              <w:autoSpaceDN w:val="0"/>
              <w:adjustRightInd w:val="0"/>
              <w:snapToGrid/>
              <w:spacing w:line="20" w:lineRule="atLeast"/>
              <w:ind w:firstLine="0"/>
              <w:jc w:val="center"/>
              <w:rPr>
                <w:vertAlign w:val="subscript"/>
                <w:lang w:eastAsia="en-US"/>
              </w:rPr>
            </w:pPr>
            <w:r w:rsidRPr="009D46C9">
              <w:rPr>
                <w:lang w:eastAsia="en-US"/>
              </w:rPr>
              <w:t>Р2</w:t>
            </w:r>
            <w:proofErr w:type="spellStart"/>
            <w:r w:rsidRPr="009D46C9">
              <w:rPr>
                <w:vertAlign w:val="subscript"/>
                <w:lang w:val="en-US" w:eastAsia="en-US"/>
              </w:rPr>
              <w:t>i</w:t>
            </w:r>
            <w:proofErr w:type="spellEnd"/>
            <w:r w:rsidRPr="009D46C9">
              <w:rPr>
                <w:vertAlign w:val="subscript"/>
                <w:lang w:eastAsia="en-US"/>
              </w:rPr>
              <w:t xml:space="preserve"> = </w:t>
            </w:r>
            <w:r w:rsidRPr="009D46C9">
              <w:rPr>
                <w:lang w:eastAsia="en-US"/>
              </w:rPr>
              <w:t>КЗ(</w:t>
            </w:r>
            <w:proofErr w:type="spellStart"/>
            <w:r w:rsidRPr="009D46C9">
              <w:rPr>
                <w:lang w:eastAsia="en-US"/>
              </w:rPr>
              <w:t>Кх</w:t>
            </w:r>
            <w:proofErr w:type="spellEnd"/>
            <w:r w:rsidRPr="009D46C9">
              <w:rPr>
                <w:lang w:eastAsia="en-US"/>
              </w:rPr>
              <w:t>)</w:t>
            </w:r>
            <w:r w:rsidRPr="009D46C9">
              <w:rPr>
                <w:vertAlign w:val="subscript"/>
                <w:lang w:eastAsia="en-US"/>
              </w:rPr>
              <w:t xml:space="preserve"> </w:t>
            </w:r>
            <w:r w:rsidRPr="009D46C9">
              <w:rPr>
                <w:lang w:eastAsia="en-US"/>
              </w:rPr>
              <w:t>х НЦБ(</w:t>
            </w:r>
            <w:proofErr w:type="spellStart"/>
            <w:r w:rsidRPr="009D46C9">
              <w:rPr>
                <w:lang w:eastAsia="en-US"/>
              </w:rPr>
              <w:t>Кх</w:t>
            </w:r>
            <w:proofErr w:type="spellEnd"/>
            <w:r w:rsidRPr="009D46C9">
              <w:rPr>
                <w:lang w:eastAsia="en-US"/>
              </w:rPr>
              <w:t>)</w:t>
            </w:r>
            <w:proofErr w:type="spellStart"/>
            <w:r w:rsidRPr="009D46C9">
              <w:rPr>
                <w:vertAlign w:val="subscript"/>
                <w:lang w:val="en-US" w:eastAsia="en-US"/>
              </w:rPr>
              <w:t>i</w:t>
            </w:r>
            <w:proofErr w:type="spellEnd"/>
            <w:r w:rsidRPr="009D46C9">
              <w:rPr>
                <w:vertAlign w:val="subscript"/>
                <w:lang w:eastAsia="en-US"/>
              </w:rPr>
              <w:t xml:space="preserve"> </w:t>
            </w:r>
          </w:p>
          <w:p w:rsidR="001830F6" w:rsidRPr="009D46C9" w:rsidRDefault="001830F6" w:rsidP="00972AA6">
            <w:pPr>
              <w:widowControl/>
              <w:autoSpaceDE w:val="0"/>
              <w:autoSpaceDN w:val="0"/>
              <w:adjustRightInd w:val="0"/>
              <w:snapToGrid/>
              <w:spacing w:line="20" w:lineRule="atLeast"/>
              <w:ind w:firstLine="0"/>
              <w:jc w:val="center"/>
              <w:rPr>
                <w:vertAlign w:val="subscript"/>
                <w:lang w:eastAsia="en-US"/>
              </w:rPr>
            </w:pPr>
          </w:p>
          <w:p w:rsidR="001830F6" w:rsidRPr="009D46C9" w:rsidRDefault="001830F6" w:rsidP="00972AA6">
            <w:pPr>
              <w:widowControl/>
              <w:autoSpaceDE w:val="0"/>
              <w:autoSpaceDN w:val="0"/>
              <w:adjustRightInd w:val="0"/>
              <w:snapToGrid/>
              <w:spacing w:line="20" w:lineRule="atLeast"/>
              <w:ind w:firstLine="0"/>
            </w:pPr>
            <w:r w:rsidRPr="009D46C9">
              <w:rPr>
                <w:lang w:eastAsia="en-US"/>
              </w:rPr>
              <w:t xml:space="preserve">         где: КЗ(</w:t>
            </w:r>
            <w:proofErr w:type="spellStart"/>
            <w:r w:rsidRPr="009D46C9">
              <w:rPr>
                <w:lang w:eastAsia="en-US"/>
              </w:rPr>
              <w:t>Кх</w:t>
            </w:r>
            <w:proofErr w:type="spellEnd"/>
            <w:r w:rsidRPr="009D46C9">
              <w:rPr>
                <w:lang w:eastAsia="en-US"/>
              </w:rPr>
              <w:t>)</w:t>
            </w:r>
            <w:r w:rsidRPr="009D46C9">
              <w:rPr>
                <w:vertAlign w:val="subscript"/>
                <w:lang w:eastAsia="en-US"/>
              </w:rPr>
              <w:t xml:space="preserve"> </w:t>
            </w:r>
            <w:r w:rsidRPr="009D46C9">
              <w:rPr>
                <w:lang w:eastAsia="en-US"/>
              </w:rPr>
              <w:t xml:space="preserve">- коэффициент значимости критерия </w:t>
            </w:r>
            <w:r w:rsidRPr="009D46C9">
              <w:t xml:space="preserve">«Качественные, функциональные и экологические характеристики объекта </w:t>
            </w:r>
            <w:r w:rsidR="008A0D08" w:rsidRPr="009D46C9">
              <w:t>закупки</w:t>
            </w:r>
            <w:r w:rsidRPr="009D46C9">
              <w:t>».</w:t>
            </w:r>
          </w:p>
          <w:p w:rsidR="001830F6" w:rsidRPr="009D46C9" w:rsidRDefault="001830F6" w:rsidP="00972AA6">
            <w:pPr>
              <w:widowControl/>
              <w:autoSpaceDE w:val="0"/>
              <w:autoSpaceDN w:val="0"/>
              <w:adjustRightInd w:val="0"/>
              <w:snapToGrid/>
              <w:spacing w:line="20" w:lineRule="atLeast"/>
              <w:ind w:firstLine="0"/>
            </w:pPr>
          </w:p>
          <w:p w:rsidR="001830F6" w:rsidRPr="009D46C9" w:rsidRDefault="001830F6" w:rsidP="00972AA6">
            <w:pPr>
              <w:pStyle w:val="afffc"/>
              <w:keepNext/>
              <w:autoSpaceDE w:val="0"/>
              <w:autoSpaceDN w:val="0"/>
              <w:adjustRightInd w:val="0"/>
              <w:spacing w:after="0" w:line="20" w:lineRule="atLeast"/>
              <w:ind w:left="0" w:firstLine="495"/>
              <w:jc w:val="both"/>
              <w:rPr>
                <w:rFonts w:ascii="Times New Roman" w:hAnsi="Times New Roman" w:cs="Times New Roman"/>
                <w:b/>
                <w:bCs/>
                <w:sz w:val="24"/>
                <w:szCs w:val="24"/>
              </w:rPr>
            </w:pPr>
            <w:r w:rsidRPr="009D46C9">
              <w:rPr>
                <w:rFonts w:ascii="Times New Roman" w:hAnsi="Times New Roman" w:cs="Times New Roman"/>
                <w:b/>
                <w:bCs/>
                <w:sz w:val="24"/>
                <w:szCs w:val="24"/>
              </w:rPr>
              <w:t>3. Оценка заявок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830F6" w:rsidRPr="009D46C9" w:rsidRDefault="001830F6" w:rsidP="00972AA6">
            <w:pPr>
              <w:pStyle w:val="afffc"/>
              <w:autoSpaceDE w:val="0"/>
              <w:autoSpaceDN w:val="0"/>
              <w:adjustRightInd w:val="0"/>
              <w:spacing w:after="0" w:line="20" w:lineRule="atLeast"/>
              <w:ind w:left="0" w:firstLine="637"/>
              <w:jc w:val="both"/>
              <w:rPr>
                <w:rFonts w:ascii="Times New Roman" w:hAnsi="Times New Roman" w:cs="Times New Roman"/>
                <w:b/>
                <w:bCs/>
                <w:sz w:val="24"/>
                <w:szCs w:val="24"/>
              </w:rPr>
            </w:pPr>
            <w:r w:rsidRPr="009D46C9">
              <w:rPr>
                <w:rFonts w:ascii="Times New Roman" w:hAnsi="Times New Roman" w:cs="Times New Roman"/>
                <w:b/>
                <w:bCs/>
                <w:sz w:val="24"/>
                <w:szCs w:val="24"/>
              </w:rPr>
              <w:t>3.1.</w:t>
            </w:r>
            <w:r w:rsidR="008A0D08" w:rsidRPr="009D46C9">
              <w:rPr>
                <w:rFonts w:ascii="Times New Roman" w:hAnsi="Times New Roman" w:cs="Times New Roman"/>
                <w:b/>
                <w:bCs/>
                <w:sz w:val="24"/>
                <w:szCs w:val="24"/>
              </w:rPr>
              <w:t>1.</w:t>
            </w:r>
            <w:r w:rsidRPr="009D46C9">
              <w:rPr>
                <w:rFonts w:ascii="Times New Roman" w:hAnsi="Times New Roman" w:cs="Times New Roman"/>
                <w:b/>
                <w:bCs/>
                <w:sz w:val="24"/>
                <w:szCs w:val="24"/>
              </w:rPr>
              <w:t xml:space="preserve"> Показатель – </w:t>
            </w:r>
            <w:r w:rsidR="000A4686" w:rsidRPr="009D46C9">
              <w:rPr>
                <w:rFonts w:ascii="Times New Roman" w:hAnsi="Times New Roman" w:cs="Times New Roman"/>
                <w:b/>
                <w:bCs/>
                <w:sz w:val="24"/>
                <w:szCs w:val="24"/>
              </w:rPr>
              <w:t xml:space="preserve">«Опыт участника по успешному выполнению научно-исследовательских работ, сопоставимых по </w:t>
            </w:r>
            <w:r w:rsidR="00BF261C" w:rsidRPr="009D46C9">
              <w:rPr>
                <w:rFonts w:ascii="Times New Roman" w:hAnsi="Times New Roman" w:cs="Times New Roman"/>
                <w:b/>
                <w:bCs/>
                <w:sz w:val="24"/>
                <w:szCs w:val="24"/>
              </w:rPr>
              <w:t xml:space="preserve">тематике, </w:t>
            </w:r>
            <w:r w:rsidR="000A4686" w:rsidRPr="009D46C9">
              <w:rPr>
                <w:rFonts w:ascii="Times New Roman" w:hAnsi="Times New Roman" w:cs="Times New Roman"/>
                <w:b/>
                <w:bCs/>
                <w:sz w:val="24"/>
                <w:szCs w:val="24"/>
              </w:rPr>
              <w:t>характеру и объему с объектом закупки»</w:t>
            </w:r>
            <w:r w:rsidRPr="009D46C9">
              <w:rPr>
                <w:rFonts w:ascii="Times New Roman" w:hAnsi="Times New Roman" w:cs="Times New Roman"/>
                <w:b/>
                <w:bCs/>
                <w:sz w:val="24"/>
                <w:szCs w:val="24"/>
              </w:rPr>
              <w:t>.</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По данному показателю оценивается представленная в конкурсной заявке </w:t>
            </w:r>
            <w:r w:rsidR="00BF261C" w:rsidRPr="009D46C9">
              <w:rPr>
                <w:lang w:eastAsia="en-US"/>
              </w:rPr>
              <w:t xml:space="preserve">информация </w:t>
            </w:r>
            <w:r w:rsidRPr="009D46C9">
              <w:rPr>
                <w:lang w:eastAsia="en-US"/>
              </w:rPr>
              <w:t xml:space="preserve">по рекомендуемой </w:t>
            </w:r>
            <w:r w:rsidRPr="00072C84">
              <w:rPr>
                <w:lang w:eastAsia="en-US"/>
              </w:rPr>
              <w:t xml:space="preserve">Форме №2 «Информация о квалификации участника </w:t>
            </w:r>
            <w:r w:rsidR="003F6FA8" w:rsidRPr="00072C84">
              <w:rPr>
                <w:bCs/>
                <w:lang w:eastAsia="en-US"/>
              </w:rPr>
              <w:t>открытого конкурса в электронной форме</w:t>
            </w:r>
            <w:r w:rsidR="006A735D" w:rsidRPr="00072C84">
              <w:rPr>
                <w:lang w:eastAsia="en-US"/>
              </w:rPr>
              <w:t>»</w:t>
            </w:r>
            <w:r w:rsidRPr="00072C84">
              <w:rPr>
                <w:lang w:eastAsia="en-US"/>
              </w:rPr>
              <w:t xml:space="preserve"> (за последние пять лет)</w:t>
            </w:r>
            <w:r w:rsidR="006A735D" w:rsidRPr="009D46C9">
              <w:rPr>
                <w:lang w:eastAsia="en-US"/>
              </w:rPr>
              <w:t xml:space="preserve"> </w:t>
            </w:r>
            <w:r w:rsidR="003F6FA8" w:rsidRPr="009D46C9">
              <w:rPr>
                <w:lang w:eastAsia="en-US"/>
              </w:rPr>
              <w:br/>
            </w:r>
            <w:r w:rsidR="006A735D" w:rsidRPr="009D46C9">
              <w:rPr>
                <w:lang w:eastAsia="en-US"/>
              </w:rPr>
              <w:t>об о</w:t>
            </w:r>
            <w:r w:rsidRPr="009D46C9">
              <w:rPr>
                <w:lang w:eastAsia="en-US"/>
              </w:rPr>
              <w:t>пыт</w:t>
            </w:r>
            <w:r w:rsidR="006A735D" w:rsidRPr="009D46C9">
              <w:rPr>
                <w:lang w:eastAsia="en-US"/>
              </w:rPr>
              <w:t>е</w:t>
            </w:r>
            <w:r w:rsidRPr="009D46C9">
              <w:rPr>
                <w:lang w:eastAsia="en-US"/>
              </w:rPr>
              <w:t xml:space="preserve"> участника по успешному выполнению научно-исследовательских работ</w:t>
            </w:r>
            <w:r w:rsidR="006A735D" w:rsidRPr="009D46C9">
              <w:rPr>
                <w:lang w:eastAsia="en-US"/>
              </w:rPr>
              <w:t>,</w:t>
            </w:r>
            <w:r w:rsidRPr="009D46C9">
              <w:rPr>
                <w:lang w:eastAsia="en-US"/>
              </w:rPr>
              <w:t xml:space="preserve"> сопоставим</w:t>
            </w:r>
            <w:r w:rsidR="006A735D" w:rsidRPr="009D46C9">
              <w:rPr>
                <w:lang w:eastAsia="en-US"/>
              </w:rPr>
              <w:t>ых по</w:t>
            </w:r>
            <w:r w:rsidRPr="009D46C9">
              <w:rPr>
                <w:lang w:eastAsia="en-US"/>
              </w:rPr>
              <w:t xml:space="preserve"> </w:t>
            </w:r>
            <w:r w:rsidR="00BF261C" w:rsidRPr="009D46C9">
              <w:rPr>
                <w:lang w:eastAsia="en-US"/>
              </w:rPr>
              <w:t xml:space="preserve">тематике, </w:t>
            </w:r>
            <w:r w:rsidRPr="009D46C9">
              <w:rPr>
                <w:lang w:eastAsia="en-US"/>
              </w:rPr>
              <w:t>характер</w:t>
            </w:r>
            <w:r w:rsidR="006A735D" w:rsidRPr="009D46C9">
              <w:rPr>
                <w:lang w:eastAsia="en-US"/>
              </w:rPr>
              <w:t>у</w:t>
            </w:r>
            <w:r w:rsidRPr="009D46C9">
              <w:rPr>
                <w:lang w:eastAsia="en-US"/>
              </w:rPr>
              <w:t xml:space="preserve"> и объем</w:t>
            </w:r>
            <w:r w:rsidR="006A735D" w:rsidRPr="009D46C9">
              <w:rPr>
                <w:lang w:eastAsia="en-US"/>
              </w:rPr>
              <w:t>у с объектом закупки, информация</w:t>
            </w:r>
            <w:r w:rsidR="00BF261C" w:rsidRPr="009D46C9">
              <w:rPr>
                <w:lang w:eastAsia="en-US"/>
              </w:rPr>
              <w:t>,</w:t>
            </w:r>
            <w:r w:rsidRPr="009D46C9">
              <w:rPr>
                <w:lang w:eastAsia="en-US"/>
              </w:rPr>
              <w:t xml:space="preserve"> документально подтвержденная участником конкурса о наличии положительного опыта выполнения научно-исследовательских работ</w:t>
            </w:r>
            <w:r w:rsidR="00077660" w:rsidRPr="009D46C9">
              <w:rPr>
                <w:lang w:eastAsia="en-US"/>
              </w:rPr>
              <w:t xml:space="preserve"> </w:t>
            </w:r>
            <w:r w:rsidR="00077660" w:rsidRPr="007E323A">
              <w:rPr>
                <w:lang w:eastAsia="en-US"/>
              </w:rPr>
              <w:t>(</w:t>
            </w:r>
            <w:r w:rsidR="007E323A" w:rsidRPr="007E323A">
              <w:t>в области построения представительных выборочных совокупностей объектов и единиц наблюдения для проведения выборочных обследований населения</w:t>
            </w:r>
            <w:r w:rsidR="00077660" w:rsidRPr="007E323A">
              <w:rPr>
                <w:lang w:eastAsia="en-US"/>
              </w:rPr>
              <w:t>)</w:t>
            </w:r>
            <w:r w:rsidR="00077660" w:rsidRPr="009D46C9">
              <w:rPr>
                <w:lang w:eastAsia="en-US"/>
              </w:rPr>
              <w:t xml:space="preserve"> </w:t>
            </w:r>
            <w:r w:rsidRPr="009D46C9">
              <w:rPr>
                <w:lang w:eastAsia="en-US"/>
              </w:rPr>
              <w:t>сопоставимых по тематике, характеру и объему с тематикой, характером и объемом научно-исследовательской работы, являющейся объектом закупки по настоящем</w:t>
            </w:r>
            <w:r w:rsidR="00AF03F4" w:rsidRPr="009D46C9">
              <w:rPr>
                <w:lang w:eastAsia="en-US"/>
              </w:rPr>
              <w:t>у</w:t>
            </w:r>
            <w:r w:rsidRPr="009D46C9">
              <w:rPr>
                <w:lang w:eastAsia="en-US"/>
              </w:rPr>
              <w:t xml:space="preserve"> конкурсу, за предшествующий конкурсу пятилетний период. </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Отсутствие в указанный период у участника </w:t>
            </w:r>
            <w:r w:rsidRPr="009D46C9">
              <w:t>открытого конкурса в электронной форме</w:t>
            </w:r>
            <w:r w:rsidRPr="009D46C9">
              <w:rPr>
                <w:lang w:eastAsia="en-US"/>
              </w:rPr>
              <w:t xml:space="preserve"> подтвержденного положительного опыта, соответствующего установленному содержанию показателя, оценивается в ноль баллов.</w:t>
            </w:r>
          </w:p>
          <w:p w:rsidR="001830F6" w:rsidRPr="009D46C9" w:rsidRDefault="001830F6" w:rsidP="00972AA6">
            <w:pPr>
              <w:pStyle w:val="afffe"/>
              <w:keepNext/>
              <w:spacing w:line="20" w:lineRule="atLeast"/>
              <w:ind w:firstLine="637"/>
              <w:jc w:val="both"/>
            </w:pPr>
            <w:r w:rsidRPr="009D46C9">
              <w:t xml:space="preserve">Под научно-исследовательскими работами сопоставимого характера и </w:t>
            </w:r>
            <w:r w:rsidRPr="009D46C9">
              <w:lastRenderedPageBreak/>
              <w:t xml:space="preserve">объема понимаются ранее выполненные научно-исследовательские работы </w:t>
            </w:r>
            <w:r w:rsidRPr="009D46C9">
              <w:br/>
            </w:r>
            <w:r w:rsidR="007E323A" w:rsidRPr="007E323A">
              <w:rPr>
                <w:lang w:eastAsia="en-US"/>
              </w:rPr>
              <w:t>(</w:t>
            </w:r>
            <w:r w:rsidR="007E323A" w:rsidRPr="007E323A">
              <w:t>в области построения представительных выборочных совокупностей объектов и единиц наблюдения для проведения выборочных обследований населения</w:t>
            </w:r>
            <w:r w:rsidR="007E323A" w:rsidRPr="007E323A">
              <w:rPr>
                <w:lang w:eastAsia="en-US"/>
              </w:rPr>
              <w:t>)</w:t>
            </w:r>
            <w:r w:rsidR="007E323A" w:rsidRPr="009D46C9">
              <w:rPr>
                <w:lang w:eastAsia="en-US"/>
              </w:rPr>
              <w:t xml:space="preserve"> </w:t>
            </w:r>
            <w:r w:rsidRPr="009D46C9">
              <w:rPr>
                <w:lang w:eastAsia="en-US"/>
              </w:rPr>
              <w:t xml:space="preserve"> </w:t>
            </w:r>
            <w:r w:rsidRPr="009D46C9">
              <w:t xml:space="preserve">по контрактам, заключенным участником конкурса с федеральными органами исполнительной власти, Федеральной службой государственной статистики, близкие по тематике, содержанию, объему работ объекта закупки и используемым методам достижения цели и решения задач, указанным в Техническом задании настоящей конкурсной документации. </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Оценка заявок участников конкурса по настоящему показателю осуществляется экспертным путем. </w:t>
            </w:r>
          </w:p>
          <w:p w:rsidR="001830F6" w:rsidRPr="009D46C9" w:rsidRDefault="001830F6" w:rsidP="00972AA6">
            <w:pPr>
              <w:keepNext/>
              <w:widowControl/>
              <w:snapToGrid/>
              <w:spacing w:line="20" w:lineRule="atLeast"/>
              <w:ind w:firstLine="637"/>
              <w:rPr>
                <w:lang w:eastAsia="en-US"/>
              </w:rPr>
            </w:pPr>
            <w:r w:rsidRPr="009D46C9">
              <w:rPr>
                <w:lang w:eastAsia="en-US"/>
              </w:rPr>
              <w:t>Количество баллов, присуждаемых заявке (предложению)</w:t>
            </w:r>
            <w:r w:rsidRPr="009D46C9">
              <w:rPr>
                <w:rFonts w:ascii="Calibri" w:hAnsi="Calibri" w:cs="Calibri"/>
                <w:i/>
                <w:iCs/>
                <w:sz w:val="22"/>
                <w:szCs w:val="22"/>
                <w:lang w:eastAsia="en-US"/>
              </w:rPr>
              <w:t xml:space="preserve"> </w:t>
            </w:r>
            <w:r w:rsidRPr="009D46C9">
              <w:rPr>
                <w:lang w:eastAsia="en-US"/>
              </w:rPr>
              <w:t>участника конкурса</w:t>
            </w:r>
            <w:r w:rsidRPr="009D46C9">
              <w:rPr>
                <w:rFonts w:ascii="Calibri" w:hAnsi="Calibri" w:cs="Calibri"/>
                <w:i/>
                <w:iCs/>
                <w:sz w:val="22"/>
                <w:szCs w:val="22"/>
                <w:lang w:eastAsia="en-US"/>
              </w:rPr>
              <w:t xml:space="preserve"> </w:t>
            </w:r>
            <w:r w:rsidRPr="009D46C9">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Лучшим условием исполнения контракта по показателю оценки является наибольшее значение показателя.</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Максимальное значение показателя (в баллах)  присуждается заявке участника </w:t>
            </w:r>
            <w:r w:rsidRPr="009D46C9">
              <w:t>открытого конкурса в электронной форме</w:t>
            </w:r>
            <w:r w:rsidRPr="009D46C9">
              <w:rPr>
                <w:lang w:eastAsia="en-US"/>
              </w:rPr>
              <w:t xml:space="preserve">, представившим сведения о наибольшем, по сравнению с другими участниками конкурса, </w:t>
            </w:r>
            <w:r w:rsidR="006A735D" w:rsidRPr="009D46C9">
              <w:rPr>
                <w:lang w:eastAsia="en-US"/>
              </w:rPr>
              <w:t>коли</w:t>
            </w:r>
            <w:r w:rsidRPr="009D46C9">
              <w:rPr>
                <w:lang w:eastAsia="en-US"/>
              </w:rPr>
              <w:t>ч</w:t>
            </w:r>
            <w:r w:rsidR="006A735D" w:rsidRPr="009D46C9">
              <w:rPr>
                <w:lang w:eastAsia="en-US"/>
              </w:rPr>
              <w:t>еств</w:t>
            </w:r>
            <w:r w:rsidRPr="009D46C9">
              <w:rPr>
                <w:lang w:eastAsia="en-US"/>
              </w:rPr>
              <w:t>е выполненных в установленный период научно-исследовательских работ, соответствующих содержанию показателя оценки.</w:t>
            </w:r>
          </w:p>
          <w:p w:rsidR="001830F6" w:rsidRPr="009D46C9" w:rsidRDefault="001830F6" w:rsidP="00972AA6">
            <w:pPr>
              <w:keepNext/>
              <w:widowControl/>
              <w:autoSpaceDE w:val="0"/>
              <w:autoSpaceDN w:val="0"/>
              <w:adjustRightInd w:val="0"/>
              <w:snapToGrid/>
              <w:spacing w:line="20" w:lineRule="atLeast"/>
              <w:ind w:firstLine="637"/>
              <w:rPr>
                <w:lang w:eastAsia="en-US"/>
              </w:rPr>
            </w:pPr>
            <w:r w:rsidRPr="009D46C9">
              <w:rPr>
                <w:lang w:eastAsia="en-US"/>
              </w:rPr>
              <w:t>Количество баллов, присуждаемых заявке участника конкурса по  показателю «Опыт участника по успешному выполнению научно-исследовательских работ</w:t>
            </w:r>
            <w:r w:rsidR="006A735D" w:rsidRPr="009D46C9">
              <w:rPr>
                <w:lang w:eastAsia="en-US"/>
              </w:rPr>
              <w:t>,</w:t>
            </w:r>
            <w:r w:rsidRPr="009D46C9">
              <w:rPr>
                <w:lang w:eastAsia="en-US"/>
              </w:rPr>
              <w:t xml:space="preserve"> сопоставим</w:t>
            </w:r>
            <w:r w:rsidR="006A735D" w:rsidRPr="009D46C9">
              <w:rPr>
                <w:lang w:eastAsia="en-US"/>
              </w:rPr>
              <w:t>ых по</w:t>
            </w:r>
            <w:r w:rsidRPr="009D46C9">
              <w:rPr>
                <w:lang w:eastAsia="en-US"/>
              </w:rPr>
              <w:t xml:space="preserve"> </w:t>
            </w:r>
            <w:r w:rsidR="00BF261C" w:rsidRPr="009D46C9">
              <w:rPr>
                <w:lang w:eastAsia="en-US"/>
              </w:rPr>
              <w:t xml:space="preserve">тематике, </w:t>
            </w:r>
            <w:r w:rsidRPr="009D46C9">
              <w:rPr>
                <w:lang w:eastAsia="en-US"/>
              </w:rPr>
              <w:t>характер</w:t>
            </w:r>
            <w:r w:rsidR="006A735D" w:rsidRPr="009D46C9">
              <w:rPr>
                <w:lang w:eastAsia="en-US"/>
              </w:rPr>
              <w:t>у</w:t>
            </w:r>
            <w:r w:rsidRPr="009D46C9">
              <w:rPr>
                <w:lang w:eastAsia="en-US"/>
              </w:rPr>
              <w:t xml:space="preserve"> и объем</w:t>
            </w:r>
            <w:r w:rsidR="006A735D" w:rsidRPr="009D46C9">
              <w:rPr>
                <w:lang w:eastAsia="en-US"/>
              </w:rPr>
              <w:t>у с объектом закупки</w:t>
            </w:r>
            <w:r w:rsidRPr="009D46C9">
              <w:rPr>
                <w:lang w:eastAsia="en-US"/>
              </w:rPr>
              <w:t>» (</w:t>
            </w:r>
            <w:proofErr w:type="spellStart"/>
            <w:r w:rsidRPr="009D46C9">
              <w:rPr>
                <w:lang w:eastAsia="en-US"/>
              </w:rPr>
              <w:t>НЦБоп</w:t>
            </w:r>
            <w:r w:rsidRPr="009D46C9">
              <w:rPr>
                <w:vertAlign w:val="subscript"/>
                <w:lang w:val="en-US" w:eastAsia="en-US"/>
              </w:rPr>
              <w:t>i</w:t>
            </w:r>
            <w:proofErr w:type="spellEnd"/>
            <w:r w:rsidRPr="009D46C9">
              <w:rPr>
                <w:lang w:eastAsia="en-US"/>
              </w:rPr>
              <w:t>), определяется по формуле:</w:t>
            </w:r>
          </w:p>
          <w:p w:rsidR="001830F6" w:rsidRPr="009D46C9" w:rsidRDefault="001830F6" w:rsidP="00972AA6">
            <w:pPr>
              <w:keepNext/>
              <w:widowControl/>
              <w:autoSpaceDE w:val="0"/>
              <w:autoSpaceDN w:val="0"/>
              <w:adjustRightInd w:val="0"/>
              <w:snapToGrid/>
              <w:spacing w:line="20" w:lineRule="atLeast"/>
              <w:ind w:firstLine="295"/>
              <w:jc w:val="center"/>
              <w:rPr>
                <w:lang w:eastAsia="en-US"/>
              </w:rPr>
            </w:pPr>
          </w:p>
          <w:p w:rsidR="001830F6" w:rsidRPr="009D46C9" w:rsidRDefault="001830F6" w:rsidP="00972AA6">
            <w:pPr>
              <w:keepNext/>
              <w:widowControl/>
              <w:autoSpaceDE w:val="0"/>
              <w:autoSpaceDN w:val="0"/>
              <w:adjustRightInd w:val="0"/>
              <w:snapToGrid/>
              <w:spacing w:after="200" w:line="20" w:lineRule="atLeast"/>
              <w:ind w:firstLine="295"/>
              <w:jc w:val="center"/>
              <w:rPr>
                <w:lang w:eastAsia="en-US"/>
              </w:rPr>
            </w:pPr>
            <w:proofErr w:type="spellStart"/>
            <w:r w:rsidRPr="009D46C9">
              <w:rPr>
                <w:lang w:eastAsia="en-US"/>
              </w:rPr>
              <w:t>НЦБоп</w:t>
            </w:r>
            <w:r w:rsidRPr="009D46C9">
              <w:rPr>
                <w:vertAlign w:val="subscript"/>
                <w:lang w:val="en-US" w:eastAsia="en-US"/>
              </w:rPr>
              <w:t>i</w:t>
            </w:r>
            <w:proofErr w:type="spellEnd"/>
            <w:r w:rsidRPr="009D46C9">
              <w:rPr>
                <w:vertAlign w:val="subscript"/>
                <w:lang w:eastAsia="en-US"/>
              </w:rPr>
              <w:t xml:space="preserve">  </w:t>
            </w:r>
            <w:r w:rsidRPr="009D46C9">
              <w:rPr>
                <w:lang w:eastAsia="en-US"/>
              </w:rPr>
              <w:t>= 100 х (К</w:t>
            </w:r>
            <w:proofErr w:type="spellStart"/>
            <w:r w:rsidRPr="009D46C9">
              <w:rPr>
                <w:vertAlign w:val="subscript"/>
                <w:lang w:val="en-US" w:eastAsia="en-US"/>
              </w:rPr>
              <w:t>i</w:t>
            </w:r>
            <w:proofErr w:type="spellEnd"/>
            <w:r w:rsidRPr="009D46C9">
              <w:rPr>
                <w:vertAlign w:val="subscript"/>
                <w:lang w:eastAsia="en-US"/>
              </w:rPr>
              <w:t xml:space="preserve"> </w:t>
            </w:r>
            <w:r w:rsidRPr="009D46C9">
              <w:rPr>
                <w:lang w:eastAsia="en-US"/>
              </w:rPr>
              <w:t>/К</w:t>
            </w:r>
            <w:r w:rsidRPr="009D46C9">
              <w:rPr>
                <w:vertAlign w:val="subscript"/>
                <w:lang w:val="en-US" w:eastAsia="en-US"/>
              </w:rPr>
              <w:t>max</w:t>
            </w:r>
            <w:r w:rsidRPr="009D46C9">
              <w:rPr>
                <w:lang w:eastAsia="en-US"/>
              </w:rPr>
              <w:t>),</w:t>
            </w:r>
          </w:p>
          <w:p w:rsidR="001830F6" w:rsidRPr="009D46C9" w:rsidRDefault="001830F6" w:rsidP="00972AA6">
            <w:pPr>
              <w:keepNext/>
              <w:widowControl/>
              <w:autoSpaceDE w:val="0"/>
              <w:autoSpaceDN w:val="0"/>
              <w:adjustRightInd w:val="0"/>
              <w:snapToGrid/>
              <w:spacing w:after="200" w:line="20" w:lineRule="atLeast"/>
              <w:ind w:firstLine="637"/>
              <w:jc w:val="left"/>
              <w:rPr>
                <w:lang w:eastAsia="en-US"/>
              </w:rPr>
            </w:pPr>
            <w:r w:rsidRPr="009D46C9">
              <w:rPr>
                <w:lang w:eastAsia="en-US"/>
              </w:rPr>
              <w:t>где:</w:t>
            </w:r>
          </w:p>
          <w:p w:rsidR="001830F6" w:rsidRPr="009D46C9" w:rsidRDefault="001830F6" w:rsidP="00972AA6">
            <w:pPr>
              <w:keepNext/>
              <w:widowControl/>
              <w:autoSpaceDE w:val="0"/>
              <w:autoSpaceDN w:val="0"/>
              <w:adjustRightInd w:val="0"/>
              <w:snapToGrid/>
              <w:spacing w:after="200" w:line="20" w:lineRule="atLeast"/>
              <w:ind w:firstLine="637"/>
              <w:rPr>
                <w:lang w:eastAsia="en-US"/>
              </w:rPr>
            </w:pPr>
            <w:r w:rsidRPr="009D46C9">
              <w:rPr>
                <w:lang w:eastAsia="en-US"/>
              </w:rPr>
              <w:t>К</w:t>
            </w:r>
            <w:proofErr w:type="spellStart"/>
            <w:r w:rsidRPr="009D46C9">
              <w:rPr>
                <w:vertAlign w:val="subscript"/>
                <w:lang w:val="en-US" w:eastAsia="en-US"/>
              </w:rPr>
              <w:t>i</w:t>
            </w:r>
            <w:proofErr w:type="spellEnd"/>
            <w:r w:rsidRPr="009D46C9">
              <w:rPr>
                <w:vertAlign w:val="subscript"/>
                <w:lang w:eastAsia="en-US"/>
              </w:rPr>
              <w:t xml:space="preserve"> </w:t>
            </w:r>
            <w:r w:rsidRPr="009D46C9">
              <w:rPr>
                <w:lang w:eastAsia="en-US"/>
              </w:rPr>
              <w:t xml:space="preserve"> - предложение участника закупки, заявка (предложение) которого оценивается;</w:t>
            </w:r>
          </w:p>
          <w:p w:rsidR="001830F6" w:rsidRPr="009D46C9" w:rsidRDefault="001830F6" w:rsidP="00972AA6">
            <w:pPr>
              <w:keepNext/>
              <w:widowControl/>
              <w:autoSpaceDE w:val="0"/>
              <w:autoSpaceDN w:val="0"/>
              <w:adjustRightInd w:val="0"/>
              <w:snapToGrid/>
              <w:spacing w:after="200" w:line="20" w:lineRule="atLeast"/>
              <w:ind w:firstLine="637"/>
              <w:rPr>
                <w:lang w:eastAsia="en-US"/>
              </w:rPr>
            </w:pPr>
            <w:r w:rsidRPr="009D46C9">
              <w:rPr>
                <w:noProof/>
                <w:position w:val="-12"/>
              </w:rPr>
              <w:drawing>
                <wp:inline distT="0" distB="0" distL="0" distR="0" wp14:anchorId="5A4C4663" wp14:editId="3B3527C5">
                  <wp:extent cx="323850" cy="22860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46C9">
              <w:rPr>
                <w:lang w:eastAsia="en-US"/>
              </w:rPr>
              <w:t xml:space="preserve"> - максимальное предложение из предложений по показателю оценки, сделанных участниками закупки.</w:t>
            </w:r>
          </w:p>
          <w:p w:rsidR="001830F6" w:rsidRPr="009D46C9" w:rsidRDefault="001830F6" w:rsidP="00972AA6">
            <w:pPr>
              <w:pStyle w:val="afffc"/>
              <w:autoSpaceDE w:val="0"/>
              <w:autoSpaceDN w:val="0"/>
              <w:adjustRightInd w:val="0"/>
              <w:spacing w:after="0" w:line="20" w:lineRule="atLeast"/>
              <w:ind w:left="0" w:firstLine="637"/>
              <w:jc w:val="both"/>
              <w:rPr>
                <w:rFonts w:ascii="Times New Roman" w:hAnsi="Times New Roman" w:cs="Times New Roman"/>
                <w:b/>
                <w:bCs/>
                <w:sz w:val="24"/>
                <w:szCs w:val="24"/>
              </w:rPr>
            </w:pPr>
            <w:r w:rsidRPr="009D46C9">
              <w:rPr>
                <w:rFonts w:ascii="Times New Roman" w:hAnsi="Times New Roman" w:cs="Times New Roman"/>
                <w:b/>
                <w:bCs/>
                <w:sz w:val="24"/>
                <w:szCs w:val="24"/>
              </w:rPr>
              <w:t>3.</w:t>
            </w:r>
            <w:r w:rsidR="008A0D08" w:rsidRPr="009D46C9">
              <w:rPr>
                <w:rFonts w:ascii="Times New Roman" w:hAnsi="Times New Roman" w:cs="Times New Roman"/>
                <w:b/>
                <w:bCs/>
                <w:sz w:val="24"/>
                <w:szCs w:val="24"/>
              </w:rPr>
              <w:t>1.</w:t>
            </w:r>
            <w:r w:rsidRPr="009D46C9">
              <w:rPr>
                <w:rFonts w:ascii="Times New Roman" w:hAnsi="Times New Roman" w:cs="Times New Roman"/>
                <w:b/>
                <w:bCs/>
                <w:sz w:val="24"/>
                <w:szCs w:val="24"/>
              </w:rPr>
              <w:t>2. Показатель – «Квалификация трудовых ресурсов (руководителей и ключевых специалистов), предлагаемых для выполнения научно-исследовательской работы».</w:t>
            </w:r>
          </w:p>
          <w:p w:rsidR="001830F6" w:rsidRPr="009D46C9" w:rsidRDefault="001830F6" w:rsidP="00972AA6">
            <w:pPr>
              <w:autoSpaceDE w:val="0"/>
              <w:autoSpaceDN w:val="0"/>
              <w:adjustRightInd w:val="0"/>
              <w:snapToGrid/>
              <w:spacing w:line="20" w:lineRule="atLeast"/>
              <w:ind w:firstLine="637"/>
              <w:rPr>
                <w:lang w:eastAsia="en-US"/>
              </w:rPr>
            </w:pPr>
            <w:r w:rsidRPr="00D150CF">
              <w:rPr>
                <w:lang w:eastAsia="en-US"/>
              </w:rPr>
              <w:t xml:space="preserve">По данному показателю оценивается представленная в конкурсной заявке по </w:t>
            </w:r>
            <w:r w:rsidRPr="00D150CF">
              <w:t>рекомендуемой</w:t>
            </w:r>
            <w:r w:rsidRPr="00D150CF">
              <w:rPr>
                <w:lang w:eastAsia="en-US"/>
              </w:rPr>
              <w:t xml:space="preserve"> Форме №2 «</w:t>
            </w:r>
            <w:r w:rsidRPr="00D150CF">
              <w:t xml:space="preserve">Информация о квалификации участника конкурса </w:t>
            </w:r>
            <w:r w:rsidR="009D4B80" w:rsidRPr="00D150CF">
              <w:rPr>
                <w:bCs/>
                <w:lang w:eastAsia="en-US"/>
              </w:rPr>
              <w:t>в электронной форме»</w:t>
            </w:r>
            <w:r w:rsidR="009D4B80" w:rsidRPr="00D150CF">
              <w:t xml:space="preserve"> </w:t>
            </w:r>
            <w:r w:rsidRPr="00D150CF">
              <w:t>(за последние пять лет)</w:t>
            </w:r>
            <w:r w:rsidR="009D4B80" w:rsidRPr="00D150CF">
              <w:t xml:space="preserve"> </w:t>
            </w:r>
            <w:r w:rsidR="009D4B80" w:rsidRPr="00D150CF">
              <w:rPr>
                <w:lang w:eastAsia="en-US"/>
              </w:rPr>
              <w:t>и</w:t>
            </w:r>
            <w:r w:rsidRPr="00D150CF">
              <w:rPr>
                <w:lang w:eastAsia="en-US"/>
              </w:rPr>
              <w:t>нформация</w:t>
            </w:r>
            <w:r w:rsidRPr="009D46C9">
              <w:rPr>
                <w:lang w:eastAsia="en-US"/>
              </w:rPr>
              <w:t xml:space="preserve"> о квалификации трудовых ресурсов (руководителей и ключевых специалистов), предлагаемых для выполнения </w:t>
            </w:r>
            <w:r w:rsidR="009D4B80" w:rsidRPr="009D46C9">
              <w:rPr>
                <w:lang w:eastAsia="en-US"/>
              </w:rPr>
              <w:t>научно-исследовательской работы,</w:t>
            </w:r>
            <w:r w:rsidRPr="009D46C9">
              <w:rPr>
                <w:lang w:eastAsia="en-US"/>
              </w:rPr>
              <w:t xml:space="preserve"> документально подтвержденная участником конкурса</w:t>
            </w:r>
            <w:r w:rsidR="009D4B80" w:rsidRPr="009D46C9">
              <w:rPr>
                <w:lang w:eastAsia="en-US"/>
              </w:rPr>
              <w:t>,</w:t>
            </w:r>
            <w:r w:rsidRPr="009D46C9">
              <w:rPr>
                <w:lang w:eastAsia="en-US"/>
              </w:rPr>
              <w:t xml:space="preserve"> информация об уровне квалификации руководителей и ключевых специалистов, привлекаемых для выполнения научно-исследовательской работы, включая опыт участия указанных специалистов в выполнении научно-исследовательских работ, сопоставимых по тематике с тематикой научно-исследовательской работы, являющейся объектом закупки по настоящему конкурсу (п. 3.1</w:t>
            </w:r>
            <w:r w:rsidR="007E323A">
              <w:rPr>
                <w:lang w:eastAsia="en-US"/>
              </w:rPr>
              <w:t>.1</w:t>
            </w:r>
            <w:r w:rsidRPr="009D46C9">
              <w:rPr>
                <w:lang w:eastAsia="en-US"/>
              </w:rPr>
              <w:t xml:space="preserve"> настоящего Порядка оценки заявок на участие в конкурсе), за предшествующий конкурсу пятилетний период.</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Отсутствие в заявке участника </w:t>
            </w:r>
            <w:r w:rsidRPr="009D46C9">
              <w:t>открытого конкурса в электронной форме</w:t>
            </w:r>
            <w:r w:rsidRPr="009D46C9">
              <w:rPr>
                <w:lang w:eastAsia="en-US"/>
              </w:rPr>
              <w:t xml:space="preserve"> документально подтвержденной  информации о квалификации руководителей и </w:t>
            </w:r>
            <w:r w:rsidRPr="009D46C9">
              <w:rPr>
                <w:lang w:eastAsia="en-US"/>
              </w:rPr>
              <w:lastRenderedPageBreak/>
              <w:t>ключевых специалистов и результатах их научной деятельности в указанный период, оценивается в ноль баллов.</w:t>
            </w:r>
          </w:p>
          <w:p w:rsidR="001830F6" w:rsidRPr="009D46C9" w:rsidRDefault="001830F6" w:rsidP="00972AA6">
            <w:pPr>
              <w:autoSpaceDE w:val="0"/>
              <w:autoSpaceDN w:val="0"/>
              <w:adjustRightInd w:val="0"/>
              <w:snapToGrid/>
              <w:spacing w:line="20" w:lineRule="atLeast"/>
              <w:ind w:firstLine="637"/>
              <w:rPr>
                <w:lang w:eastAsia="en-US"/>
              </w:rPr>
            </w:pPr>
            <w:r w:rsidRPr="009D46C9">
              <w:rPr>
                <w:lang w:eastAsia="en-US"/>
              </w:rPr>
              <w:t xml:space="preserve">Оценка заявок участников </w:t>
            </w:r>
            <w:r w:rsidRPr="009D46C9">
              <w:t>открытого конкурса в электронной форме</w:t>
            </w:r>
            <w:r w:rsidRPr="009D46C9">
              <w:rPr>
                <w:lang w:eastAsia="en-US"/>
              </w:rPr>
              <w:t xml:space="preserve"> по настоящему показателю осуществляется экспертным путем. </w:t>
            </w:r>
          </w:p>
          <w:p w:rsidR="001830F6" w:rsidRPr="009D46C9" w:rsidRDefault="001830F6" w:rsidP="00972AA6">
            <w:pPr>
              <w:keepNext/>
              <w:widowControl/>
              <w:snapToGrid/>
              <w:spacing w:line="20" w:lineRule="atLeast"/>
              <w:ind w:firstLine="637"/>
              <w:rPr>
                <w:lang w:eastAsia="en-US"/>
              </w:rPr>
            </w:pPr>
            <w:r w:rsidRPr="009D46C9">
              <w:rPr>
                <w:lang w:eastAsia="en-US"/>
              </w:rPr>
              <w:t>Количество баллов, присуждаемых заявке (предложению)</w:t>
            </w:r>
            <w:r w:rsidRPr="009D46C9">
              <w:rPr>
                <w:rFonts w:ascii="Calibri" w:hAnsi="Calibri" w:cs="Calibri"/>
                <w:i/>
                <w:iCs/>
                <w:sz w:val="22"/>
                <w:szCs w:val="22"/>
                <w:lang w:eastAsia="en-US"/>
              </w:rPr>
              <w:t xml:space="preserve"> </w:t>
            </w:r>
            <w:r w:rsidRPr="009D46C9">
              <w:rPr>
                <w:lang w:eastAsia="en-US"/>
              </w:rPr>
              <w:t xml:space="preserve">участника </w:t>
            </w:r>
            <w:r w:rsidRPr="009D46C9">
              <w:t>открытого конкурса в электронной форме</w:t>
            </w:r>
            <w:r w:rsidRPr="009D46C9">
              <w:rPr>
                <w:rFonts w:ascii="Calibri" w:hAnsi="Calibri" w:cs="Calibri"/>
                <w:i/>
                <w:iCs/>
                <w:sz w:val="22"/>
                <w:szCs w:val="22"/>
                <w:lang w:eastAsia="en-US"/>
              </w:rPr>
              <w:t xml:space="preserve"> </w:t>
            </w:r>
            <w:r w:rsidRPr="009D46C9">
              <w:rPr>
                <w:lang w:eastAsia="en-US"/>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Лучшим условием исполнения контракта по показателю оценки является наибольшее значение показателя.</w:t>
            </w:r>
          </w:p>
          <w:p w:rsidR="001830F6" w:rsidRPr="009D46C9" w:rsidRDefault="001830F6" w:rsidP="00972AA6">
            <w:pPr>
              <w:pStyle w:val="afffe"/>
              <w:keepNext/>
              <w:spacing w:line="20" w:lineRule="atLeast"/>
              <w:ind w:firstLine="637"/>
              <w:jc w:val="both"/>
            </w:pPr>
            <w:r w:rsidRPr="009D46C9">
              <w:t>Максимальное значение показателя (в баллах) присуждается заявке участника открытого конкурса в электронной форме,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 привлекаемых для выполнения научно-исследовательской работы.</w:t>
            </w:r>
          </w:p>
          <w:p w:rsidR="001830F6" w:rsidRPr="009D46C9" w:rsidRDefault="001830F6" w:rsidP="00972AA6">
            <w:pPr>
              <w:keepNext/>
              <w:widowControl/>
              <w:autoSpaceDE w:val="0"/>
              <w:autoSpaceDN w:val="0"/>
              <w:adjustRightInd w:val="0"/>
              <w:snapToGrid/>
              <w:spacing w:line="20" w:lineRule="atLeast"/>
              <w:ind w:firstLine="637"/>
              <w:rPr>
                <w:lang w:eastAsia="en-US"/>
              </w:rPr>
            </w:pPr>
            <w:r w:rsidRPr="009D46C9">
              <w:rPr>
                <w:lang w:eastAsia="en-US"/>
              </w:rPr>
              <w:t xml:space="preserve">Количество баллов, присуждаемых заявке участника </w:t>
            </w:r>
            <w:r w:rsidRPr="009D46C9">
              <w:t>открытого конкурса в электронной форме</w:t>
            </w:r>
            <w:r w:rsidRPr="009D46C9">
              <w:rPr>
                <w:lang w:eastAsia="en-US"/>
              </w:rPr>
              <w:t xml:space="preserve"> по показателю «Квалификация трудовых ресурсов (руководителей и ключевых специалистов), предлагаемых для выполнения научно-исследовательской работы» (</w:t>
            </w:r>
            <w:proofErr w:type="spellStart"/>
            <w:r w:rsidRPr="009D46C9">
              <w:rPr>
                <w:lang w:eastAsia="en-US"/>
              </w:rPr>
              <w:t>НЦБктр</w:t>
            </w:r>
            <w:r w:rsidRPr="009D46C9">
              <w:rPr>
                <w:vertAlign w:val="subscript"/>
                <w:lang w:val="en-US" w:eastAsia="en-US"/>
              </w:rPr>
              <w:t>i</w:t>
            </w:r>
            <w:proofErr w:type="spellEnd"/>
            <w:r w:rsidRPr="009D46C9">
              <w:rPr>
                <w:lang w:eastAsia="en-US"/>
              </w:rPr>
              <w:t>), определяется по формуле:</w:t>
            </w:r>
          </w:p>
          <w:p w:rsidR="001830F6" w:rsidRPr="009D46C9" w:rsidRDefault="001830F6" w:rsidP="00972AA6">
            <w:pPr>
              <w:keepNext/>
              <w:widowControl/>
              <w:autoSpaceDE w:val="0"/>
              <w:autoSpaceDN w:val="0"/>
              <w:adjustRightInd w:val="0"/>
              <w:snapToGrid/>
              <w:spacing w:after="200" w:line="20" w:lineRule="atLeast"/>
              <w:ind w:firstLine="295"/>
              <w:jc w:val="center"/>
              <w:rPr>
                <w:lang w:eastAsia="en-US"/>
              </w:rPr>
            </w:pPr>
            <w:proofErr w:type="spellStart"/>
            <w:r w:rsidRPr="009D46C9">
              <w:rPr>
                <w:lang w:eastAsia="en-US"/>
              </w:rPr>
              <w:t>НЦБктр</w:t>
            </w:r>
            <w:r w:rsidRPr="009D46C9">
              <w:rPr>
                <w:vertAlign w:val="subscript"/>
                <w:lang w:val="en-US" w:eastAsia="en-US"/>
              </w:rPr>
              <w:t>i</w:t>
            </w:r>
            <w:proofErr w:type="spellEnd"/>
            <w:r w:rsidRPr="009D46C9">
              <w:rPr>
                <w:vertAlign w:val="subscript"/>
                <w:lang w:eastAsia="en-US"/>
              </w:rPr>
              <w:t xml:space="preserve">  </w:t>
            </w:r>
            <w:r w:rsidRPr="009D46C9">
              <w:rPr>
                <w:lang w:eastAsia="en-US"/>
              </w:rPr>
              <w:t>= 100 х (К</w:t>
            </w:r>
            <w:proofErr w:type="spellStart"/>
            <w:r w:rsidRPr="009D46C9">
              <w:rPr>
                <w:vertAlign w:val="subscript"/>
                <w:lang w:val="en-US" w:eastAsia="en-US"/>
              </w:rPr>
              <w:t>i</w:t>
            </w:r>
            <w:proofErr w:type="spellEnd"/>
            <w:r w:rsidRPr="009D46C9">
              <w:rPr>
                <w:vertAlign w:val="subscript"/>
                <w:lang w:eastAsia="en-US"/>
              </w:rPr>
              <w:t xml:space="preserve"> </w:t>
            </w:r>
            <w:r w:rsidRPr="009D46C9">
              <w:rPr>
                <w:lang w:eastAsia="en-US"/>
              </w:rPr>
              <w:t>/К</w:t>
            </w:r>
            <w:r w:rsidRPr="009D46C9">
              <w:rPr>
                <w:vertAlign w:val="subscript"/>
                <w:lang w:val="en-US" w:eastAsia="en-US"/>
              </w:rPr>
              <w:t>max</w:t>
            </w:r>
            <w:r w:rsidRPr="009D46C9">
              <w:rPr>
                <w:lang w:eastAsia="en-US"/>
              </w:rPr>
              <w:t>),</w:t>
            </w:r>
          </w:p>
          <w:p w:rsidR="001830F6" w:rsidRPr="009D46C9" w:rsidRDefault="001830F6" w:rsidP="00972AA6">
            <w:pPr>
              <w:keepNext/>
              <w:widowControl/>
              <w:autoSpaceDE w:val="0"/>
              <w:autoSpaceDN w:val="0"/>
              <w:adjustRightInd w:val="0"/>
              <w:snapToGrid/>
              <w:spacing w:after="200" w:line="20" w:lineRule="atLeast"/>
              <w:ind w:firstLine="637"/>
              <w:jc w:val="left"/>
              <w:rPr>
                <w:lang w:eastAsia="en-US"/>
              </w:rPr>
            </w:pPr>
            <w:r w:rsidRPr="009D46C9">
              <w:rPr>
                <w:lang w:eastAsia="en-US"/>
              </w:rPr>
              <w:t>где:</w:t>
            </w:r>
          </w:p>
          <w:p w:rsidR="001830F6" w:rsidRPr="009D46C9" w:rsidRDefault="001830F6" w:rsidP="00972AA6">
            <w:pPr>
              <w:keepNext/>
              <w:widowControl/>
              <w:autoSpaceDE w:val="0"/>
              <w:autoSpaceDN w:val="0"/>
              <w:adjustRightInd w:val="0"/>
              <w:snapToGrid/>
              <w:spacing w:after="200" w:line="20" w:lineRule="atLeast"/>
              <w:ind w:firstLine="637"/>
              <w:rPr>
                <w:lang w:eastAsia="en-US"/>
              </w:rPr>
            </w:pPr>
            <w:r w:rsidRPr="009D46C9">
              <w:rPr>
                <w:lang w:eastAsia="en-US"/>
              </w:rPr>
              <w:t>К</w:t>
            </w:r>
            <w:proofErr w:type="spellStart"/>
            <w:r w:rsidRPr="009D46C9">
              <w:rPr>
                <w:vertAlign w:val="subscript"/>
                <w:lang w:val="en-US" w:eastAsia="en-US"/>
              </w:rPr>
              <w:t>i</w:t>
            </w:r>
            <w:proofErr w:type="spellEnd"/>
            <w:r w:rsidRPr="009D46C9">
              <w:rPr>
                <w:vertAlign w:val="subscript"/>
                <w:lang w:eastAsia="en-US"/>
              </w:rPr>
              <w:t xml:space="preserve"> </w:t>
            </w:r>
            <w:r w:rsidRPr="009D46C9">
              <w:rPr>
                <w:lang w:eastAsia="en-US"/>
              </w:rPr>
              <w:t xml:space="preserve"> - предложение участника закупки, заявка (предложение) которого оценивается;</w:t>
            </w:r>
          </w:p>
          <w:p w:rsidR="001830F6" w:rsidRPr="009D46C9" w:rsidRDefault="001830F6" w:rsidP="00972AA6">
            <w:pPr>
              <w:keepNext/>
              <w:widowControl/>
              <w:autoSpaceDE w:val="0"/>
              <w:autoSpaceDN w:val="0"/>
              <w:adjustRightInd w:val="0"/>
              <w:snapToGrid/>
              <w:spacing w:after="200" w:line="20" w:lineRule="atLeast"/>
              <w:ind w:firstLine="637"/>
              <w:rPr>
                <w:lang w:eastAsia="en-US"/>
              </w:rPr>
            </w:pPr>
            <w:r w:rsidRPr="009D46C9">
              <w:rPr>
                <w:noProof/>
                <w:position w:val="-12"/>
              </w:rPr>
              <w:drawing>
                <wp:inline distT="0" distB="0" distL="0" distR="0" wp14:anchorId="01438850" wp14:editId="16D10D14">
                  <wp:extent cx="323850" cy="2286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46C9">
              <w:rPr>
                <w:lang w:eastAsia="en-US"/>
              </w:rPr>
              <w:t xml:space="preserve"> - максимальное предложение из предложений по показателю оценки, сделанных участниками закупки.</w:t>
            </w:r>
          </w:p>
          <w:p w:rsidR="001830F6" w:rsidRPr="009D46C9" w:rsidRDefault="001830F6" w:rsidP="00972AA6">
            <w:pPr>
              <w:pStyle w:val="afffe"/>
              <w:keepNext/>
              <w:spacing w:line="20" w:lineRule="atLeast"/>
              <w:ind w:firstLine="637"/>
              <w:jc w:val="both"/>
            </w:pPr>
            <w:r w:rsidRPr="009D46C9">
              <w:t>Количество баллов, присуждаемых заявке (предложению)</w:t>
            </w:r>
            <w:r w:rsidRPr="009D46C9">
              <w:rPr>
                <w:i/>
                <w:iCs/>
              </w:rPr>
              <w:t xml:space="preserve"> </w:t>
            </w:r>
            <w:r w:rsidRPr="009D46C9">
              <w:t>участника конкурса в целом по критерию (НЦБ(</w:t>
            </w:r>
            <w:proofErr w:type="spellStart"/>
            <w:r w:rsidRPr="009D46C9">
              <w:t>Кв</w:t>
            </w:r>
            <w:proofErr w:type="spellEnd"/>
            <w:r w:rsidRPr="009D46C9">
              <w:t>)</w:t>
            </w:r>
            <w:proofErr w:type="spellStart"/>
            <w:r w:rsidRPr="009D46C9">
              <w:rPr>
                <w:vertAlign w:val="subscript"/>
                <w:lang w:val="en-US"/>
              </w:rPr>
              <w:t>i</w:t>
            </w:r>
            <w:proofErr w:type="spellEnd"/>
            <w:r w:rsidRPr="009D46C9">
              <w:t>), определяется по формуле:</w:t>
            </w:r>
          </w:p>
          <w:p w:rsidR="001830F6" w:rsidRPr="009D46C9" w:rsidRDefault="001830F6" w:rsidP="00972AA6">
            <w:pPr>
              <w:pStyle w:val="afffe"/>
              <w:keepNext/>
              <w:spacing w:line="20" w:lineRule="atLeast"/>
              <w:ind w:firstLine="637"/>
              <w:jc w:val="both"/>
            </w:pPr>
          </w:p>
          <w:p w:rsidR="001830F6" w:rsidRPr="009D46C9" w:rsidRDefault="001830F6" w:rsidP="00972AA6">
            <w:pPr>
              <w:pStyle w:val="afffe"/>
              <w:keepNext/>
              <w:spacing w:line="20" w:lineRule="atLeast"/>
              <w:ind w:firstLine="295"/>
              <w:jc w:val="center"/>
              <w:rPr>
                <w:vertAlign w:val="subscript"/>
              </w:rPr>
            </w:pPr>
            <w:r w:rsidRPr="009D46C9">
              <w:t>НЦБ(</w:t>
            </w:r>
            <w:proofErr w:type="spellStart"/>
            <w:r w:rsidRPr="009D46C9">
              <w:t>Кв</w:t>
            </w:r>
            <w:proofErr w:type="spellEnd"/>
            <w:r w:rsidRPr="009D46C9">
              <w:t>)</w:t>
            </w:r>
            <w:proofErr w:type="spellStart"/>
            <w:r w:rsidRPr="009D46C9">
              <w:rPr>
                <w:vertAlign w:val="subscript"/>
                <w:lang w:val="en-US"/>
              </w:rPr>
              <w:t>i</w:t>
            </w:r>
            <w:proofErr w:type="spellEnd"/>
            <w:r w:rsidRPr="009D46C9">
              <w:rPr>
                <w:vertAlign w:val="subscript"/>
              </w:rPr>
              <w:t xml:space="preserve"> = </w:t>
            </w:r>
            <w:proofErr w:type="spellStart"/>
            <w:r w:rsidRPr="009D46C9">
              <w:t>КЗоп</w:t>
            </w:r>
            <w:proofErr w:type="spellEnd"/>
            <w:r w:rsidRPr="009D46C9">
              <w:rPr>
                <w:vertAlign w:val="subscript"/>
              </w:rPr>
              <w:t xml:space="preserve"> </w:t>
            </w:r>
            <w:r w:rsidRPr="009D46C9">
              <w:t xml:space="preserve">х </w:t>
            </w:r>
            <w:proofErr w:type="spellStart"/>
            <w:r w:rsidRPr="009D46C9">
              <w:t>НЦБоп</w:t>
            </w:r>
            <w:r w:rsidRPr="009D46C9">
              <w:rPr>
                <w:vertAlign w:val="subscript"/>
                <w:lang w:val="en-US"/>
              </w:rPr>
              <w:t>i</w:t>
            </w:r>
            <w:proofErr w:type="spellEnd"/>
            <w:r w:rsidRPr="009D46C9">
              <w:rPr>
                <w:vertAlign w:val="subscript"/>
              </w:rPr>
              <w:t xml:space="preserve">  </w:t>
            </w:r>
            <w:r w:rsidRPr="009D46C9">
              <w:rPr>
                <w:sz w:val="28"/>
                <w:szCs w:val="28"/>
              </w:rPr>
              <w:t xml:space="preserve">+ </w:t>
            </w:r>
            <w:proofErr w:type="spellStart"/>
            <w:r w:rsidRPr="009D46C9">
              <w:t>КЗктр</w:t>
            </w:r>
            <w:proofErr w:type="spellEnd"/>
            <w:r w:rsidRPr="009D46C9">
              <w:rPr>
                <w:vertAlign w:val="subscript"/>
              </w:rPr>
              <w:t xml:space="preserve"> </w:t>
            </w:r>
            <w:r w:rsidRPr="009D46C9">
              <w:t xml:space="preserve">х </w:t>
            </w:r>
            <w:proofErr w:type="spellStart"/>
            <w:r w:rsidRPr="009D46C9">
              <w:t>НЦБктр</w:t>
            </w:r>
            <w:r w:rsidRPr="009D46C9">
              <w:rPr>
                <w:vertAlign w:val="subscript"/>
                <w:lang w:val="en-US"/>
              </w:rPr>
              <w:t>i</w:t>
            </w:r>
            <w:proofErr w:type="spellEnd"/>
            <w:r w:rsidRPr="009D46C9">
              <w:rPr>
                <w:vertAlign w:val="subscript"/>
              </w:rPr>
              <w:t xml:space="preserve">  </w:t>
            </w:r>
          </w:p>
          <w:p w:rsidR="001830F6" w:rsidRPr="009D46C9" w:rsidRDefault="001830F6" w:rsidP="00972AA6">
            <w:pPr>
              <w:pStyle w:val="afffe"/>
              <w:keepNext/>
              <w:spacing w:line="20" w:lineRule="atLeast"/>
              <w:ind w:firstLine="637"/>
              <w:jc w:val="both"/>
            </w:pPr>
            <w:r w:rsidRPr="009D46C9">
              <w:t xml:space="preserve">где: </w:t>
            </w:r>
          </w:p>
          <w:p w:rsidR="001830F6" w:rsidRPr="009D46C9" w:rsidRDefault="001830F6" w:rsidP="00972AA6">
            <w:pPr>
              <w:widowControl/>
              <w:autoSpaceDE w:val="0"/>
              <w:autoSpaceDN w:val="0"/>
              <w:adjustRightInd w:val="0"/>
              <w:snapToGrid/>
              <w:spacing w:line="20" w:lineRule="atLeast"/>
              <w:ind w:firstLine="637"/>
              <w:rPr>
                <w:lang w:eastAsia="en-US"/>
              </w:rPr>
            </w:pPr>
            <w:proofErr w:type="spellStart"/>
            <w:r w:rsidRPr="007E323A">
              <w:rPr>
                <w:lang w:eastAsia="en-US"/>
              </w:rPr>
              <w:t>КЗоп</w:t>
            </w:r>
            <w:proofErr w:type="spellEnd"/>
            <w:r w:rsidRPr="009D46C9">
              <w:rPr>
                <w:vertAlign w:val="subscript"/>
                <w:lang w:eastAsia="en-US"/>
              </w:rPr>
              <w:t xml:space="preserve"> </w:t>
            </w:r>
            <w:r w:rsidRPr="009D46C9">
              <w:rPr>
                <w:lang w:eastAsia="en-US"/>
              </w:rPr>
              <w:t>- коэффициент значимости</w:t>
            </w:r>
            <w:r w:rsidRPr="009D46C9">
              <w:rPr>
                <w:rFonts w:ascii="Calibri" w:hAnsi="Calibri" w:cs="Calibri"/>
                <w:sz w:val="22"/>
                <w:szCs w:val="22"/>
                <w:lang w:eastAsia="en-US"/>
              </w:rPr>
              <w:t xml:space="preserve"> </w:t>
            </w:r>
            <w:r w:rsidRPr="009D46C9">
              <w:rPr>
                <w:lang w:eastAsia="en-US"/>
              </w:rPr>
              <w:t>показателя «Опыт участника по успешному выполнению научно-исследовательских работ</w:t>
            </w:r>
            <w:r w:rsidR="00B9344E" w:rsidRPr="009D46C9">
              <w:rPr>
                <w:lang w:eastAsia="en-US"/>
              </w:rPr>
              <w:t>,</w:t>
            </w:r>
            <w:r w:rsidRPr="009D46C9">
              <w:rPr>
                <w:lang w:eastAsia="en-US"/>
              </w:rPr>
              <w:t xml:space="preserve"> </w:t>
            </w:r>
            <w:r w:rsidR="00B9344E" w:rsidRPr="009D46C9">
              <w:rPr>
                <w:bCs/>
              </w:rPr>
              <w:t>сопоставимых по тематике, характеру и объему с объектом закупки</w:t>
            </w:r>
            <w:r w:rsidRPr="009D46C9">
              <w:rPr>
                <w:lang w:eastAsia="en-US"/>
              </w:rPr>
              <w:t>»;</w:t>
            </w:r>
          </w:p>
          <w:p w:rsidR="001830F6" w:rsidRPr="009D46C9" w:rsidRDefault="001830F6" w:rsidP="00972AA6">
            <w:pPr>
              <w:pStyle w:val="afffe"/>
              <w:keepNext/>
              <w:spacing w:line="20" w:lineRule="atLeast"/>
              <w:ind w:firstLine="637"/>
              <w:jc w:val="both"/>
              <w:rPr>
                <w:sz w:val="22"/>
                <w:szCs w:val="22"/>
              </w:rPr>
            </w:pPr>
            <w:proofErr w:type="spellStart"/>
            <w:r w:rsidRPr="009D46C9">
              <w:t>КЗктр</w:t>
            </w:r>
            <w:proofErr w:type="spellEnd"/>
            <w:r w:rsidRPr="009D46C9">
              <w:rPr>
                <w:vertAlign w:val="subscript"/>
              </w:rPr>
              <w:t xml:space="preserve"> </w:t>
            </w:r>
            <w:r w:rsidRPr="009D46C9">
              <w:t>- коэффициент значимости показателя «Квалификация трудовых ресурсов (руководителей и ключевых специалистов), предлагаемых для выполнения научно-исследовательской работы»;</w:t>
            </w:r>
          </w:p>
          <w:p w:rsidR="001830F6" w:rsidRPr="009D46C9" w:rsidRDefault="001830F6" w:rsidP="00972AA6">
            <w:pPr>
              <w:widowControl/>
              <w:autoSpaceDE w:val="0"/>
              <w:autoSpaceDN w:val="0"/>
              <w:adjustRightInd w:val="0"/>
              <w:snapToGrid/>
              <w:spacing w:line="20" w:lineRule="atLeast"/>
              <w:ind w:firstLine="637"/>
              <w:rPr>
                <w:lang w:eastAsia="en-US"/>
              </w:rPr>
            </w:pPr>
            <w:r w:rsidRPr="009D46C9">
              <w:rPr>
                <w:lang w:eastAsia="en-US"/>
              </w:rPr>
              <w:t xml:space="preserve">Рейтинг заявки (предложения) </w:t>
            </w:r>
            <w:r w:rsidRPr="009D46C9">
              <w:t xml:space="preserve">участника закупки, заявка (предложение) которого оценивается </w:t>
            </w:r>
            <w:r w:rsidRPr="009D46C9">
              <w:rPr>
                <w:lang w:eastAsia="en-US"/>
              </w:rPr>
              <w:t xml:space="preserve">по критерию </w:t>
            </w:r>
            <w:r w:rsidRPr="009D46C9">
              <w:t>в баллах,</w:t>
            </w:r>
            <w:r w:rsidRPr="009D46C9">
              <w:rPr>
                <w:lang w:eastAsia="en-US"/>
              </w:rPr>
              <w:t xml:space="preserve"> определяется по формуле:</w:t>
            </w:r>
          </w:p>
          <w:p w:rsidR="001830F6" w:rsidRPr="009D46C9" w:rsidRDefault="001830F6" w:rsidP="00972AA6">
            <w:pPr>
              <w:widowControl/>
              <w:autoSpaceDE w:val="0"/>
              <w:autoSpaceDN w:val="0"/>
              <w:adjustRightInd w:val="0"/>
              <w:snapToGrid/>
              <w:spacing w:line="20" w:lineRule="atLeast"/>
              <w:ind w:firstLine="637"/>
              <w:jc w:val="center"/>
              <w:rPr>
                <w:vertAlign w:val="subscript"/>
                <w:lang w:eastAsia="en-US"/>
              </w:rPr>
            </w:pPr>
            <w:r w:rsidRPr="009D46C9">
              <w:rPr>
                <w:lang w:eastAsia="en-US"/>
              </w:rPr>
              <w:t>Р3</w:t>
            </w:r>
            <w:proofErr w:type="spellStart"/>
            <w:r w:rsidRPr="009D46C9">
              <w:rPr>
                <w:vertAlign w:val="subscript"/>
                <w:lang w:val="en-US" w:eastAsia="en-US"/>
              </w:rPr>
              <w:t>i</w:t>
            </w:r>
            <w:proofErr w:type="spellEnd"/>
            <w:r w:rsidRPr="009D46C9">
              <w:rPr>
                <w:vertAlign w:val="subscript"/>
                <w:lang w:eastAsia="en-US"/>
              </w:rPr>
              <w:t xml:space="preserve"> = </w:t>
            </w:r>
            <w:r w:rsidRPr="009D46C9">
              <w:rPr>
                <w:lang w:eastAsia="en-US"/>
              </w:rPr>
              <w:t>КЗ(</w:t>
            </w:r>
            <w:proofErr w:type="spellStart"/>
            <w:r w:rsidRPr="009D46C9">
              <w:rPr>
                <w:lang w:eastAsia="en-US"/>
              </w:rPr>
              <w:t>Кв</w:t>
            </w:r>
            <w:proofErr w:type="spellEnd"/>
            <w:r w:rsidRPr="009D46C9">
              <w:rPr>
                <w:lang w:eastAsia="en-US"/>
              </w:rPr>
              <w:t>)</w:t>
            </w:r>
            <w:r w:rsidRPr="009D46C9">
              <w:rPr>
                <w:vertAlign w:val="subscript"/>
                <w:lang w:eastAsia="en-US"/>
              </w:rPr>
              <w:t xml:space="preserve"> </w:t>
            </w:r>
            <w:r w:rsidRPr="009D46C9">
              <w:rPr>
                <w:lang w:eastAsia="en-US"/>
              </w:rPr>
              <w:t>х НЦБ(</w:t>
            </w:r>
            <w:proofErr w:type="spellStart"/>
            <w:r w:rsidRPr="009D46C9">
              <w:rPr>
                <w:lang w:eastAsia="en-US"/>
              </w:rPr>
              <w:t>Кв</w:t>
            </w:r>
            <w:proofErr w:type="spellEnd"/>
            <w:r w:rsidRPr="009D46C9">
              <w:rPr>
                <w:lang w:eastAsia="en-US"/>
              </w:rPr>
              <w:t>)</w:t>
            </w:r>
            <w:proofErr w:type="spellStart"/>
            <w:r w:rsidRPr="009D46C9">
              <w:rPr>
                <w:vertAlign w:val="subscript"/>
                <w:lang w:val="en-US" w:eastAsia="en-US"/>
              </w:rPr>
              <w:t>i</w:t>
            </w:r>
            <w:proofErr w:type="spellEnd"/>
            <w:r w:rsidRPr="009D46C9">
              <w:rPr>
                <w:vertAlign w:val="subscript"/>
                <w:lang w:eastAsia="en-US"/>
              </w:rPr>
              <w:t xml:space="preserve"> </w:t>
            </w:r>
          </w:p>
          <w:p w:rsidR="001830F6" w:rsidRPr="009D46C9" w:rsidRDefault="001830F6" w:rsidP="00972AA6">
            <w:pPr>
              <w:widowControl/>
              <w:autoSpaceDE w:val="0"/>
              <w:autoSpaceDN w:val="0"/>
              <w:adjustRightInd w:val="0"/>
              <w:snapToGrid/>
              <w:spacing w:line="20" w:lineRule="atLeast"/>
              <w:ind w:firstLine="637"/>
              <w:jc w:val="center"/>
              <w:rPr>
                <w:vertAlign w:val="subscript"/>
                <w:lang w:eastAsia="en-US"/>
              </w:rPr>
            </w:pPr>
          </w:p>
          <w:p w:rsidR="001830F6" w:rsidRPr="009D46C9" w:rsidRDefault="001830F6" w:rsidP="00972AA6">
            <w:pPr>
              <w:keepNext/>
              <w:widowControl/>
              <w:autoSpaceDE w:val="0"/>
              <w:autoSpaceDN w:val="0"/>
              <w:adjustRightInd w:val="0"/>
              <w:snapToGrid/>
              <w:spacing w:line="20" w:lineRule="atLeast"/>
              <w:ind w:firstLine="637"/>
              <w:rPr>
                <w:lang w:eastAsia="en-US"/>
              </w:rPr>
            </w:pPr>
            <w:r w:rsidRPr="009D46C9">
              <w:rPr>
                <w:lang w:eastAsia="en-US"/>
              </w:rPr>
              <w:t xml:space="preserve"> где: КЗ(</w:t>
            </w:r>
            <w:proofErr w:type="spellStart"/>
            <w:r w:rsidRPr="009D46C9">
              <w:rPr>
                <w:lang w:eastAsia="en-US"/>
              </w:rPr>
              <w:t>Кв</w:t>
            </w:r>
            <w:proofErr w:type="spellEnd"/>
            <w:r w:rsidRPr="009D46C9">
              <w:rPr>
                <w:lang w:eastAsia="en-US"/>
              </w:rPr>
              <w:t>)</w:t>
            </w:r>
            <w:r w:rsidRPr="009D46C9">
              <w:rPr>
                <w:vertAlign w:val="subscript"/>
                <w:lang w:eastAsia="en-US"/>
              </w:rPr>
              <w:t xml:space="preserve"> </w:t>
            </w:r>
            <w:r w:rsidRPr="009D46C9">
              <w:rPr>
                <w:lang w:eastAsia="en-US"/>
              </w:rPr>
              <w:t>- коэффициент значимости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830F6" w:rsidRPr="009D46C9" w:rsidRDefault="001830F6" w:rsidP="00972AA6">
            <w:pPr>
              <w:widowControl/>
              <w:autoSpaceDE w:val="0"/>
              <w:autoSpaceDN w:val="0"/>
              <w:adjustRightInd w:val="0"/>
              <w:snapToGrid/>
              <w:spacing w:line="20" w:lineRule="atLeast"/>
              <w:ind w:firstLine="637"/>
              <w:rPr>
                <w:b/>
                <w:bCs/>
                <w:lang w:eastAsia="en-US"/>
              </w:rPr>
            </w:pPr>
            <w:r w:rsidRPr="009D46C9">
              <w:rPr>
                <w:b/>
                <w:bCs/>
                <w:lang w:eastAsia="en-US"/>
              </w:rPr>
              <w:t>Итоговый рейтинг заявки (предложения) участника конкурса вычисляется как сумма рейтингов по каждому критерию оценки заявки (предложения).</w:t>
            </w:r>
          </w:p>
          <w:p w:rsidR="001830F6" w:rsidRPr="009D46C9" w:rsidRDefault="001830F6" w:rsidP="00972AA6">
            <w:pPr>
              <w:widowControl/>
              <w:autoSpaceDE w:val="0"/>
              <w:autoSpaceDN w:val="0"/>
              <w:adjustRightInd w:val="0"/>
              <w:snapToGrid/>
              <w:spacing w:line="20" w:lineRule="atLeast"/>
              <w:ind w:firstLine="637"/>
              <w:jc w:val="center"/>
              <w:rPr>
                <w:vertAlign w:val="subscript"/>
                <w:lang w:eastAsia="en-US"/>
              </w:rPr>
            </w:pPr>
            <w:r w:rsidRPr="009D46C9">
              <w:rPr>
                <w:lang w:eastAsia="en-US"/>
              </w:rPr>
              <w:lastRenderedPageBreak/>
              <w:t>РИ</w:t>
            </w:r>
            <w:proofErr w:type="spellStart"/>
            <w:r w:rsidRPr="009D46C9">
              <w:rPr>
                <w:vertAlign w:val="subscript"/>
                <w:lang w:val="en-US" w:eastAsia="en-US"/>
              </w:rPr>
              <w:t>i</w:t>
            </w:r>
            <w:proofErr w:type="spellEnd"/>
            <w:r w:rsidRPr="009D46C9">
              <w:rPr>
                <w:vertAlign w:val="subscript"/>
                <w:lang w:eastAsia="en-US"/>
              </w:rPr>
              <w:t xml:space="preserve"> </w:t>
            </w:r>
            <w:r w:rsidRPr="009D46C9">
              <w:rPr>
                <w:lang w:eastAsia="en-US"/>
              </w:rPr>
              <w:t>=</w:t>
            </w:r>
            <w:r w:rsidRPr="009D46C9">
              <w:rPr>
                <w:vertAlign w:val="subscript"/>
                <w:lang w:eastAsia="en-US"/>
              </w:rPr>
              <w:t xml:space="preserve"> </w:t>
            </w:r>
            <w:r w:rsidRPr="009D46C9">
              <w:rPr>
                <w:lang w:eastAsia="en-US"/>
              </w:rPr>
              <w:t>Р1</w:t>
            </w:r>
            <w:proofErr w:type="spellStart"/>
            <w:r w:rsidRPr="009D46C9">
              <w:rPr>
                <w:vertAlign w:val="subscript"/>
                <w:lang w:val="en-US" w:eastAsia="en-US"/>
              </w:rPr>
              <w:t>i</w:t>
            </w:r>
            <w:proofErr w:type="spellEnd"/>
            <w:r w:rsidRPr="009D46C9">
              <w:rPr>
                <w:vertAlign w:val="subscript"/>
                <w:lang w:eastAsia="en-US"/>
              </w:rPr>
              <w:t xml:space="preserve"> </w:t>
            </w:r>
            <w:r w:rsidRPr="009D46C9">
              <w:rPr>
                <w:rFonts w:ascii="Calibri" w:hAnsi="Calibri" w:cs="Calibri"/>
                <w:sz w:val="28"/>
                <w:szCs w:val="28"/>
                <w:lang w:eastAsia="en-US"/>
              </w:rPr>
              <w:t xml:space="preserve">+ </w:t>
            </w:r>
            <w:r w:rsidRPr="009D46C9">
              <w:rPr>
                <w:lang w:eastAsia="en-US"/>
              </w:rPr>
              <w:t>Р2</w:t>
            </w:r>
            <w:proofErr w:type="spellStart"/>
            <w:r w:rsidRPr="009D46C9">
              <w:rPr>
                <w:vertAlign w:val="subscript"/>
                <w:lang w:val="en-US" w:eastAsia="en-US"/>
              </w:rPr>
              <w:t>i</w:t>
            </w:r>
            <w:proofErr w:type="spellEnd"/>
            <w:r w:rsidRPr="009D46C9">
              <w:rPr>
                <w:vertAlign w:val="subscript"/>
                <w:lang w:eastAsia="en-US"/>
              </w:rPr>
              <w:t xml:space="preserve"> </w:t>
            </w:r>
            <w:r w:rsidRPr="009D46C9">
              <w:rPr>
                <w:rFonts w:ascii="Calibri" w:hAnsi="Calibri" w:cs="Calibri"/>
                <w:sz w:val="28"/>
                <w:szCs w:val="28"/>
                <w:lang w:eastAsia="en-US"/>
              </w:rPr>
              <w:t xml:space="preserve">+ </w:t>
            </w:r>
            <w:r w:rsidRPr="009D46C9">
              <w:rPr>
                <w:lang w:eastAsia="en-US"/>
              </w:rPr>
              <w:t>Р3</w:t>
            </w:r>
            <w:proofErr w:type="spellStart"/>
            <w:r w:rsidRPr="009D46C9">
              <w:rPr>
                <w:vertAlign w:val="subscript"/>
                <w:lang w:val="en-US" w:eastAsia="en-US"/>
              </w:rPr>
              <w:t>i</w:t>
            </w:r>
            <w:proofErr w:type="spellEnd"/>
          </w:p>
          <w:p w:rsidR="001830F6" w:rsidRPr="009D46C9" w:rsidRDefault="001830F6" w:rsidP="006A735D">
            <w:pPr>
              <w:autoSpaceDE w:val="0"/>
              <w:autoSpaceDN w:val="0"/>
              <w:adjustRightInd w:val="0"/>
              <w:spacing w:line="288" w:lineRule="auto"/>
              <w:ind w:firstLine="312"/>
              <w:rPr>
                <w:b/>
                <w:bCs/>
                <w:i/>
                <w:iCs/>
                <w:lang w:eastAsia="en-US"/>
              </w:rPr>
            </w:pPr>
            <w:r w:rsidRPr="009D46C9">
              <w:rPr>
                <w:b/>
                <w:bCs/>
                <w:lang w:eastAsia="en-US"/>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r w:rsidR="006A735D" w:rsidRPr="009D46C9">
              <w:rPr>
                <w:b/>
                <w:bCs/>
                <w:i/>
                <w:iCs/>
                <w:lang w:eastAsia="en-US"/>
              </w:rPr>
              <w:t xml:space="preserve"> </w:t>
            </w:r>
          </w:p>
        </w:tc>
      </w:tr>
      <w:tr w:rsidR="001830F6" w:rsidRPr="00CD170F" w:rsidTr="0066532D">
        <w:trPr>
          <w:trHeight w:val="871"/>
          <w:jc w:val="center"/>
        </w:trPr>
        <w:tc>
          <w:tcPr>
            <w:tcW w:w="1560" w:type="dxa"/>
          </w:tcPr>
          <w:p w:rsidR="001830F6" w:rsidRPr="00CE3471" w:rsidRDefault="001830F6" w:rsidP="00972AA6">
            <w:pPr>
              <w:snapToGrid/>
              <w:spacing w:after="200" w:line="221" w:lineRule="auto"/>
              <w:ind w:firstLine="0"/>
              <w:jc w:val="left"/>
              <w:rPr>
                <w:b/>
                <w:bCs/>
              </w:rPr>
            </w:pPr>
            <w:r w:rsidRPr="00CE3471">
              <w:rPr>
                <w:b/>
                <w:bCs/>
              </w:rPr>
              <w:lastRenderedPageBreak/>
              <w:t>Ст.21</w:t>
            </w:r>
          </w:p>
        </w:tc>
        <w:tc>
          <w:tcPr>
            <w:tcW w:w="8657" w:type="dxa"/>
            <w:gridSpan w:val="4"/>
          </w:tcPr>
          <w:p w:rsidR="001830F6" w:rsidRPr="00CD170F" w:rsidRDefault="001830F6" w:rsidP="00972AA6">
            <w:pPr>
              <w:snapToGrid/>
              <w:spacing w:after="200" w:line="221" w:lineRule="auto"/>
              <w:ind w:firstLine="742"/>
              <w:rPr>
                <w:b/>
                <w:bCs/>
                <w:i/>
                <w:iCs/>
                <w:highlight w:val="red"/>
                <w:lang w:eastAsia="en-US"/>
              </w:rPr>
            </w:pPr>
            <w:r w:rsidRPr="00CE3471">
              <w:rPr>
                <w:b/>
                <w:bCs/>
                <w:i/>
                <w:iCs/>
                <w:lang w:eastAsia="en-US"/>
              </w:rPr>
              <w:t>Информация о возможности одностороннего отказа от исполнения контракта</w:t>
            </w:r>
          </w:p>
        </w:tc>
      </w:tr>
      <w:tr w:rsidR="001830F6" w:rsidRPr="004D6FE2" w:rsidTr="0066532D">
        <w:trPr>
          <w:trHeight w:val="439"/>
          <w:jc w:val="center"/>
        </w:trPr>
        <w:tc>
          <w:tcPr>
            <w:tcW w:w="1560" w:type="dxa"/>
          </w:tcPr>
          <w:p w:rsidR="001830F6" w:rsidRPr="00CD170F" w:rsidRDefault="001830F6" w:rsidP="00972AA6">
            <w:pPr>
              <w:snapToGrid/>
              <w:spacing w:after="200" w:line="221" w:lineRule="auto"/>
              <w:ind w:firstLine="0"/>
              <w:jc w:val="left"/>
              <w:rPr>
                <w:b/>
                <w:bCs/>
                <w:highlight w:val="red"/>
              </w:rPr>
            </w:pPr>
          </w:p>
        </w:tc>
        <w:tc>
          <w:tcPr>
            <w:tcW w:w="8657" w:type="dxa"/>
            <w:gridSpan w:val="4"/>
          </w:tcPr>
          <w:p w:rsidR="001830F6" w:rsidRPr="004D6FE2" w:rsidRDefault="001830F6" w:rsidP="00972AA6">
            <w:pPr>
              <w:keepNext/>
              <w:widowControl/>
              <w:snapToGrid/>
              <w:spacing w:after="240" w:line="20" w:lineRule="atLeast"/>
              <w:ind w:firstLine="616"/>
              <w:outlineLvl w:val="7"/>
            </w:pPr>
            <w:r w:rsidRPr="00963AE1">
              <w:t xml:space="preserve">Возможность  принятия заказчиком решения об одностороннем отказе от </w:t>
            </w:r>
            <w:r>
              <w:t xml:space="preserve">исполнения контракта </w:t>
            </w:r>
            <w:r w:rsidRPr="00963AE1">
              <w:t>устанавливается контрактом.</w:t>
            </w:r>
          </w:p>
        </w:tc>
      </w:tr>
      <w:tr w:rsidR="0066532D" w:rsidRPr="00A20B51" w:rsidTr="0066532D">
        <w:trPr>
          <w:trHeight w:val="1987"/>
          <w:jc w:val="center"/>
        </w:trPr>
        <w:tc>
          <w:tcPr>
            <w:tcW w:w="1560"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t>Ст.22</w:t>
            </w:r>
          </w:p>
        </w:tc>
        <w:tc>
          <w:tcPr>
            <w:tcW w:w="8657" w:type="dxa"/>
            <w:gridSpan w:val="4"/>
          </w:tcPr>
          <w:p w:rsidR="0066532D" w:rsidRPr="00A20B51" w:rsidRDefault="0066532D" w:rsidP="00972AA6">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66532D" w:rsidRPr="0085473A" w:rsidTr="0066532D">
        <w:trPr>
          <w:trHeight w:val="439"/>
          <w:jc w:val="center"/>
        </w:trPr>
        <w:tc>
          <w:tcPr>
            <w:tcW w:w="1560" w:type="dxa"/>
          </w:tcPr>
          <w:p w:rsidR="0066532D" w:rsidRPr="00A20B51" w:rsidRDefault="0066532D" w:rsidP="00972AA6">
            <w:pPr>
              <w:snapToGrid/>
              <w:spacing w:after="200" w:line="312" w:lineRule="auto"/>
              <w:ind w:firstLine="0"/>
              <w:jc w:val="left"/>
              <w:rPr>
                <w:b/>
                <w:bCs/>
              </w:rPr>
            </w:pPr>
            <w:r w:rsidRPr="00A20B51">
              <w:rPr>
                <w:b/>
                <w:bCs/>
              </w:rPr>
              <w:t>Ст.22, п.22.1</w:t>
            </w:r>
          </w:p>
          <w:p w:rsidR="0066532D" w:rsidRPr="00A20B51" w:rsidRDefault="0066532D" w:rsidP="00972AA6">
            <w:pPr>
              <w:snapToGrid/>
              <w:spacing w:after="200" w:line="312" w:lineRule="auto"/>
              <w:ind w:firstLine="0"/>
              <w:jc w:val="left"/>
              <w:rPr>
                <w:rFonts w:ascii="Calibri" w:hAnsi="Calibri" w:cs="Calibri"/>
                <w:b/>
                <w:bCs/>
                <w:lang w:eastAsia="en-US"/>
              </w:rPr>
            </w:pPr>
          </w:p>
        </w:tc>
        <w:tc>
          <w:tcPr>
            <w:tcW w:w="8657" w:type="dxa"/>
            <w:gridSpan w:val="4"/>
          </w:tcPr>
          <w:p w:rsidR="0066532D" w:rsidRPr="00ED1074" w:rsidRDefault="0066532D" w:rsidP="00972AA6">
            <w:pPr>
              <w:snapToGrid/>
              <w:spacing w:line="312" w:lineRule="auto"/>
              <w:ind w:firstLine="561"/>
              <w:rPr>
                <w:lang w:eastAsia="en-US"/>
              </w:rPr>
            </w:pPr>
            <w:r w:rsidRPr="00ED1074">
              <w:rPr>
                <w:lang w:eastAsia="en-US"/>
              </w:rPr>
              <w:t>Контрактная служба осуществляет деятельность в соответствии  с  приказом Росстата от 15.01.2014 № 30.</w:t>
            </w:r>
          </w:p>
          <w:p w:rsidR="0066532D" w:rsidRPr="00ED1074" w:rsidRDefault="0066532D" w:rsidP="00972AA6">
            <w:pPr>
              <w:snapToGrid/>
              <w:spacing w:line="312" w:lineRule="auto"/>
              <w:ind w:firstLine="561"/>
              <w:rPr>
                <w:lang w:eastAsia="en-US"/>
              </w:rPr>
            </w:pPr>
            <w:r w:rsidRPr="00ED1074">
              <w:rPr>
                <w:lang w:eastAsia="en-US"/>
              </w:rPr>
              <w:t>Сотрудник контрактной службы, ответственный за заключение контракта:</w:t>
            </w:r>
          </w:p>
          <w:p w:rsidR="0066532D" w:rsidRPr="00ED1074" w:rsidRDefault="0066532D" w:rsidP="00972AA6">
            <w:pPr>
              <w:rPr>
                <w:bCs/>
                <w:iCs/>
              </w:rPr>
            </w:pPr>
            <w:r w:rsidRPr="00ED1074">
              <w:rPr>
                <w:bCs/>
                <w:iCs/>
              </w:rPr>
              <w:t xml:space="preserve">   ФИО: Пузачева Мария Викторовна</w:t>
            </w:r>
          </w:p>
          <w:p w:rsidR="0066532D" w:rsidRPr="00ED1074" w:rsidRDefault="0066532D" w:rsidP="00972AA6">
            <w:pPr>
              <w:spacing w:line="233" w:lineRule="auto"/>
              <w:ind w:firstLine="0"/>
              <w:rPr>
                <w:bCs/>
                <w:iCs/>
              </w:rPr>
            </w:pPr>
            <w:r w:rsidRPr="00ED1074">
              <w:rPr>
                <w:bCs/>
                <w:iCs/>
              </w:rPr>
              <w:t xml:space="preserve">          Тел.: 8 (495) 632-90-69</w:t>
            </w:r>
          </w:p>
          <w:p w:rsidR="0066532D" w:rsidRPr="0085473A" w:rsidRDefault="0066532D" w:rsidP="00972AA6">
            <w:pPr>
              <w:snapToGrid/>
              <w:spacing w:line="312" w:lineRule="auto"/>
              <w:rPr>
                <w:lang w:eastAsia="en-US"/>
              </w:rPr>
            </w:pPr>
            <w:r w:rsidRPr="00ED1074">
              <w:t xml:space="preserve">    </w:t>
            </w:r>
            <w:r w:rsidRPr="00ED1074">
              <w:rPr>
                <w:lang w:val="en-US"/>
              </w:rPr>
              <w:t xml:space="preserve">Email: </w:t>
            </w:r>
            <w:hyperlink r:id="rId73" w:history="1">
              <w:r w:rsidRPr="00ED1074">
                <w:rPr>
                  <w:rStyle w:val="a9"/>
                  <w:color w:val="auto"/>
                  <w:u w:val="none"/>
                  <w:lang w:val="en-US"/>
                </w:rPr>
                <w:t>Puzacheva@gks.ru</w:t>
              </w:r>
            </w:hyperlink>
          </w:p>
        </w:tc>
      </w:tr>
      <w:tr w:rsidR="0066532D" w:rsidRPr="00A20B51" w:rsidTr="0066532D">
        <w:trPr>
          <w:trHeight w:val="439"/>
          <w:jc w:val="center"/>
        </w:trPr>
        <w:tc>
          <w:tcPr>
            <w:tcW w:w="1560"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t>Ст.23</w:t>
            </w:r>
          </w:p>
        </w:tc>
        <w:tc>
          <w:tcPr>
            <w:tcW w:w="8657" w:type="dxa"/>
            <w:gridSpan w:val="4"/>
          </w:tcPr>
          <w:p w:rsidR="0066532D" w:rsidRPr="00A20B51" w:rsidRDefault="0066532D" w:rsidP="00972AA6">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66532D" w:rsidRPr="00A20B51" w:rsidTr="0066532D">
        <w:trPr>
          <w:trHeight w:val="652"/>
          <w:jc w:val="center"/>
        </w:trPr>
        <w:tc>
          <w:tcPr>
            <w:tcW w:w="1560" w:type="dxa"/>
          </w:tcPr>
          <w:p w:rsidR="0066532D" w:rsidRPr="00A20B51" w:rsidRDefault="0066532D" w:rsidP="00972AA6">
            <w:pPr>
              <w:snapToGrid/>
              <w:spacing w:after="200" w:line="312" w:lineRule="auto"/>
              <w:ind w:firstLine="0"/>
              <w:jc w:val="left"/>
              <w:rPr>
                <w:rFonts w:ascii="Calibri" w:hAnsi="Calibri" w:cs="Calibri"/>
                <w:b/>
                <w:bCs/>
                <w:lang w:eastAsia="en-US"/>
              </w:rPr>
            </w:pPr>
            <w:r w:rsidRPr="00A20B51">
              <w:rPr>
                <w:b/>
                <w:bCs/>
              </w:rPr>
              <w:t>Ст.23, п.23.1, п.23.2</w:t>
            </w:r>
          </w:p>
        </w:tc>
        <w:tc>
          <w:tcPr>
            <w:tcW w:w="8657" w:type="dxa"/>
            <w:gridSpan w:val="4"/>
          </w:tcPr>
          <w:p w:rsidR="0066532D" w:rsidRPr="00A20B51" w:rsidRDefault="0066532D" w:rsidP="00AF03F4">
            <w:pPr>
              <w:widowControl/>
              <w:tabs>
                <w:tab w:val="left" w:pos="1440"/>
              </w:tabs>
              <w:snapToGrid/>
              <w:spacing w:line="269" w:lineRule="auto"/>
              <w:ind w:firstLine="709"/>
            </w:pPr>
            <w:r w:rsidRPr="00A20B51">
              <w:t>Заказчик устанавливает требования к обеспечению заявок на участие в открытом конкурсе в электронной форме.</w:t>
            </w:r>
          </w:p>
          <w:p w:rsidR="0066532D" w:rsidRPr="00A20B51" w:rsidRDefault="0066532D" w:rsidP="00AF03F4">
            <w:pPr>
              <w:widowControl/>
              <w:tabs>
                <w:tab w:val="left" w:pos="1440"/>
              </w:tabs>
              <w:snapToGrid/>
              <w:spacing w:line="269"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t>1</w:t>
            </w:r>
            <w:r w:rsidRPr="00A20B51">
              <w:t xml:space="preserve"> % (</w:t>
            </w:r>
            <w:r>
              <w:t>Один процент</w:t>
            </w:r>
            <w:r w:rsidRPr="00A20B51">
              <w:t xml:space="preserve">) начальной (максимальной) цены контракта, что составляет </w:t>
            </w:r>
            <w:r w:rsidR="004629F6">
              <w:rPr>
                <w:b/>
              </w:rPr>
              <w:t>57 600,</w:t>
            </w:r>
            <w:r>
              <w:rPr>
                <w:b/>
              </w:rPr>
              <w:t>00 рублей</w:t>
            </w:r>
            <w:r w:rsidRPr="00A20B51">
              <w:rPr>
                <w:b/>
              </w:rPr>
              <w:t xml:space="preserve"> </w:t>
            </w:r>
            <w:r w:rsidRPr="00A20B51">
              <w:t>(</w:t>
            </w:r>
            <w:r w:rsidR="004629F6">
              <w:t>Пятьдесят семь</w:t>
            </w:r>
            <w:r w:rsidR="00934035">
              <w:t xml:space="preserve"> </w:t>
            </w:r>
            <w:r>
              <w:t xml:space="preserve">тысяч </w:t>
            </w:r>
            <w:r w:rsidR="004629F6">
              <w:t>шестьсот</w:t>
            </w:r>
            <w:r w:rsidR="00934035">
              <w:t xml:space="preserve"> </w:t>
            </w:r>
            <w:r w:rsidRPr="00A20B51">
              <w:t xml:space="preserve">рублей </w:t>
            </w:r>
            <w:r>
              <w:t xml:space="preserve">                    </w:t>
            </w:r>
            <w:r w:rsidRPr="0063130A">
              <w:t>00</w:t>
            </w:r>
            <w:r w:rsidRPr="00A20B51">
              <w:t xml:space="preserve"> копеек).</w:t>
            </w:r>
          </w:p>
          <w:p w:rsidR="0066532D" w:rsidRPr="00C57FD9" w:rsidRDefault="0066532D" w:rsidP="00AF03F4">
            <w:pPr>
              <w:widowControl/>
              <w:tabs>
                <w:tab w:val="left" w:pos="1440"/>
              </w:tabs>
              <w:snapToGrid/>
              <w:spacing w:line="269"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66532D" w:rsidRPr="00A20B51" w:rsidRDefault="0066532D" w:rsidP="00AF03F4">
            <w:pPr>
              <w:widowControl/>
              <w:tabs>
                <w:tab w:val="left" w:pos="1440"/>
              </w:tabs>
              <w:snapToGrid/>
              <w:spacing w:line="269"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6532D" w:rsidRPr="00C57FD9" w:rsidRDefault="0066532D" w:rsidP="00A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9" w:lineRule="auto"/>
              <w:ind w:firstLine="629"/>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66532D" w:rsidRPr="00A20B51" w:rsidRDefault="0066532D" w:rsidP="00AF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9" w:lineRule="auto"/>
              <w:ind w:firstLine="629"/>
            </w:pPr>
            <w:r w:rsidRPr="00A20B51">
              <w:lastRenderedPageBreak/>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66532D" w:rsidRPr="00A20B51" w:rsidTr="0066532D">
        <w:trPr>
          <w:trHeight w:val="439"/>
          <w:jc w:val="center"/>
        </w:trPr>
        <w:tc>
          <w:tcPr>
            <w:tcW w:w="1560" w:type="dxa"/>
          </w:tcPr>
          <w:p w:rsidR="0066532D" w:rsidRPr="00A20B51" w:rsidRDefault="0066532D" w:rsidP="00972AA6">
            <w:pPr>
              <w:snapToGrid/>
              <w:spacing w:after="200" w:line="221" w:lineRule="auto"/>
              <w:ind w:firstLine="0"/>
              <w:jc w:val="left"/>
              <w:rPr>
                <w:rFonts w:ascii="Calibri" w:hAnsi="Calibri" w:cs="Calibri"/>
                <w:b/>
                <w:bCs/>
                <w:sz w:val="22"/>
                <w:szCs w:val="22"/>
                <w:lang w:eastAsia="en-US"/>
              </w:rPr>
            </w:pPr>
            <w:r w:rsidRPr="00A20B51">
              <w:rPr>
                <w:b/>
                <w:bCs/>
              </w:rPr>
              <w:lastRenderedPageBreak/>
              <w:t>Ст.24</w:t>
            </w:r>
          </w:p>
        </w:tc>
        <w:tc>
          <w:tcPr>
            <w:tcW w:w="8657" w:type="dxa"/>
            <w:gridSpan w:val="4"/>
          </w:tcPr>
          <w:p w:rsidR="0066532D" w:rsidRPr="00A20B51" w:rsidRDefault="0066532D" w:rsidP="00972AA6">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66532D" w:rsidRPr="00A20B51" w:rsidTr="0066532D">
        <w:trPr>
          <w:trHeight w:val="439"/>
          <w:jc w:val="center"/>
        </w:trPr>
        <w:tc>
          <w:tcPr>
            <w:tcW w:w="1560" w:type="dxa"/>
          </w:tcPr>
          <w:p w:rsidR="0066532D" w:rsidRPr="00A20B51" w:rsidRDefault="0066532D" w:rsidP="00972AA6">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657" w:type="dxa"/>
            <w:gridSpan w:val="4"/>
          </w:tcPr>
          <w:p w:rsidR="0066532D" w:rsidRPr="00A20B51" w:rsidRDefault="0066532D" w:rsidP="00AF03F4">
            <w:pPr>
              <w:snapToGrid/>
              <w:spacing w:line="269"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66532D" w:rsidRPr="00316235" w:rsidRDefault="0066532D" w:rsidP="00AF03F4">
            <w:pPr>
              <w:spacing w:line="269"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sidR="00934035">
              <w:rPr>
                <w:b/>
              </w:rPr>
              <w:t xml:space="preserve"> </w:t>
            </w:r>
            <w:r w:rsidR="004629F6" w:rsidRPr="00757457">
              <w:rPr>
                <w:b/>
              </w:rPr>
              <w:t>1</w:t>
            </w:r>
            <w:r w:rsidRPr="00757457">
              <w:rPr>
                <w:b/>
              </w:rPr>
              <w:t> </w:t>
            </w:r>
            <w:r w:rsidR="004629F6" w:rsidRPr="00757457">
              <w:rPr>
                <w:b/>
              </w:rPr>
              <w:t>728</w:t>
            </w:r>
            <w:r w:rsidRPr="00757457">
              <w:rPr>
                <w:b/>
              </w:rPr>
              <w:t> </w:t>
            </w:r>
            <w:r w:rsidR="004629F6" w:rsidRPr="00757457">
              <w:rPr>
                <w:b/>
              </w:rPr>
              <w:t>000</w:t>
            </w:r>
            <w:r w:rsidRPr="00757457">
              <w:rPr>
                <w:b/>
              </w:rPr>
              <w:t>,00</w:t>
            </w:r>
            <w:r>
              <w:rPr>
                <w:b/>
              </w:rPr>
              <w:t xml:space="preserve"> </w:t>
            </w:r>
            <w:r w:rsidRPr="00757457">
              <w:rPr>
                <w:b/>
              </w:rPr>
              <w:t>рублей</w:t>
            </w:r>
            <w:r w:rsidRPr="00B20CDD">
              <w:t xml:space="preserve"> </w:t>
            </w:r>
            <w:r w:rsidRPr="00907031">
              <w:t>(</w:t>
            </w:r>
            <w:r w:rsidR="004629F6">
              <w:t>Один</w:t>
            </w:r>
            <w:r w:rsidR="00934035">
              <w:t xml:space="preserve"> </w:t>
            </w:r>
            <w:r>
              <w:t xml:space="preserve">миллион </w:t>
            </w:r>
            <w:r w:rsidR="004629F6">
              <w:t>семьсот двадцать восемь</w:t>
            </w:r>
            <w:r>
              <w:t xml:space="preserve"> т</w:t>
            </w:r>
            <w:r w:rsidR="004629F6">
              <w:t>ысяч</w:t>
            </w:r>
            <w:r>
              <w:t xml:space="preserve"> рублей                  00 копеек)</w:t>
            </w:r>
            <w:r w:rsidRPr="00907031">
              <w:t>.</w:t>
            </w:r>
          </w:p>
          <w:p w:rsidR="0066532D" w:rsidRPr="00A20B51" w:rsidRDefault="0066532D" w:rsidP="00AF03F4">
            <w:pPr>
              <w:snapToGrid/>
              <w:spacing w:line="269"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6532D" w:rsidRPr="00A20B51" w:rsidRDefault="0066532D" w:rsidP="00AF03F4">
            <w:pPr>
              <w:snapToGrid/>
              <w:spacing w:line="269"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74" w:history="1">
              <w:r w:rsidRPr="00A20B51">
                <w:t>www.zakupki.gov.ru</w:t>
              </w:r>
            </w:hyperlink>
            <w:r w:rsidRPr="00A20B51">
              <w:t>.)</w:t>
            </w:r>
          </w:p>
        </w:tc>
      </w:tr>
      <w:tr w:rsidR="0066532D" w:rsidRPr="00ED65AD" w:rsidTr="0066532D">
        <w:trPr>
          <w:cantSplit/>
          <w:trHeight w:val="689"/>
          <w:jc w:val="center"/>
        </w:trPr>
        <w:tc>
          <w:tcPr>
            <w:tcW w:w="1560" w:type="dxa"/>
          </w:tcPr>
          <w:p w:rsidR="0066532D" w:rsidRPr="00A20B51" w:rsidRDefault="0066532D" w:rsidP="00972AA6">
            <w:pPr>
              <w:snapToGrid/>
              <w:spacing w:after="200" w:line="221" w:lineRule="auto"/>
              <w:ind w:firstLine="0"/>
              <w:jc w:val="left"/>
              <w:rPr>
                <w:b/>
                <w:bCs/>
              </w:rPr>
            </w:pPr>
            <w:r w:rsidRPr="00A20B51">
              <w:rPr>
                <w:b/>
                <w:bCs/>
              </w:rPr>
              <w:t>Ст.24, п.24.3</w:t>
            </w:r>
          </w:p>
        </w:tc>
        <w:tc>
          <w:tcPr>
            <w:tcW w:w="8657" w:type="dxa"/>
            <w:gridSpan w:val="4"/>
          </w:tcPr>
          <w:p w:rsidR="0066532D" w:rsidRPr="00ED65AD" w:rsidRDefault="0066532D" w:rsidP="00972AA6">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66532D" w:rsidRPr="00A20B51" w:rsidTr="0066532D">
        <w:trPr>
          <w:cantSplit/>
          <w:trHeight w:val="689"/>
          <w:jc w:val="center"/>
        </w:trPr>
        <w:tc>
          <w:tcPr>
            <w:tcW w:w="1560" w:type="dxa"/>
          </w:tcPr>
          <w:p w:rsidR="0066532D" w:rsidRPr="00A20B51" w:rsidRDefault="0066532D" w:rsidP="00972AA6">
            <w:pPr>
              <w:snapToGrid/>
              <w:spacing w:after="200" w:line="221" w:lineRule="auto"/>
              <w:ind w:firstLine="0"/>
              <w:jc w:val="left"/>
              <w:rPr>
                <w:b/>
                <w:bCs/>
              </w:rPr>
            </w:pPr>
            <w:r w:rsidRPr="00A20B51">
              <w:rPr>
                <w:b/>
                <w:bCs/>
              </w:rPr>
              <w:t>Ст.24, п.24.6</w:t>
            </w:r>
          </w:p>
        </w:tc>
        <w:tc>
          <w:tcPr>
            <w:tcW w:w="8657" w:type="dxa"/>
            <w:gridSpan w:val="4"/>
          </w:tcPr>
          <w:p w:rsidR="0066532D" w:rsidRPr="00A20B51" w:rsidRDefault="0066532D" w:rsidP="00972AA6">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1830F6" w:rsidRDefault="001830F6" w:rsidP="00136FF4">
      <w:pPr>
        <w:widowControl/>
        <w:snapToGrid/>
        <w:spacing w:line="312" w:lineRule="auto"/>
        <w:ind w:firstLine="0"/>
        <w:jc w:val="left"/>
        <w:rPr>
          <w:rFonts w:eastAsia="Arial Unicode MS"/>
          <w:b/>
          <w:bCs/>
          <w:lang w:eastAsia="en-US"/>
        </w:rPr>
      </w:pPr>
    </w:p>
    <w:p w:rsidR="001830F6" w:rsidRDefault="001830F6" w:rsidP="00136FF4">
      <w:pPr>
        <w:widowControl/>
        <w:snapToGrid/>
        <w:spacing w:line="312" w:lineRule="auto"/>
        <w:ind w:firstLine="0"/>
        <w:jc w:val="left"/>
        <w:rPr>
          <w:rFonts w:eastAsia="Arial Unicode MS"/>
          <w:b/>
          <w:bCs/>
          <w:lang w:eastAsia="en-US"/>
        </w:rPr>
      </w:pPr>
    </w:p>
    <w:p w:rsidR="0066532D" w:rsidRDefault="0066532D" w:rsidP="0066532D">
      <w:pPr>
        <w:widowControl/>
        <w:snapToGrid/>
        <w:spacing w:line="312" w:lineRule="auto"/>
        <w:ind w:firstLine="0"/>
        <w:jc w:val="left"/>
        <w:rPr>
          <w:rFonts w:eastAsia="Arial Unicode MS"/>
          <w:b/>
          <w:bCs/>
          <w:lang w:eastAsia="en-US"/>
        </w:rPr>
      </w:pPr>
      <w:r w:rsidRPr="00A20B51">
        <w:rPr>
          <w:rFonts w:eastAsia="Arial Unicode MS"/>
        </w:rPr>
        <w:t xml:space="preserve">Конкурсная документация подготовлена </w:t>
      </w:r>
      <w:r w:rsidRPr="00A20B51">
        <w:rPr>
          <w:rFonts w:eastAsia="Arial Unicode MS"/>
          <w:lang w:eastAsia="x-none"/>
        </w:rPr>
        <w:t>Организатором закупки:</w:t>
      </w:r>
    </w:p>
    <w:p w:rsidR="001830F6" w:rsidRDefault="001830F6" w:rsidP="00136FF4">
      <w:pPr>
        <w:widowControl/>
        <w:snapToGrid/>
        <w:spacing w:line="312" w:lineRule="auto"/>
        <w:ind w:firstLine="0"/>
        <w:jc w:val="left"/>
        <w:rPr>
          <w:rFonts w:eastAsia="Arial Unicode MS"/>
          <w:b/>
          <w:bCs/>
          <w:lang w:eastAsia="en-US"/>
        </w:rPr>
      </w:pPr>
    </w:p>
    <w:p w:rsidR="001830F6" w:rsidRDefault="001830F6" w:rsidP="00136FF4">
      <w:pPr>
        <w:widowControl/>
        <w:snapToGrid/>
        <w:spacing w:line="312" w:lineRule="auto"/>
        <w:ind w:firstLine="0"/>
        <w:jc w:val="left"/>
        <w:rPr>
          <w:rFonts w:eastAsia="Arial Unicode MS"/>
          <w:b/>
          <w:bCs/>
          <w:lang w:eastAsia="en-US"/>
        </w:rPr>
      </w:pPr>
    </w:p>
    <w:tbl>
      <w:tblPr>
        <w:tblW w:w="10207" w:type="dxa"/>
        <w:tblInd w:w="-176" w:type="dxa"/>
        <w:tblLook w:val="0000" w:firstRow="0" w:lastRow="0" w:firstColumn="0" w:lastColumn="0" w:noHBand="0" w:noVBand="0"/>
      </w:tblPr>
      <w:tblGrid>
        <w:gridCol w:w="5671"/>
        <w:gridCol w:w="4536"/>
      </w:tblGrid>
      <w:tr w:rsidR="004F0598" w:rsidRPr="007C4CF2" w:rsidTr="007F5F3F">
        <w:tc>
          <w:tcPr>
            <w:tcW w:w="5671" w:type="dxa"/>
          </w:tcPr>
          <w:p w:rsidR="00757457" w:rsidRPr="00757457" w:rsidRDefault="00757457" w:rsidP="007F5F3F">
            <w:pPr>
              <w:ind w:firstLine="0"/>
            </w:pPr>
          </w:p>
          <w:p w:rsidR="004F0598" w:rsidRPr="00757457" w:rsidRDefault="00757457" w:rsidP="007F5F3F">
            <w:pPr>
              <w:ind w:firstLine="0"/>
            </w:pPr>
            <w:r w:rsidRPr="00757457">
              <w:t>Начальник</w:t>
            </w:r>
            <w:r w:rsidR="004F0598" w:rsidRPr="00757457">
              <w:t xml:space="preserve"> Управления делами</w:t>
            </w:r>
          </w:p>
        </w:tc>
        <w:tc>
          <w:tcPr>
            <w:tcW w:w="4536" w:type="dxa"/>
          </w:tcPr>
          <w:p w:rsidR="004F0598" w:rsidRPr="00757457" w:rsidRDefault="004F0598" w:rsidP="007F5F3F">
            <w:pPr>
              <w:jc w:val="right"/>
              <w:rPr>
                <w:sz w:val="28"/>
                <w:szCs w:val="28"/>
              </w:rPr>
            </w:pPr>
          </w:p>
          <w:p w:rsidR="004F0598" w:rsidRPr="00EE4899" w:rsidRDefault="00757457" w:rsidP="007F5F3F">
            <w:pPr>
              <w:jc w:val="right"/>
            </w:pPr>
            <w:r w:rsidRPr="00757457">
              <w:t>А.А. Бранов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75"/>
          <w:headerReference w:type="first" r:id="rId76"/>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8" w:name="_Toc31027898"/>
      <w:bookmarkStart w:id="129" w:name="_Toc196209583"/>
      <w:bookmarkStart w:id="130" w:name="_Toc308098275"/>
      <w:bookmarkStart w:id="131" w:name="_Toc386549286"/>
      <w:bookmarkStart w:id="132" w:name="_Toc388615906"/>
      <w:bookmarkEnd w:id="124"/>
      <w:bookmarkEnd w:id="125"/>
      <w:bookmarkEnd w:id="126"/>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7"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8"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w:t>
            </w:r>
            <w:r w:rsidR="00E43603">
              <w:rPr>
                <w:rFonts w:eastAsia="Calibri"/>
                <w:lang w:eastAsia="en-US"/>
              </w:rPr>
              <w:t>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E26D73" w:rsidRPr="00C57066" w:rsidRDefault="00E26D73" w:rsidP="00E26D73">
      <w:pPr>
        <w:widowControl/>
        <w:autoSpaceDE w:val="0"/>
        <w:autoSpaceDN w:val="0"/>
        <w:adjustRightInd w:val="0"/>
        <w:snapToGrid/>
        <w:ind w:firstLine="540"/>
        <w:jc w:val="right"/>
        <w:rPr>
          <w:rFonts w:eastAsia="Arial Unicode MS"/>
          <w:b/>
          <w:bCs/>
          <w:sz w:val="20"/>
          <w:szCs w:val="20"/>
        </w:rPr>
      </w:pPr>
      <w:r>
        <w:rPr>
          <w:rFonts w:eastAsia="Arial Unicode MS"/>
          <w:b/>
          <w:bCs/>
          <w:sz w:val="20"/>
          <w:szCs w:val="20"/>
        </w:rPr>
        <w:t xml:space="preserve">Рекомендуемая </w:t>
      </w:r>
      <w:r w:rsidRPr="00C57066">
        <w:rPr>
          <w:rFonts w:eastAsia="Arial Unicode MS"/>
          <w:b/>
          <w:bCs/>
          <w:sz w:val="20"/>
          <w:szCs w:val="20"/>
        </w:rPr>
        <w:t xml:space="preserve">ФОРМА </w:t>
      </w:r>
      <w:r w:rsidRPr="00792180">
        <w:rPr>
          <w:rFonts w:eastAsia="Arial Unicode MS"/>
          <w:b/>
          <w:bCs/>
          <w:sz w:val="20"/>
          <w:szCs w:val="20"/>
        </w:rPr>
        <w:t>№</w:t>
      </w:r>
      <w:r>
        <w:rPr>
          <w:rFonts w:eastAsia="Arial Unicode MS"/>
          <w:b/>
          <w:bCs/>
          <w:sz w:val="20"/>
          <w:szCs w:val="20"/>
        </w:rPr>
        <w:t>2</w:t>
      </w:r>
      <w:r w:rsidRPr="00792180">
        <w:rPr>
          <w:rFonts w:eastAsia="Arial Unicode MS"/>
          <w:b/>
          <w:bCs/>
          <w:sz w:val="20"/>
          <w:szCs w:val="20"/>
        </w:rPr>
        <w:t xml:space="preserve"> </w:t>
      </w:r>
    </w:p>
    <w:p w:rsidR="00E26D73" w:rsidRPr="00C57066" w:rsidRDefault="00E26D73" w:rsidP="00E26D73">
      <w:pPr>
        <w:widowControl/>
        <w:snapToGrid/>
        <w:spacing w:before="120"/>
        <w:ind w:firstLine="0"/>
        <w:jc w:val="center"/>
        <w:rPr>
          <w:sz w:val="20"/>
          <w:szCs w:val="20"/>
        </w:rPr>
      </w:pPr>
    </w:p>
    <w:p w:rsidR="00C272F4" w:rsidRPr="00C272F4" w:rsidRDefault="00C272F4" w:rsidP="00C272F4">
      <w:pPr>
        <w:widowControl/>
        <w:snapToGrid/>
        <w:spacing w:after="120" w:line="276" w:lineRule="auto"/>
        <w:ind w:firstLine="0"/>
        <w:jc w:val="center"/>
        <w:rPr>
          <w:b/>
          <w:bCs/>
          <w:sz w:val="28"/>
          <w:szCs w:val="28"/>
          <w:lang w:eastAsia="en-US"/>
        </w:rPr>
      </w:pPr>
      <w:r w:rsidRPr="00C272F4">
        <w:rPr>
          <w:b/>
          <w:bCs/>
          <w:sz w:val="28"/>
          <w:szCs w:val="28"/>
          <w:lang w:eastAsia="en-US"/>
        </w:rPr>
        <w:t xml:space="preserve">Информация о квалификации участника открытого конкурса в электронной форме </w:t>
      </w:r>
    </w:p>
    <w:p w:rsidR="00C272F4" w:rsidRPr="00C272F4" w:rsidRDefault="00C272F4" w:rsidP="00C272F4">
      <w:pPr>
        <w:widowControl/>
        <w:snapToGrid/>
        <w:spacing w:after="120" w:line="276" w:lineRule="auto"/>
        <w:ind w:firstLine="0"/>
        <w:jc w:val="center"/>
        <w:rPr>
          <w:b/>
          <w:bCs/>
          <w:i/>
          <w:sz w:val="28"/>
          <w:szCs w:val="28"/>
          <w:lang w:eastAsia="en-US"/>
        </w:rPr>
      </w:pPr>
      <w:r w:rsidRPr="00C272F4">
        <w:rPr>
          <w:b/>
          <w:bCs/>
          <w:i/>
          <w:sz w:val="28"/>
          <w:szCs w:val="28"/>
          <w:lang w:eastAsia="en-US"/>
        </w:rPr>
        <w:t>(за последние пять лет)</w:t>
      </w:r>
    </w:p>
    <w:p w:rsidR="00C272F4" w:rsidRPr="00C272F4" w:rsidRDefault="00C272F4" w:rsidP="00C272F4">
      <w:pPr>
        <w:widowControl/>
        <w:tabs>
          <w:tab w:val="left" w:pos="0"/>
        </w:tabs>
        <w:suppressAutoHyphens/>
        <w:snapToGrid/>
        <w:ind w:firstLine="0"/>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1979"/>
        <w:gridCol w:w="1134"/>
        <w:gridCol w:w="1843"/>
        <w:gridCol w:w="2157"/>
        <w:gridCol w:w="1954"/>
      </w:tblGrid>
      <w:tr w:rsidR="00C272F4" w:rsidRPr="00C272F4" w:rsidTr="00E17824">
        <w:trPr>
          <w:cantSplit/>
        </w:trPr>
        <w:tc>
          <w:tcPr>
            <w:tcW w:w="9498" w:type="dxa"/>
            <w:gridSpan w:val="6"/>
            <w:tcBorders>
              <w:top w:val="nil"/>
              <w:left w:val="nil"/>
              <w:right w:val="nil"/>
            </w:tcBorders>
          </w:tcPr>
          <w:p w:rsidR="00C272F4" w:rsidRPr="00C272F4" w:rsidRDefault="00C272F4" w:rsidP="00C272F4">
            <w:pPr>
              <w:widowControl/>
              <w:autoSpaceDE w:val="0"/>
              <w:autoSpaceDN w:val="0"/>
              <w:adjustRightInd w:val="0"/>
              <w:snapToGrid/>
              <w:spacing w:after="120" w:line="276" w:lineRule="auto"/>
              <w:ind w:firstLine="153"/>
              <w:jc w:val="center"/>
              <w:rPr>
                <w:b/>
                <w:bCs/>
                <w:sz w:val="25"/>
                <w:szCs w:val="25"/>
                <w:lang w:eastAsia="en-US"/>
              </w:rPr>
            </w:pPr>
            <w:r w:rsidRPr="00C272F4">
              <w:rPr>
                <w:b/>
                <w:bCs/>
                <w:sz w:val="25"/>
                <w:szCs w:val="25"/>
                <w:lang w:eastAsia="en-US"/>
              </w:rPr>
              <w:t>Опыт участника по успешному выполнению научно-исследовательских работ, сопоставимых по тематике, характеру и объему с объектом закупки</w:t>
            </w:r>
          </w:p>
        </w:tc>
      </w:tr>
      <w:tr w:rsidR="00C272F4" w:rsidRPr="00C272F4" w:rsidTr="00E17824">
        <w:trPr>
          <w:cantSplit/>
          <w:trHeight w:val="2956"/>
        </w:trPr>
        <w:tc>
          <w:tcPr>
            <w:tcW w:w="431" w:type="dxa"/>
          </w:tcPr>
          <w:p w:rsidR="00C272F4" w:rsidRPr="00C272F4" w:rsidRDefault="00C272F4" w:rsidP="00C272F4">
            <w:pPr>
              <w:keepNext/>
              <w:widowControl/>
              <w:snapToGrid/>
              <w:spacing w:after="200" w:line="276" w:lineRule="auto"/>
              <w:ind w:firstLine="0"/>
              <w:jc w:val="center"/>
              <w:rPr>
                <w:lang w:eastAsia="en-US"/>
              </w:rPr>
            </w:pPr>
            <w:r w:rsidRPr="00C272F4">
              <w:rPr>
                <w:lang w:eastAsia="en-US"/>
              </w:rPr>
              <w:t>№п/п</w:t>
            </w:r>
          </w:p>
        </w:tc>
        <w:tc>
          <w:tcPr>
            <w:tcW w:w="1979" w:type="dxa"/>
          </w:tcPr>
          <w:p w:rsidR="00C272F4" w:rsidRPr="00C272F4" w:rsidRDefault="00C272F4" w:rsidP="00C272F4">
            <w:pPr>
              <w:keepNext/>
              <w:widowControl/>
              <w:snapToGrid/>
              <w:spacing w:after="200" w:line="276" w:lineRule="auto"/>
              <w:ind w:firstLine="0"/>
              <w:jc w:val="center"/>
              <w:rPr>
                <w:lang w:eastAsia="en-US"/>
              </w:rPr>
            </w:pPr>
            <w:r w:rsidRPr="00C272F4">
              <w:rPr>
                <w:lang w:eastAsia="en-US"/>
              </w:rPr>
              <w:t xml:space="preserve">Наименование выполненной работы, сопоставимой по </w:t>
            </w:r>
            <w:r w:rsidRPr="00C272F4">
              <w:rPr>
                <w:rFonts w:eastAsia="Arial Unicode MS"/>
                <w:bCs/>
                <w:color w:val="000000"/>
                <w:lang w:val="ru"/>
              </w:rPr>
              <w:t xml:space="preserve">тематике, </w:t>
            </w:r>
            <w:r w:rsidRPr="00C272F4">
              <w:rPr>
                <w:lang w:eastAsia="en-US"/>
              </w:rPr>
              <w:t>характеру и объему работы     с объектом закупки</w:t>
            </w:r>
          </w:p>
        </w:tc>
        <w:tc>
          <w:tcPr>
            <w:tcW w:w="1134" w:type="dxa"/>
          </w:tcPr>
          <w:p w:rsidR="00C272F4" w:rsidRPr="00C272F4" w:rsidRDefault="00C272F4" w:rsidP="00C272F4">
            <w:pPr>
              <w:keepNext/>
              <w:widowControl/>
              <w:snapToGrid/>
              <w:spacing w:line="312" w:lineRule="auto"/>
              <w:ind w:firstLine="108"/>
              <w:jc w:val="center"/>
              <w:rPr>
                <w:lang w:eastAsia="en-US"/>
              </w:rPr>
            </w:pPr>
            <w:r w:rsidRPr="00C272F4">
              <w:rPr>
                <w:lang w:eastAsia="en-US"/>
              </w:rPr>
              <w:t xml:space="preserve">Год </w:t>
            </w:r>
          </w:p>
          <w:p w:rsidR="00C272F4" w:rsidRPr="00C272F4" w:rsidRDefault="00C272F4" w:rsidP="00C272F4">
            <w:pPr>
              <w:keepNext/>
              <w:widowControl/>
              <w:snapToGrid/>
              <w:spacing w:line="312" w:lineRule="auto"/>
              <w:ind w:firstLine="108"/>
              <w:jc w:val="center"/>
              <w:rPr>
                <w:lang w:eastAsia="en-US"/>
              </w:rPr>
            </w:pPr>
            <w:proofErr w:type="spellStart"/>
            <w:r w:rsidRPr="00C272F4">
              <w:rPr>
                <w:lang w:eastAsia="en-US"/>
              </w:rPr>
              <w:t>выпол</w:t>
            </w:r>
            <w:proofErr w:type="spellEnd"/>
            <w:r w:rsidRPr="00C272F4">
              <w:rPr>
                <w:lang w:eastAsia="en-US"/>
              </w:rPr>
              <w:t xml:space="preserve">-нения работы </w:t>
            </w:r>
          </w:p>
        </w:tc>
        <w:tc>
          <w:tcPr>
            <w:tcW w:w="1843" w:type="dxa"/>
          </w:tcPr>
          <w:p w:rsidR="00C272F4" w:rsidRPr="00C272F4" w:rsidRDefault="00C272F4" w:rsidP="00C272F4">
            <w:pPr>
              <w:keepNext/>
              <w:widowControl/>
              <w:snapToGrid/>
              <w:spacing w:after="200" w:line="276" w:lineRule="auto"/>
              <w:ind w:firstLine="0"/>
              <w:jc w:val="center"/>
              <w:rPr>
                <w:lang w:eastAsia="en-US"/>
              </w:rPr>
            </w:pPr>
            <w:r w:rsidRPr="00C272F4">
              <w:rPr>
                <w:lang w:eastAsia="en-US"/>
              </w:rPr>
              <w:t>Заказчик работ (наименование, адрес, контактные телефоны)</w:t>
            </w:r>
          </w:p>
        </w:tc>
        <w:tc>
          <w:tcPr>
            <w:tcW w:w="2157"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 xml:space="preserve">Результаты интеллектуальной деятельности, полученные в ходе выполнения работ, сопоставимых по </w:t>
            </w:r>
            <w:r w:rsidRPr="00C272F4">
              <w:rPr>
                <w:rFonts w:eastAsia="Arial Unicode MS"/>
                <w:bCs/>
                <w:color w:val="000000"/>
                <w:lang w:val="ru"/>
              </w:rPr>
              <w:t xml:space="preserve">тематике, </w:t>
            </w:r>
            <w:r w:rsidRPr="00C272F4">
              <w:rPr>
                <w:lang w:eastAsia="en-US"/>
              </w:rPr>
              <w:t>характеру и объему с объектом закупки</w:t>
            </w:r>
          </w:p>
        </w:tc>
        <w:tc>
          <w:tcPr>
            <w:tcW w:w="1954" w:type="dxa"/>
          </w:tcPr>
          <w:p w:rsidR="00C272F4" w:rsidRPr="00C272F4" w:rsidRDefault="00C272F4" w:rsidP="00C272F4">
            <w:pPr>
              <w:keepNext/>
              <w:widowControl/>
              <w:snapToGrid/>
              <w:spacing w:line="312" w:lineRule="auto"/>
              <w:ind w:firstLine="0"/>
              <w:jc w:val="center"/>
              <w:rPr>
                <w:rFonts w:eastAsia="Arial Unicode MS"/>
                <w:color w:val="000000"/>
                <w:lang w:val="ru"/>
              </w:rPr>
            </w:pPr>
            <w:r w:rsidRPr="00C272F4">
              <w:rPr>
                <w:rFonts w:eastAsia="Arial Unicode MS"/>
                <w:color w:val="000000"/>
                <w:lang w:val="ru"/>
              </w:rPr>
              <w:t xml:space="preserve">Реквизиты  контракта </w:t>
            </w:r>
            <w:r w:rsidRPr="00C272F4">
              <w:rPr>
                <w:lang w:eastAsia="en-US"/>
              </w:rPr>
              <w:t xml:space="preserve"> (договора)</w:t>
            </w:r>
          </w:p>
          <w:p w:rsidR="00C272F4" w:rsidRPr="00C272F4" w:rsidRDefault="00C272F4" w:rsidP="00C272F4">
            <w:pPr>
              <w:keepNext/>
              <w:widowControl/>
              <w:snapToGrid/>
              <w:spacing w:line="312" w:lineRule="auto"/>
              <w:ind w:firstLine="0"/>
              <w:jc w:val="center"/>
              <w:rPr>
                <w:rFonts w:eastAsia="Arial Unicode MS"/>
                <w:color w:val="000000"/>
              </w:rPr>
            </w:pPr>
            <w:r w:rsidRPr="00C272F4">
              <w:rPr>
                <w:rFonts w:eastAsia="Arial Unicode MS"/>
                <w:color w:val="000000"/>
                <w:lang w:val="ru"/>
              </w:rPr>
              <w:t>(</w:t>
            </w:r>
            <w:r w:rsidRPr="00C272F4">
              <w:rPr>
                <w:rFonts w:eastAsia="Arial Unicode MS"/>
                <w:color w:val="000000"/>
              </w:rPr>
              <w:t xml:space="preserve">номер, дата заключения), </w:t>
            </w:r>
          </w:p>
          <w:p w:rsidR="00C272F4" w:rsidRPr="00C272F4" w:rsidRDefault="00C272F4" w:rsidP="00C272F4">
            <w:pPr>
              <w:keepNext/>
              <w:widowControl/>
              <w:snapToGrid/>
              <w:spacing w:after="200" w:line="276" w:lineRule="auto"/>
              <w:ind w:left="-56" w:right="-143" w:firstLine="1"/>
              <w:jc w:val="center"/>
              <w:rPr>
                <w:lang w:eastAsia="en-US"/>
              </w:rPr>
            </w:pPr>
            <w:r w:rsidRPr="00C272F4">
              <w:rPr>
                <w:rFonts w:eastAsia="Arial Unicode MS"/>
                <w:color w:val="000000"/>
                <w:lang w:val="ru"/>
              </w:rPr>
              <w:t>номер           реестровой  записи на сайте zakupki.gov.ru</w:t>
            </w:r>
          </w:p>
        </w:tc>
      </w:tr>
      <w:tr w:rsidR="00C272F4" w:rsidRPr="00C272F4" w:rsidTr="00E17824">
        <w:trPr>
          <w:cantSplit/>
          <w:trHeight w:val="308"/>
        </w:trPr>
        <w:tc>
          <w:tcPr>
            <w:tcW w:w="431"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1</w:t>
            </w:r>
          </w:p>
        </w:tc>
        <w:tc>
          <w:tcPr>
            <w:tcW w:w="1979"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2</w:t>
            </w:r>
          </w:p>
        </w:tc>
        <w:tc>
          <w:tcPr>
            <w:tcW w:w="1134"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3</w:t>
            </w:r>
          </w:p>
        </w:tc>
        <w:tc>
          <w:tcPr>
            <w:tcW w:w="1843"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4</w:t>
            </w:r>
          </w:p>
        </w:tc>
        <w:tc>
          <w:tcPr>
            <w:tcW w:w="2157"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5</w:t>
            </w:r>
          </w:p>
        </w:tc>
        <w:tc>
          <w:tcPr>
            <w:tcW w:w="1954" w:type="dxa"/>
          </w:tcPr>
          <w:p w:rsidR="00C272F4" w:rsidRPr="00C272F4" w:rsidRDefault="00C272F4" w:rsidP="00C272F4">
            <w:pPr>
              <w:keepNext/>
              <w:widowControl/>
              <w:snapToGrid/>
              <w:spacing w:line="276" w:lineRule="auto"/>
              <w:ind w:firstLine="0"/>
              <w:jc w:val="center"/>
              <w:rPr>
                <w:lang w:eastAsia="en-US"/>
              </w:rPr>
            </w:pPr>
            <w:r w:rsidRPr="00C272F4">
              <w:rPr>
                <w:lang w:eastAsia="en-US"/>
              </w:rPr>
              <w:t>6</w:t>
            </w:r>
          </w:p>
        </w:tc>
      </w:tr>
      <w:tr w:rsidR="00C272F4" w:rsidRPr="00C272F4" w:rsidTr="00E17824">
        <w:trPr>
          <w:cantSplit/>
        </w:trPr>
        <w:tc>
          <w:tcPr>
            <w:tcW w:w="431" w:type="dxa"/>
          </w:tcPr>
          <w:p w:rsidR="00C272F4" w:rsidRPr="00C272F4" w:rsidRDefault="00C272F4" w:rsidP="00C272F4">
            <w:pPr>
              <w:keepNext/>
              <w:widowControl/>
              <w:snapToGrid/>
              <w:spacing w:after="200" w:line="276" w:lineRule="auto"/>
              <w:ind w:firstLine="0"/>
              <w:rPr>
                <w:b/>
                <w:bCs/>
                <w:lang w:eastAsia="en-US"/>
              </w:rPr>
            </w:pPr>
          </w:p>
        </w:tc>
        <w:tc>
          <w:tcPr>
            <w:tcW w:w="1979" w:type="dxa"/>
          </w:tcPr>
          <w:p w:rsidR="00C272F4" w:rsidRPr="00C272F4" w:rsidRDefault="00C272F4" w:rsidP="00C272F4">
            <w:pPr>
              <w:keepNext/>
              <w:widowControl/>
              <w:snapToGrid/>
              <w:spacing w:after="200" w:line="276" w:lineRule="auto"/>
              <w:ind w:firstLine="0"/>
              <w:rPr>
                <w:b/>
                <w:bCs/>
                <w:lang w:eastAsia="en-US"/>
              </w:rPr>
            </w:pPr>
          </w:p>
        </w:tc>
        <w:tc>
          <w:tcPr>
            <w:tcW w:w="1134" w:type="dxa"/>
          </w:tcPr>
          <w:p w:rsidR="00C272F4" w:rsidRPr="00C272F4" w:rsidRDefault="00C272F4" w:rsidP="00C272F4">
            <w:pPr>
              <w:keepNext/>
              <w:widowControl/>
              <w:snapToGrid/>
              <w:spacing w:after="200" w:line="276" w:lineRule="auto"/>
              <w:ind w:firstLine="0"/>
              <w:jc w:val="center"/>
              <w:rPr>
                <w:lang w:eastAsia="en-US"/>
              </w:rPr>
            </w:pPr>
          </w:p>
        </w:tc>
        <w:tc>
          <w:tcPr>
            <w:tcW w:w="1843" w:type="dxa"/>
          </w:tcPr>
          <w:p w:rsidR="00C272F4" w:rsidRPr="00C272F4" w:rsidRDefault="00C272F4" w:rsidP="00C272F4">
            <w:pPr>
              <w:keepNext/>
              <w:widowControl/>
              <w:snapToGrid/>
              <w:spacing w:after="200" w:line="276" w:lineRule="auto"/>
              <w:ind w:firstLine="0"/>
              <w:jc w:val="center"/>
              <w:rPr>
                <w:lang w:eastAsia="en-US"/>
              </w:rPr>
            </w:pPr>
          </w:p>
        </w:tc>
        <w:tc>
          <w:tcPr>
            <w:tcW w:w="2157" w:type="dxa"/>
          </w:tcPr>
          <w:p w:rsidR="00C272F4" w:rsidRPr="00C272F4" w:rsidRDefault="00C272F4" w:rsidP="00C272F4">
            <w:pPr>
              <w:keepNext/>
              <w:widowControl/>
              <w:snapToGrid/>
              <w:spacing w:after="200" w:line="276" w:lineRule="auto"/>
              <w:ind w:firstLine="0"/>
              <w:jc w:val="center"/>
              <w:rPr>
                <w:lang w:eastAsia="en-US"/>
              </w:rPr>
            </w:pPr>
          </w:p>
        </w:tc>
        <w:tc>
          <w:tcPr>
            <w:tcW w:w="1954" w:type="dxa"/>
          </w:tcPr>
          <w:p w:rsidR="00C272F4" w:rsidRPr="00C272F4" w:rsidRDefault="00C272F4" w:rsidP="00C272F4">
            <w:pPr>
              <w:keepNext/>
              <w:widowControl/>
              <w:snapToGrid/>
              <w:spacing w:after="200" w:line="276" w:lineRule="auto"/>
              <w:ind w:firstLine="0"/>
              <w:jc w:val="center"/>
              <w:rPr>
                <w:lang w:eastAsia="en-US"/>
              </w:rPr>
            </w:pPr>
          </w:p>
        </w:tc>
      </w:tr>
      <w:tr w:rsidR="00C272F4" w:rsidRPr="00C272F4" w:rsidTr="00E17824">
        <w:trPr>
          <w:cantSplit/>
        </w:trPr>
        <w:tc>
          <w:tcPr>
            <w:tcW w:w="431" w:type="dxa"/>
          </w:tcPr>
          <w:p w:rsidR="00C272F4" w:rsidRPr="00C272F4" w:rsidRDefault="00C272F4" w:rsidP="00C272F4">
            <w:pPr>
              <w:keepNext/>
              <w:widowControl/>
              <w:snapToGrid/>
              <w:spacing w:after="200" w:line="276" w:lineRule="auto"/>
              <w:ind w:firstLine="0"/>
              <w:rPr>
                <w:b/>
                <w:bCs/>
                <w:lang w:eastAsia="en-US"/>
              </w:rPr>
            </w:pPr>
          </w:p>
        </w:tc>
        <w:tc>
          <w:tcPr>
            <w:tcW w:w="1979" w:type="dxa"/>
          </w:tcPr>
          <w:p w:rsidR="00C272F4" w:rsidRPr="00C272F4" w:rsidRDefault="00C272F4" w:rsidP="00C272F4">
            <w:pPr>
              <w:keepNext/>
              <w:widowControl/>
              <w:snapToGrid/>
              <w:spacing w:after="200" w:line="276" w:lineRule="auto"/>
              <w:ind w:firstLine="0"/>
              <w:rPr>
                <w:b/>
                <w:bCs/>
                <w:lang w:eastAsia="en-US"/>
              </w:rPr>
            </w:pPr>
          </w:p>
        </w:tc>
        <w:tc>
          <w:tcPr>
            <w:tcW w:w="1134" w:type="dxa"/>
          </w:tcPr>
          <w:p w:rsidR="00C272F4" w:rsidRPr="00C272F4" w:rsidRDefault="00C272F4" w:rsidP="00C272F4">
            <w:pPr>
              <w:keepNext/>
              <w:widowControl/>
              <w:snapToGrid/>
              <w:spacing w:after="200" w:line="276" w:lineRule="auto"/>
              <w:ind w:firstLine="0"/>
              <w:jc w:val="center"/>
              <w:rPr>
                <w:lang w:eastAsia="en-US"/>
              </w:rPr>
            </w:pPr>
          </w:p>
        </w:tc>
        <w:tc>
          <w:tcPr>
            <w:tcW w:w="1843" w:type="dxa"/>
          </w:tcPr>
          <w:p w:rsidR="00C272F4" w:rsidRPr="00C272F4" w:rsidRDefault="00C272F4" w:rsidP="00C272F4">
            <w:pPr>
              <w:keepNext/>
              <w:widowControl/>
              <w:snapToGrid/>
              <w:spacing w:after="200" w:line="276" w:lineRule="auto"/>
              <w:ind w:firstLine="0"/>
              <w:jc w:val="center"/>
              <w:rPr>
                <w:lang w:eastAsia="en-US"/>
              </w:rPr>
            </w:pPr>
          </w:p>
        </w:tc>
        <w:tc>
          <w:tcPr>
            <w:tcW w:w="2157" w:type="dxa"/>
          </w:tcPr>
          <w:p w:rsidR="00C272F4" w:rsidRPr="00C272F4" w:rsidRDefault="00C272F4" w:rsidP="00C272F4">
            <w:pPr>
              <w:keepNext/>
              <w:widowControl/>
              <w:snapToGrid/>
              <w:spacing w:after="200" w:line="276" w:lineRule="auto"/>
              <w:ind w:firstLine="0"/>
              <w:jc w:val="center"/>
              <w:rPr>
                <w:lang w:eastAsia="en-US"/>
              </w:rPr>
            </w:pPr>
          </w:p>
        </w:tc>
        <w:tc>
          <w:tcPr>
            <w:tcW w:w="1954" w:type="dxa"/>
          </w:tcPr>
          <w:p w:rsidR="00C272F4" w:rsidRPr="00C272F4" w:rsidRDefault="00C272F4" w:rsidP="00C272F4">
            <w:pPr>
              <w:keepNext/>
              <w:widowControl/>
              <w:snapToGrid/>
              <w:spacing w:after="200" w:line="276" w:lineRule="auto"/>
              <w:ind w:firstLine="0"/>
              <w:jc w:val="center"/>
              <w:rPr>
                <w:lang w:eastAsia="en-US"/>
              </w:rPr>
            </w:pPr>
          </w:p>
        </w:tc>
      </w:tr>
      <w:tr w:rsidR="00C272F4" w:rsidRPr="00C272F4" w:rsidTr="00E17824">
        <w:trPr>
          <w:cantSplit/>
        </w:trPr>
        <w:tc>
          <w:tcPr>
            <w:tcW w:w="2410" w:type="dxa"/>
            <w:gridSpan w:val="2"/>
          </w:tcPr>
          <w:p w:rsidR="00C272F4" w:rsidRPr="00C272F4" w:rsidRDefault="00C272F4" w:rsidP="00C272F4">
            <w:pPr>
              <w:keepNext/>
              <w:widowControl/>
              <w:snapToGrid/>
              <w:spacing w:after="200" w:line="276" w:lineRule="auto"/>
              <w:ind w:firstLine="0"/>
              <w:rPr>
                <w:b/>
                <w:bCs/>
                <w:highlight w:val="yellow"/>
                <w:lang w:eastAsia="en-US"/>
              </w:rPr>
            </w:pPr>
            <w:r w:rsidRPr="00C272F4">
              <w:rPr>
                <w:b/>
                <w:bCs/>
                <w:lang w:eastAsia="en-US"/>
              </w:rPr>
              <w:t>ИТОГО:</w:t>
            </w:r>
          </w:p>
        </w:tc>
        <w:tc>
          <w:tcPr>
            <w:tcW w:w="7088" w:type="dxa"/>
            <w:gridSpan w:val="4"/>
          </w:tcPr>
          <w:p w:rsidR="00C272F4" w:rsidRPr="00C272F4" w:rsidRDefault="00C272F4" w:rsidP="00C272F4">
            <w:pPr>
              <w:keepNext/>
              <w:widowControl/>
              <w:snapToGrid/>
              <w:spacing w:after="200" w:line="276" w:lineRule="auto"/>
              <w:ind w:firstLine="0"/>
              <w:jc w:val="left"/>
              <w:rPr>
                <w:lang w:eastAsia="en-US"/>
              </w:rPr>
            </w:pPr>
            <w:r w:rsidRPr="00C272F4">
              <w:rPr>
                <w:lang w:eastAsia="en-US"/>
              </w:rPr>
              <w:t xml:space="preserve">______________ </w:t>
            </w:r>
            <w:r w:rsidRPr="00C272F4">
              <w:rPr>
                <w:b/>
                <w:bCs/>
                <w:lang w:eastAsia="en-US"/>
              </w:rPr>
              <w:t>работ</w:t>
            </w:r>
          </w:p>
        </w:tc>
      </w:tr>
    </w:tbl>
    <w:p w:rsidR="00C272F4" w:rsidRPr="00C272F4" w:rsidRDefault="00C272F4" w:rsidP="00C272F4">
      <w:pPr>
        <w:widowControl/>
        <w:snapToGrid/>
        <w:spacing w:line="360" w:lineRule="auto"/>
        <w:ind w:left="40" w:right="130" w:firstLine="527"/>
        <w:rPr>
          <w:i/>
          <w:iCs/>
          <w:spacing w:val="-3"/>
          <w:lang w:eastAsia="en-US"/>
        </w:rPr>
      </w:pPr>
    </w:p>
    <w:p w:rsidR="00C272F4" w:rsidRPr="00C272F4" w:rsidRDefault="00C272F4" w:rsidP="00C272F4">
      <w:pPr>
        <w:widowControl/>
        <w:snapToGrid/>
        <w:spacing w:line="276" w:lineRule="auto"/>
        <w:ind w:left="40" w:right="130" w:firstLine="527"/>
        <w:rPr>
          <w:lang w:val="ru"/>
        </w:rPr>
      </w:pPr>
      <w:r w:rsidRPr="00C272F4">
        <w:rPr>
          <w:iCs/>
          <w:spacing w:val="-3"/>
          <w:lang w:eastAsia="en-US"/>
        </w:rPr>
        <w:t xml:space="preserve">К документам, подтверждающим </w:t>
      </w:r>
      <w:r w:rsidRPr="00C272F4">
        <w:rPr>
          <w:lang w:val="ru"/>
        </w:rPr>
        <w:t>сведения о наличии опыта</w:t>
      </w:r>
      <w:r w:rsidRPr="00C272F4">
        <w:rPr>
          <w:iCs/>
          <w:spacing w:val="-3"/>
          <w:lang w:eastAsia="en-US"/>
        </w:rPr>
        <w:t xml:space="preserve">, могут относиться копии контрактов (договоров) на выполнение работ и другие документы: </w:t>
      </w:r>
      <w:r w:rsidRPr="00C272F4">
        <w:rPr>
          <w:lang w:val="ru"/>
        </w:rPr>
        <w:t xml:space="preserve">копии актов выполненных работ по контрактам, содержащие данные о полном исполнении контракта, предмете контракта. </w:t>
      </w:r>
    </w:p>
    <w:p w:rsidR="00C272F4" w:rsidRPr="00C272F4" w:rsidRDefault="00C272F4" w:rsidP="00C272F4">
      <w:pPr>
        <w:widowControl/>
        <w:tabs>
          <w:tab w:val="left" w:pos="676"/>
          <w:tab w:val="left" w:pos="1440"/>
        </w:tabs>
        <w:suppressAutoHyphens/>
        <w:snapToGrid/>
        <w:spacing w:after="200" w:line="276" w:lineRule="auto"/>
        <w:ind w:firstLine="0"/>
        <w:rPr>
          <w:rFonts w:ascii="Calibri" w:hAnsi="Calibri" w:cs="Calibri"/>
          <w:spacing w:val="-3"/>
          <w:sz w:val="22"/>
          <w:szCs w:val="22"/>
          <w:lang w:eastAsia="en-US"/>
        </w:rPr>
      </w:pPr>
    </w:p>
    <w:p w:rsidR="00C272F4" w:rsidRPr="00C272F4" w:rsidRDefault="00C272F4" w:rsidP="00C272F4">
      <w:pPr>
        <w:widowControl/>
        <w:tabs>
          <w:tab w:val="left" w:pos="676"/>
          <w:tab w:val="left" w:pos="1440"/>
        </w:tabs>
        <w:suppressAutoHyphens/>
        <w:snapToGrid/>
        <w:spacing w:after="200" w:line="276" w:lineRule="auto"/>
        <w:ind w:firstLine="0"/>
        <w:rPr>
          <w:spacing w:val="-3"/>
          <w:lang w:eastAsia="en-US"/>
        </w:rPr>
      </w:pPr>
      <w:r w:rsidRPr="00C272F4">
        <w:rPr>
          <w:spacing w:val="-3"/>
          <w:lang w:eastAsia="en-US"/>
        </w:rPr>
        <w:t xml:space="preserve">Датировано_____________ 2020 г. </w:t>
      </w:r>
    </w:p>
    <w:p w:rsidR="00C272F4" w:rsidRPr="00C272F4" w:rsidRDefault="00C272F4" w:rsidP="00C272F4">
      <w:pPr>
        <w:ind w:firstLine="0"/>
        <w:jc w:val="left"/>
        <w:rPr>
          <w:sz w:val="28"/>
          <w:szCs w:val="28"/>
        </w:rPr>
      </w:pPr>
    </w:p>
    <w:p w:rsidR="00C272F4" w:rsidRPr="00C272F4" w:rsidRDefault="00C272F4" w:rsidP="00C272F4">
      <w:pPr>
        <w:spacing w:before="20"/>
        <w:ind w:left="2127" w:hanging="2127"/>
        <w:jc w:val="left"/>
        <w:rPr>
          <w:sz w:val="28"/>
          <w:szCs w:val="28"/>
        </w:rPr>
      </w:pPr>
      <w:r w:rsidRPr="00C272F4">
        <w:rPr>
          <w:sz w:val="28"/>
          <w:szCs w:val="28"/>
        </w:rPr>
        <w:t>_________________       ___________________           ____________________</w:t>
      </w:r>
    </w:p>
    <w:p w:rsidR="00C272F4" w:rsidRPr="00C272F4" w:rsidRDefault="00C272F4" w:rsidP="00C272F4">
      <w:pPr>
        <w:widowControl/>
        <w:snapToGrid/>
        <w:ind w:firstLine="720"/>
        <w:jc w:val="left"/>
        <w:rPr>
          <w:sz w:val="20"/>
          <w:szCs w:val="20"/>
        </w:rPr>
      </w:pPr>
      <w:r w:rsidRPr="00C272F4">
        <w:rPr>
          <w:sz w:val="20"/>
          <w:szCs w:val="20"/>
        </w:rPr>
        <w:t>(должность)                                        (подпись, М.П.)                             (расшифровка подписи)</w:t>
      </w:r>
    </w:p>
    <w:p w:rsidR="00C272F4" w:rsidRPr="00C272F4" w:rsidRDefault="00C272F4" w:rsidP="00C272F4">
      <w:pPr>
        <w:widowControl/>
        <w:tabs>
          <w:tab w:val="left" w:pos="0"/>
        </w:tabs>
        <w:suppressAutoHyphens/>
        <w:snapToGrid/>
        <w:spacing w:after="200" w:line="276" w:lineRule="auto"/>
        <w:ind w:firstLine="540"/>
        <w:jc w:val="center"/>
        <w:rPr>
          <w:b/>
          <w:bCs/>
          <w:spacing w:val="-3"/>
          <w:sz w:val="28"/>
          <w:szCs w:val="28"/>
          <w:lang w:eastAsia="en-US"/>
        </w:rPr>
      </w:pPr>
    </w:p>
    <w:p w:rsidR="00C272F4" w:rsidRPr="00C272F4" w:rsidRDefault="00C272F4" w:rsidP="00C272F4">
      <w:pPr>
        <w:widowControl/>
        <w:snapToGrid/>
        <w:ind w:firstLine="0"/>
        <w:jc w:val="left"/>
        <w:rPr>
          <w:b/>
          <w:bCs/>
          <w:spacing w:val="-3"/>
          <w:sz w:val="28"/>
          <w:szCs w:val="28"/>
          <w:lang w:eastAsia="en-US"/>
        </w:rPr>
      </w:pPr>
      <w:r w:rsidRPr="00C272F4">
        <w:rPr>
          <w:b/>
          <w:bCs/>
          <w:spacing w:val="-3"/>
          <w:sz w:val="28"/>
          <w:szCs w:val="28"/>
          <w:lang w:eastAsia="en-US"/>
        </w:rPr>
        <w:br w:type="page"/>
      </w:r>
    </w:p>
    <w:p w:rsidR="00C272F4" w:rsidRPr="00C272F4" w:rsidRDefault="00C272F4" w:rsidP="00C272F4">
      <w:pPr>
        <w:widowControl/>
        <w:tabs>
          <w:tab w:val="left" w:pos="0"/>
        </w:tabs>
        <w:suppressAutoHyphens/>
        <w:snapToGrid/>
        <w:spacing w:after="200" w:line="276" w:lineRule="auto"/>
        <w:ind w:firstLine="0"/>
        <w:jc w:val="center"/>
        <w:rPr>
          <w:b/>
          <w:bCs/>
          <w:spacing w:val="-3"/>
          <w:sz w:val="28"/>
          <w:szCs w:val="28"/>
          <w:lang w:eastAsia="en-US"/>
        </w:rPr>
      </w:pPr>
      <w:r w:rsidRPr="00C272F4">
        <w:rPr>
          <w:b/>
          <w:bCs/>
          <w:spacing w:val="-3"/>
          <w:sz w:val="28"/>
          <w:szCs w:val="28"/>
          <w:lang w:eastAsia="en-US"/>
        </w:rPr>
        <w:lastRenderedPageBreak/>
        <w:t xml:space="preserve">Информация о квалификации трудовых ресурсов </w:t>
      </w:r>
      <w:r w:rsidRPr="00C272F4">
        <w:rPr>
          <w:b/>
          <w:bCs/>
          <w:spacing w:val="-3"/>
          <w:sz w:val="28"/>
          <w:szCs w:val="28"/>
          <w:lang w:eastAsia="en-US"/>
        </w:rPr>
        <w:br/>
        <w:t xml:space="preserve">(руководителей и ключевых специалистов), </w:t>
      </w:r>
      <w:r w:rsidRPr="00C272F4">
        <w:rPr>
          <w:b/>
          <w:bCs/>
          <w:spacing w:val="-3"/>
          <w:sz w:val="28"/>
          <w:szCs w:val="28"/>
          <w:lang w:eastAsia="en-US"/>
        </w:rPr>
        <w:br/>
        <w:t>предлагаемых для выполнения научно-исследовательской работы</w:t>
      </w:r>
    </w:p>
    <w:p w:rsidR="00C272F4" w:rsidRPr="00C272F4" w:rsidRDefault="00C272F4" w:rsidP="00C272F4">
      <w:pPr>
        <w:widowControl/>
        <w:tabs>
          <w:tab w:val="left" w:pos="0"/>
        </w:tabs>
        <w:suppressAutoHyphens/>
        <w:snapToGrid/>
        <w:spacing w:after="200" w:line="276" w:lineRule="auto"/>
        <w:ind w:firstLine="0"/>
        <w:jc w:val="center"/>
        <w:rPr>
          <w:spacing w:val="-3"/>
          <w:sz w:val="28"/>
          <w:szCs w:val="28"/>
          <w:lang w:eastAsia="en-US"/>
        </w:rPr>
      </w:pPr>
      <w:r w:rsidRPr="00C272F4">
        <w:rPr>
          <w:spacing w:val="-3"/>
          <w:sz w:val="28"/>
          <w:szCs w:val="28"/>
          <w:lang w:eastAsia="en-US"/>
        </w:rPr>
        <w:t>по теме: ____________________________________________________</w:t>
      </w:r>
    </w:p>
    <w:p w:rsidR="00C272F4" w:rsidRPr="00C272F4" w:rsidRDefault="00C272F4" w:rsidP="00C272F4">
      <w:pPr>
        <w:widowControl/>
        <w:tabs>
          <w:tab w:val="left" w:pos="0"/>
        </w:tabs>
        <w:suppressAutoHyphens/>
        <w:snapToGrid/>
        <w:spacing w:after="200" w:line="276" w:lineRule="auto"/>
        <w:ind w:firstLine="540"/>
        <w:jc w:val="center"/>
        <w:rPr>
          <w:b/>
          <w:bCs/>
          <w:spacing w:val="-3"/>
          <w:sz w:val="28"/>
          <w:szCs w:val="28"/>
          <w:lang w:eastAsia="en-U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08"/>
        <w:gridCol w:w="2201"/>
        <w:gridCol w:w="1675"/>
        <w:gridCol w:w="1924"/>
        <w:gridCol w:w="1415"/>
      </w:tblGrid>
      <w:tr w:rsidR="00C272F4" w:rsidRPr="00C272F4" w:rsidTr="00E17824">
        <w:trPr>
          <w:jc w:val="center"/>
        </w:trPr>
        <w:tc>
          <w:tcPr>
            <w:tcW w:w="540" w:type="dxa"/>
          </w:tcPr>
          <w:p w:rsidR="00C272F4" w:rsidRPr="00C272F4" w:rsidRDefault="00C272F4" w:rsidP="00C272F4">
            <w:pPr>
              <w:widowControl/>
              <w:snapToGrid/>
              <w:ind w:firstLine="0"/>
            </w:pPr>
            <w:r w:rsidRPr="00C272F4">
              <w:t>№ п/п</w:t>
            </w:r>
          </w:p>
        </w:tc>
        <w:tc>
          <w:tcPr>
            <w:tcW w:w="2008" w:type="dxa"/>
          </w:tcPr>
          <w:p w:rsidR="00C272F4" w:rsidRPr="00C272F4" w:rsidRDefault="00C272F4" w:rsidP="00C272F4">
            <w:pPr>
              <w:widowControl/>
              <w:snapToGrid/>
              <w:ind w:firstLine="0"/>
              <w:jc w:val="center"/>
            </w:pPr>
            <w:r w:rsidRPr="00C272F4">
              <w:t>Фамилия, имя,</w:t>
            </w:r>
          </w:p>
          <w:p w:rsidR="00C272F4" w:rsidRPr="00C272F4" w:rsidRDefault="00C272F4" w:rsidP="00C272F4">
            <w:pPr>
              <w:widowControl/>
              <w:snapToGrid/>
              <w:ind w:firstLine="0"/>
              <w:jc w:val="center"/>
            </w:pPr>
            <w:r w:rsidRPr="00C272F4">
              <w:t>отчество</w:t>
            </w:r>
          </w:p>
          <w:p w:rsidR="00C272F4" w:rsidRPr="00C272F4" w:rsidRDefault="00C272F4" w:rsidP="00C272F4">
            <w:pPr>
              <w:widowControl/>
              <w:snapToGrid/>
              <w:ind w:firstLine="0"/>
              <w:jc w:val="center"/>
            </w:pPr>
          </w:p>
        </w:tc>
        <w:tc>
          <w:tcPr>
            <w:tcW w:w="2201" w:type="dxa"/>
          </w:tcPr>
          <w:p w:rsidR="00C272F4" w:rsidRPr="00C272F4" w:rsidRDefault="00C272F4" w:rsidP="00C272F4">
            <w:pPr>
              <w:widowControl/>
              <w:snapToGrid/>
              <w:ind w:firstLine="0"/>
              <w:jc w:val="center"/>
            </w:pPr>
            <w:r w:rsidRPr="00C272F4">
              <w:t>Образование,</w:t>
            </w:r>
          </w:p>
          <w:p w:rsidR="00C272F4" w:rsidRPr="00C272F4" w:rsidRDefault="00C272F4" w:rsidP="00C272F4">
            <w:pPr>
              <w:widowControl/>
              <w:snapToGrid/>
              <w:ind w:firstLine="0"/>
              <w:jc w:val="center"/>
            </w:pPr>
            <w:r w:rsidRPr="00C272F4">
              <w:t>специальность,</w:t>
            </w:r>
          </w:p>
          <w:p w:rsidR="00C272F4" w:rsidRPr="00C272F4" w:rsidRDefault="00C272F4" w:rsidP="00C272F4">
            <w:pPr>
              <w:widowControl/>
              <w:snapToGrid/>
              <w:ind w:firstLine="0"/>
              <w:jc w:val="center"/>
            </w:pPr>
            <w:r w:rsidRPr="00C272F4">
              <w:t>ученая степень, ученое звание</w:t>
            </w:r>
          </w:p>
        </w:tc>
        <w:tc>
          <w:tcPr>
            <w:tcW w:w="1675" w:type="dxa"/>
          </w:tcPr>
          <w:p w:rsidR="00C272F4" w:rsidRPr="00C272F4" w:rsidRDefault="00C272F4" w:rsidP="00C272F4">
            <w:pPr>
              <w:widowControl/>
              <w:snapToGrid/>
              <w:ind w:firstLine="0"/>
              <w:jc w:val="center"/>
            </w:pPr>
            <w:r w:rsidRPr="00C272F4">
              <w:t>Основная область и стаж научной деятельности</w:t>
            </w:r>
          </w:p>
          <w:p w:rsidR="00C272F4" w:rsidRPr="00C272F4" w:rsidRDefault="00C272F4" w:rsidP="00C272F4">
            <w:pPr>
              <w:widowControl/>
              <w:snapToGrid/>
              <w:ind w:firstLine="0"/>
              <w:jc w:val="center"/>
            </w:pPr>
          </w:p>
        </w:tc>
        <w:tc>
          <w:tcPr>
            <w:tcW w:w="1924" w:type="dxa"/>
          </w:tcPr>
          <w:p w:rsidR="00C272F4" w:rsidRPr="00C272F4" w:rsidRDefault="00C272F4" w:rsidP="00C272F4">
            <w:pPr>
              <w:widowControl/>
              <w:snapToGrid/>
              <w:ind w:firstLine="0"/>
              <w:jc w:val="center"/>
            </w:pPr>
            <w:r w:rsidRPr="00C272F4">
              <w:rPr>
                <w:lang w:eastAsia="en-US"/>
              </w:rPr>
              <w:t xml:space="preserve">Наименование выполненной работы, сопоставимой по </w:t>
            </w:r>
            <w:r w:rsidRPr="00C272F4">
              <w:rPr>
                <w:rFonts w:eastAsia="Arial Unicode MS"/>
                <w:bCs/>
                <w:color w:val="000000"/>
                <w:lang w:val="ru"/>
              </w:rPr>
              <w:t xml:space="preserve">тематике, </w:t>
            </w:r>
            <w:r w:rsidRPr="00C272F4">
              <w:rPr>
                <w:lang w:eastAsia="en-US"/>
              </w:rPr>
              <w:t>характеру и объему работы     с объектом закупки</w:t>
            </w:r>
            <w:r w:rsidRPr="00C272F4">
              <w:t xml:space="preserve"> </w:t>
            </w:r>
          </w:p>
        </w:tc>
        <w:tc>
          <w:tcPr>
            <w:tcW w:w="1415" w:type="dxa"/>
          </w:tcPr>
          <w:p w:rsidR="00C272F4" w:rsidRPr="00C272F4" w:rsidRDefault="00C272F4" w:rsidP="00C272F4">
            <w:pPr>
              <w:widowControl/>
              <w:snapToGrid/>
              <w:ind w:firstLine="0"/>
              <w:jc w:val="center"/>
            </w:pPr>
            <w:r w:rsidRPr="00C272F4">
              <w:t>Должность, место</w:t>
            </w:r>
          </w:p>
          <w:p w:rsidR="00C272F4" w:rsidRPr="00C272F4" w:rsidRDefault="00C272F4" w:rsidP="00C272F4">
            <w:pPr>
              <w:widowControl/>
              <w:snapToGrid/>
              <w:ind w:firstLine="0"/>
              <w:jc w:val="center"/>
            </w:pPr>
            <w:r w:rsidRPr="00C272F4">
              <w:t>работы</w:t>
            </w:r>
          </w:p>
        </w:tc>
      </w:tr>
      <w:tr w:rsidR="00C272F4" w:rsidRPr="00C272F4" w:rsidTr="00E17824">
        <w:trPr>
          <w:jc w:val="center"/>
        </w:trPr>
        <w:tc>
          <w:tcPr>
            <w:tcW w:w="540" w:type="dxa"/>
          </w:tcPr>
          <w:p w:rsidR="00C272F4" w:rsidRPr="00C272F4" w:rsidRDefault="00C272F4" w:rsidP="00C272F4">
            <w:pPr>
              <w:widowControl/>
              <w:snapToGrid/>
              <w:ind w:firstLine="0"/>
              <w:jc w:val="center"/>
            </w:pPr>
            <w:r w:rsidRPr="00C272F4">
              <w:t>1</w:t>
            </w:r>
          </w:p>
        </w:tc>
        <w:tc>
          <w:tcPr>
            <w:tcW w:w="2008" w:type="dxa"/>
          </w:tcPr>
          <w:p w:rsidR="00C272F4" w:rsidRPr="00C272F4" w:rsidRDefault="00C272F4" w:rsidP="00C272F4">
            <w:pPr>
              <w:widowControl/>
              <w:snapToGrid/>
              <w:ind w:firstLine="0"/>
              <w:jc w:val="center"/>
            </w:pPr>
            <w:r w:rsidRPr="00C272F4">
              <w:t>2</w:t>
            </w:r>
          </w:p>
        </w:tc>
        <w:tc>
          <w:tcPr>
            <w:tcW w:w="2201" w:type="dxa"/>
          </w:tcPr>
          <w:p w:rsidR="00C272F4" w:rsidRPr="00C272F4" w:rsidRDefault="00C272F4" w:rsidP="00C272F4">
            <w:pPr>
              <w:widowControl/>
              <w:snapToGrid/>
              <w:ind w:firstLine="0"/>
              <w:jc w:val="center"/>
            </w:pPr>
            <w:r w:rsidRPr="00C272F4">
              <w:t>3</w:t>
            </w:r>
          </w:p>
        </w:tc>
        <w:tc>
          <w:tcPr>
            <w:tcW w:w="1675" w:type="dxa"/>
          </w:tcPr>
          <w:p w:rsidR="00C272F4" w:rsidRPr="00C272F4" w:rsidRDefault="00C272F4" w:rsidP="00C272F4">
            <w:pPr>
              <w:widowControl/>
              <w:snapToGrid/>
              <w:ind w:firstLine="0"/>
              <w:jc w:val="center"/>
            </w:pPr>
            <w:r w:rsidRPr="00C272F4">
              <w:t>4</w:t>
            </w:r>
          </w:p>
        </w:tc>
        <w:tc>
          <w:tcPr>
            <w:tcW w:w="1924" w:type="dxa"/>
          </w:tcPr>
          <w:p w:rsidR="00C272F4" w:rsidRPr="00C272F4" w:rsidRDefault="00C272F4" w:rsidP="00C272F4">
            <w:pPr>
              <w:widowControl/>
              <w:snapToGrid/>
              <w:ind w:firstLine="0"/>
              <w:jc w:val="center"/>
            </w:pPr>
            <w:r w:rsidRPr="00C272F4">
              <w:t>5</w:t>
            </w:r>
          </w:p>
        </w:tc>
        <w:tc>
          <w:tcPr>
            <w:tcW w:w="1415" w:type="dxa"/>
          </w:tcPr>
          <w:p w:rsidR="00C272F4" w:rsidRPr="00C272F4" w:rsidRDefault="00C272F4" w:rsidP="00C272F4">
            <w:pPr>
              <w:widowControl/>
              <w:snapToGrid/>
              <w:ind w:firstLine="0"/>
              <w:jc w:val="center"/>
            </w:pPr>
            <w:r w:rsidRPr="00C272F4">
              <w:t>6</w:t>
            </w:r>
          </w:p>
        </w:tc>
      </w:tr>
      <w:tr w:rsidR="00C272F4" w:rsidRPr="00C272F4" w:rsidTr="00E17824">
        <w:trPr>
          <w:jc w:val="center"/>
        </w:trPr>
        <w:tc>
          <w:tcPr>
            <w:tcW w:w="540" w:type="dxa"/>
          </w:tcPr>
          <w:p w:rsidR="00C272F4" w:rsidRPr="00C272F4" w:rsidRDefault="00C272F4" w:rsidP="00C272F4">
            <w:pPr>
              <w:widowControl/>
              <w:snapToGrid/>
              <w:ind w:firstLine="0"/>
              <w:jc w:val="center"/>
            </w:pPr>
          </w:p>
        </w:tc>
        <w:tc>
          <w:tcPr>
            <w:tcW w:w="2008" w:type="dxa"/>
          </w:tcPr>
          <w:p w:rsidR="00C272F4" w:rsidRPr="00C272F4" w:rsidRDefault="00C272F4" w:rsidP="00C272F4">
            <w:pPr>
              <w:widowControl/>
              <w:snapToGrid/>
              <w:ind w:firstLine="0"/>
              <w:jc w:val="center"/>
            </w:pPr>
          </w:p>
        </w:tc>
        <w:tc>
          <w:tcPr>
            <w:tcW w:w="2201" w:type="dxa"/>
          </w:tcPr>
          <w:p w:rsidR="00C272F4" w:rsidRPr="00C272F4" w:rsidRDefault="00C272F4" w:rsidP="00C272F4">
            <w:pPr>
              <w:widowControl/>
              <w:snapToGrid/>
              <w:ind w:firstLine="0"/>
              <w:jc w:val="center"/>
            </w:pPr>
          </w:p>
        </w:tc>
        <w:tc>
          <w:tcPr>
            <w:tcW w:w="1675" w:type="dxa"/>
          </w:tcPr>
          <w:p w:rsidR="00C272F4" w:rsidRPr="00C272F4" w:rsidRDefault="00C272F4" w:rsidP="00C272F4">
            <w:pPr>
              <w:widowControl/>
              <w:snapToGrid/>
              <w:ind w:firstLine="0"/>
              <w:jc w:val="center"/>
            </w:pPr>
          </w:p>
        </w:tc>
        <w:tc>
          <w:tcPr>
            <w:tcW w:w="1924" w:type="dxa"/>
          </w:tcPr>
          <w:p w:rsidR="00C272F4" w:rsidRPr="00C272F4" w:rsidRDefault="00C272F4" w:rsidP="00C272F4">
            <w:pPr>
              <w:widowControl/>
              <w:snapToGrid/>
              <w:ind w:firstLine="0"/>
              <w:jc w:val="center"/>
            </w:pPr>
          </w:p>
        </w:tc>
        <w:tc>
          <w:tcPr>
            <w:tcW w:w="1415" w:type="dxa"/>
          </w:tcPr>
          <w:p w:rsidR="00C272F4" w:rsidRPr="00C272F4" w:rsidRDefault="00C272F4" w:rsidP="00C272F4">
            <w:pPr>
              <w:widowControl/>
              <w:snapToGrid/>
              <w:ind w:firstLine="0"/>
              <w:jc w:val="center"/>
            </w:pPr>
          </w:p>
        </w:tc>
      </w:tr>
      <w:tr w:rsidR="00C272F4" w:rsidRPr="00C272F4" w:rsidTr="00E17824">
        <w:trPr>
          <w:jc w:val="center"/>
        </w:trPr>
        <w:tc>
          <w:tcPr>
            <w:tcW w:w="540" w:type="dxa"/>
          </w:tcPr>
          <w:p w:rsidR="00C272F4" w:rsidRPr="00C272F4" w:rsidRDefault="00C272F4" w:rsidP="00C272F4">
            <w:pPr>
              <w:widowControl/>
              <w:snapToGrid/>
              <w:ind w:firstLine="0"/>
              <w:jc w:val="center"/>
            </w:pPr>
          </w:p>
        </w:tc>
        <w:tc>
          <w:tcPr>
            <w:tcW w:w="2008" w:type="dxa"/>
          </w:tcPr>
          <w:p w:rsidR="00C272F4" w:rsidRPr="00C272F4" w:rsidRDefault="00C272F4" w:rsidP="00C272F4">
            <w:pPr>
              <w:widowControl/>
              <w:snapToGrid/>
              <w:ind w:firstLine="0"/>
              <w:jc w:val="center"/>
            </w:pPr>
          </w:p>
        </w:tc>
        <w:tc>
          <w:tcPr>
            <w:tcW w:w="2201" w:type="dxa"/>
          </w:tcPr>
          <w:p w:rsidR="00C272F4" w:rsidRPr="00C272F4" w:rsidRDefault="00C272F4" w:rsidP="00C272F4">
            <w:pPr>
              <w:widowControl/>
              <w:snapToGrid/>
              <w:ind w:firstLine="0"/>
              <w:jc w:val="center"/>
            </w:pPr>
          </w:p>
        </w:tc>
        <w:tc>
          <w:tcPr>
            <w:tcW w:w="1675" w:type="dxa"/>
          </w:tcPr>
          <w:p w:rsidR="00C272F4" w:rsidRPr="00C272F4" w:rsidRDefault="00C272F4" w:rsidP="00C272F4">
            <w:pPr>
              <w:widowControl/>
              <w:snapToGrid/>
              <w:ind w:firstLine="0"/>
              <w:jc w:val="center"/>
            </w:pPr>
          </w:p>
        </w:tc>
        <w:tc>
          <w:tcPr>
            <w:tcW w:w="1924" w:type="dxa"/>
          </w:tcPr>
          <w:p w:rsidR="00C272F4" w:rsidRPr="00C272F4" w:rsidRDefault="00C272F4" w:rsidP="00C272F4">
            <w:pPr>
              <w:widowControl/>
              <w:snapToGrid/>
              <w:ind w:firstLine="0"/>
              <w:jc w:val="center"/>
            </w:pPr>
          </w:p>
        </w:tc>
        <w:tc>
          <w:tcPr>
            <w:tcW w:w="1415" w:type="dxa"/>
          </w:tcPr>
          <w:p w:rsidR="00C272F4" w:rsidRPr="00C272F4" w:rsidRDefault="00C272F4" w:rsidP="00C272F4">
            <w:pPr>
              <w:widowControl/>
              <w:snapToGrid/>
              <w:ind w:firstLine="0"/>
              <w:jc w:val="center"/>
            </w:pPr>
          </w:p>
        </w:tc>
      </w:tr>
      <w:tr w:rsidR="00C272F4" w:rsidRPr="00C272F4" w:rsidTr="00E17824">
        <w:trPr>
          <w:jc w:val="center"/>
        </w:trPr>
        <w:tc>
          <w:tcPr>
            <w:tcW w:w="540" w:type="dxa"/>
          </w:tcPr>
          <w:p w:rsidR="00C272F4" w:rsidRPr="00C272F4" w:rsidRDefault="00C272F4" w:rsidP="00C272F4">
            <w:pPr>
              <w:widowControl/>
              <w:snapToGrid/>
              <w:ind w:firstLine="0"/>
              <w:jc w:val="center"/>
            </w:pPr>
          </w:p>
        </w:tc>
        <w:tc>
          <w:tcPr>
            <w:tcW w:w="2008" w:type="dxa"/>
          </w:tcPr>
          <w:p w:rsidR="00C272F4" w:rsidRPr="00C272F4" w:rsidRDefault="00C272F4" w:rsidP="00C272F4">
            <w:pPr>
              <w:widowControl/>
              <w:snapToGrid/>
              <w:ind w:firstLine="0"/>
              <w:jc w:val="center"/>
            </w:pPr>
          </w:p>
        </w:tc>
        <w:tc>
          <w:tcPr>
            <w:tcW w:w="2201" w:type="dxa"/>
          </w:tcPr>
          <w:p w:rsidR="00C272F4" w:rsidRPr="00C272F4" w:rsidRDefault="00C272F4" w:rsidP="00C272F4">
            <w:pPr>
              <w:widowControl/>
              <w:snapToGrid/>
              <w:ind w:firstLine="0"/>
              <w:jc w:val="center"/>
            </w:pPr>
          </w:p>
        </w:tc>
        <w:tc>
          <w:tcPr>
            <w:tcW w:w="1675" w:type="dxa"/>
          </w:tcPr>
          <w:p w:rsidR="00C272F4" w:rsidRPr="00C272F4" w:rsidRDefault="00C272F4" w:rsidP="00C272F4">
            <w:pPr>
              <w:widowControl/>
              <w:snapToGrid/>
              <w:ind w:firstLine="0"/>
              <w:jc w:val="center"/>
            </w:pPr>
          </w:p>
        </w:tc>
        <w:tc>
          <w:tcPr>
            <w:tcW w:w="1924" w:type="dxa"/>
          </w:tcPr>
          <w:p w:rsidR="00C272F4" w:rsidRPr="00C272F4" w:rsidRDefault="00C272F4" w:rsidP="00C272F4">
            <w:pPr>
              <w:widowControl/>
              <w:snapToGrid/>
              <w:ind w:firstLine="0"/>
              <w:jc w:val="center"/>
            </w:pPr>
          </w:p>
        </w:tc>
        <w:tc>
          <w:tcPr>
            <w:tcW w:w="1415" w:type="dxa"/>
          </w:tcPr>
          <w:p w:rsidR="00C272F4" w:rsidRPr="00C272F4" w:rsidRDefault="00C272F4" w:rsidP="00C272F4">
            <w:pPr>
              <w:widowControl/>
              <w:snapToGrid/>
              <w:ind w:firstLine="0"/>
              <w:jc w:val="center"/>
            </w:pPr>
          </w:p>
        </w:tc>
      </w:tr>
      <w:tr w:rsidR="00C272F4" w:rsidRPr="00C272F4" w:rsidTr="00E17824">
        <w:trPr>
          <w:jc w:val="center"/>
        </w:trPr>
        <w:tc>
          <w:tcPr>
            <w:tcW w:w="540" w:type="dxa"/>
          </w:tcPr>
          <w:p w:rsidR="00C272F4" w:rsidRPr="00C272F4" w:rsidRDefault="00C272F4" w:rsidP="00C272F4">
            <w:pPr>
              <w:widowControl/>
              <w:snapToGrid/>
              <w:ind w:firstLine="0"/>
              <w:jc w:val="center"/>
            </w:pPr>
          </w:p>
        </w:tc>
        <w:tc>
          <w:tcPr>
            <w:tcW w:w="2008" w:type="dxa"/>
          </w:tcPr>
          <w:p w:rsidR="00C272F4" w:rsidRPr="00C272F4" w:rsidRDefault="00C272F4" w:rsidP="00C272F4">
            <w:pPr>
              <w:widowControl/>
              <w:snapToGrid/>
              <w:ind w:firstLine="0"/>
              <w:jc w:val="left"/>
              <w:rPr>
                <w:b/>
                <w:bCs/>
              </w:rPr>
            </w:pPr>
          </w:p>
          <w:p w:rsidR="00C272F4" w:rsidRPr="00C272F4" w:rsidRDefault="00C272F4" w:rsidP="00C272F4">
            <w:pPr>
              <w:widowControl/>
              <w:snapToGrid/>
              <w:ind w:firstLine="0"/>
              <w:jc w:val="left"/>
            </w:pPr>
            <w:r w:rsidRPr="00C272F4">
              <w:rPr>
                <w:b/>
                <w:bCs/>
              </w:rPr>
              <w:t>ИТОГО:</w:t>
            </w:r>
          </w:p>
        </w:tc>
        <w:tc>
          <w:tcPr>
            <w:tcW w:w="7215" w:type="dxa"/>
            <w:gridSpan w:val="4"/>
          </w:tcPr>
          <w:p w:rsidR="00C272F4" w:rsidRPr="00C272F4" w:rsidRDefault="00C272F4" w:rsidP="00C272F4">
            <w:pPr>
              <w:widowControl/>
              <w:snapToGrid/>
              <w:ind w:firstLine="0"/>
            </w:pPr>
          </w:p>
          <w:p w:rsidR="00C272F4" w:rsidRPr="00C272F4" w:rsidRDefault="00C272F4" w:rsidP="00C272F4">
            <w:pPr>
              <w:widowControl/>
              <w:snapToGrid/>
              <w:ind w:firstLine="0"/>
            </w:pPr>
            <w:r w:rsidRPr="00C272F4">
              <w:t xml:space="preserve">_____ </w:t>
            </w:r>
            <w:r w:rsidRPr="00C272F4">
              <w:rPr>
                <w:b/>
                <w:bCs/>
              </w:rPr>
              <w:t>специалистов</w:t>
            </w:r>
          </w:p>
          <w:p w:rsidR="00C272F4" w:rsidRPr="00C272F4" w:rsidRDefault="00C272F4" w:rsidP="00C272F4">
            <w:pPr>
              <w:widowControl/>
              <w:snapToGrid/>
              <w:ind w:firstLine="0"/>
              <w:jc w:val="center"/>
            </w:pPr>
          </w:p>
        </w:tc>
      </w:tr>
    </w:tbl>
    <w:p w:rsidR="00C272F4" w:rsidRPr="00C272F4" w:rsidRDefault="00C272F4" w:rsidP="00C272F4">
      <w:pPr>
        <w:widowControl/>
        <w:snapToGrid/>
        <w:ind w:firstLine="720"/>
      </w:pPr>
    </w:p>
    <w:p w:rsidR="00C272F4" w:rsidRPr="00C272F4" w:rsidRDefault="00C272F4" w:rsidP="00C272F4">
      <w:pPr>
        <w:widowControl/>
        <w:snapToGrid/>
        <w:ind w:firstLine="720"/>
      </w:pPr>
    </w:p>
    <w:p w:rsidR="00C272F4" w:rsidRPr="00C272F4" w:rsidRDefault="00C272F4" w:rsidP="00C272F4">
      <w:pPr>
        <w:widowControl/>
        <w:snapToGrid/>
        <w:ind w:firstLine="900"/>
      </w:pPr>
      <w:r w:rsidRPr="00C272F4">
        <w:t>1. В данной справке перечисляются все специалисты, которые будут непосредственно привлечены к выполнению Государственного контракта.</w:t>
      </w:r>
    </w:p>
    <w:p w:rsidR="00C272F4" w:rsidRPr="00C272F4" w:rsidRDefault="00C272F4" w:rsidP="00C272F4">
      <w:pPr>
        <w:widowControl/>
        <w:snapToGrid/>
        <w:ind w:firstLine="720"/>
      </w:pPr>
    </w:p>
    <w:p w:rsidR="00C272F4" w:rsidRPr="00C272F4" w:rsidRDefault="00C272F4" w:rsidP="00C272F4">
      <w:pPr>
        <w:widowControl/>
        <w:tabs>
          <w:tab w:val="left" w:pos="0"/>
        </w:tabs>
        <w:suppressAutoHyphens/>
        <w:snapToGrid/>
        <w:spacing w:after="200" w:line="276" w:lineRule="auto"/>
        <w:ind w:firstLine="720"/>
        <w:rPr>
          <w:i/>
          <w:iCs/>
          <w:spacing w:val="-3"/>
          <w:lang w:eastAsia="en-US"/>
        </w:rPr>
      </w:pPr>
      <w:r w:rsidRPr="00C272F4">
        <w:rPr>
          <w:i/>
          <w:iCs/>
          <w:spacing w:val="-3"/>
          <w:lang w:eastAsia="en-US"/>
        </w:rPr>
        <w:t>К документам, подтверждающим заявленную информацию могут относиться копии: дипломов, сертификатов, а также  документов, подтверждающих ученую степень, ученое звание, уровень профессиональной подготовки работников по выполнению научно-исследовательских работ по предмету конкурса и других документов.</w:t>
      </w:r>
    </w:p>
    <w:p w:rsidR="00C272F4" w:rsidRPr="00C272F4" w:rsidRDefault="00C272F4" w:rsidP="00C272F4">
      <w:pPr>
        <w:widowControl/>
        <w:snapToGrid/>
        <w:ind w:firstLine="720"/>
      </w:pPr>
    </w:p>
    <w:p w:rsidR="00C272F4" w:rsidRPr="00C272F4" w:rsidRDefault="00C272F4" w:rsidP="00C272F4">
      <w:pPr>
        <w:widowControl/>
        <w:snapToGrid/>
        <w:ind w:firstLine="720"/>
      </w:pPr>
      <w:r w:rsidRPr="00C272F4">
        <w:t>Датировано _________________ 2020 г.</w:t>
      </w:r>
    </w:p>
    <w:p w:rsidR="00C272F4" w:rsidRPr="00C272F4" w:rsidRDefault="00C272F4" w:rsidP="00C272F4">
      <w:pPr>
        <w:widowControl/>
        <w:snapToGrid/>
        <w:ind w:firstLine="720"/>
      </w:pPr>
    </w:p>
    <w:p w:rsidR="00C272F4" w:rsidRPr="00C272F4" w:rsidRDefault="00C272F4" w:rsidP="00C272F4">
      <w:pPr>
        <w:widowControl/>
        <w:snapToGrid/>
        <w:ind w:firstLine="720"/>
      </w:pPr>
    </w:p>
    <w:p w:rsidR="00C272F4" w:rsidRPr="00C272F4" w:rsidRDefault="00C272F4" w:rsidP="00C272F4">
      <w:pPr>
        <w:widowControl/>
        <w:snapToGrid/>
        <w:ind w:firstLine="720"/>
      </w:pPr>
      <w:r w:rsidRPr="00C272F4">
        <w:t>____________________              ________________                  _________________</w:t>
      </w:r>
    </w:p>
    <w:p w:rsidR="00C272F4" w:rsidRPr="00C272F4" w:rsidRDefault="00C272F4" w:rsidP="00C272F4">
      <w:pPr>
        <w:widowControl/>
        <w:snapToGrid/>
        <w:ind w:firstLine="720"/>
        <w:jc w:val="left"/>
        <w:rPr>
          <w:sz w:val="20"/>
          <w:szCs w:val="20"/>
        </w:rPr>
      </w:pPr>
      <w:r w:rsidRPr="00C272F4">
        <w:t xml:space="preserve">       </w:t>
      </w:r>
      <w:r w:rsidRPr="00C272F4">
        <w:rPr>
          <w:sz w:val="20"/>
          <w:szCs w:val="20"/>
        </w:rPr>
        <w:t xml:space="preserve">(должность)                                             (подпись)                                   (расшифровка подписи)    </w:t>
      </w:r>
    </w:p>
    <w:p w:rsidR="00C272F4" w:rsidRPr="00C272F4" w:rsidRDefault="00C272F4" w:rsidP="00C272F4"/>
    <w:p w:rsidR="00E26D73" w:rsidRPr="00EF2990" w:rsidRDefault="00E26D73" w:rsidP="00E26D73">
      <w:pPr>
        <w:widowControl/>
        <w:snapToGrid/>
        <w:spacing w:after="200" w:line="276" w:lineRule="auto"/>
        <w:ind w:firstLine="0"/>
        <w:jc w:val="left"/>
        <w:rPr>
          <w:rFonts w:ascii="Calibri" w:hAnsi="Calibri" w:cs="Calibri"/>
          <w:sz w:val="22"/>
          <w:szCs w:val="22"/>
        </w:rPr>
      </w:pPr>
      <w:r>
        <w:rPr>
          <w:b/>
          <w:bCs/>
          <w:spacing w:val="-3"/>
          <w:sz w:val="28"/>
          <w:szCs w:val="28"/>
        </w:rPr>
        <w:br w:type="page"/>
      </w:r>
    </w:p>
    <w:p w:rsidR="00E26D73" w:rsidRPr="00792180" w:rsidRDefault="00E26D73" w:rsidP="00E26D73">
      <w:pPr>
        <w:pStyle w:val="1"/>
        <w:numPr>
          <w:ilvl w:val="0"/>
          <w:numId w:val="0"/>
        </w:numPr>
        <w:ind w:left="465"/>
        <w:jc w:val="right"/>
        <w:rPr>
          <w:rFonts w:eastAsia="Arial Unicode MS"/>
          <w:sz w:val="20"/>
          <w:lang w:val="ru-RU"/>
        </w:rPr>
      </w:pPr>
      <w:bookmarkStart w:id="139" w:name="_Toc386549288"/>
      <w:bookmarkStart w:id="140" w:name="_Toc388615908"/>
      <w:bookmarkStart w:id="141" w:name="_Toc31027899"/>
      <w:r w:rsidRPr="005B7F56">
        <w:rPr>
          <w:rFonts w:eastAsia="Arial Unicode MS"/>
          <w:bCs/>
          <w:sz w:val="18"/>
          <w:szCs w:val="18"/>
        </w:rPr>
        <w:lastRenderedPageBreak/>
        <w:t>Рекомендуемая</w:t>
      </w:r>
      <w:r w:rsidRPr="005B7F56">
        <w:rPr>
          <w:rFonts w:eastAsia="Arial Unicode MS"/>
          <w:sz w:val="18"/>
          <w:szCs w:val="18"/>
        </w:rPr>
        <w:t xml:space="preserve"> ФОРМА № </w:t>
      </w:r>
      <w:bookmarkEnd w:id="139"/>
      <w:bookmarkEnd w:id="140"/>
      <w:r>
        <w:rPr>
          <w:rFonts w:eastAsia="Arial Unicode MS"/>
          <w:sz w:val="18"/>
          <w:szCs w:val="18"/>
          <w:lang w:val="ru-RU"/>
        </w:rPr>
        <w:t>3</w:t>
      </w:r>
      <w:bookmarkEnd w:id="141"/>
    </w:p>
    <w:p w:rsidR="00E26D73" w:rsidRPr="009378B6" w:rsidRDefault="00E26D73" w:rsidP="00E26D73">
      <w:pPr>
        <w:keepNext/>
        <w:widowControl/>
        <w:snapToGrid/>
        <w:spacing w:before="120"/>
        <w:ind w:firstLine="0"/>
        <w:outlineLvl w:val="5"/>
        <w:rPr>
          <w:rFonts w:eastAsia="Arial Unicode MS"/>
          <w:b/>
          <w:bCs/>
          <w:sz w:val="20"/>
          <w:szCs w:val="20"/>
        </w:rPr>
      </w:pPr>
    </w:p>
    <w:p w:rsidR="00E26D73" w:rsidRPr="009378B6" w:rsidRDefault="00E26D73" w:rsidP="00E26D73">
      <w:pPr>
        <w:keepNext/>
        <w:widowControl/>
        <w:snapToGrid/>
        <w:spacing w:before="120"/>
        <w:ind w:firstLine="0"/>
        <w:outlineLvl w:val="5"/>
        <w:rPr>
          <w:rFonts w:eastAsia="Arial Unicode MS"/>
          <w:b/>
          <w:bCs/>
          <w:sz w:val="20"/>
          <w:szCs w:val="20"/>
        </w:rPr>
      </w:pPr>
    </w:p>
    <w:p w:rsidR="00E26D73" w:rsidRDefault="00E26D73" w:rsidP="00E26D73">
      <w:pPr>
        <w:autoSpaceDE w:val="0"/>
        <w:autoSpaceDN w:val="0"/>
        <w:adjustRightInd w:val="0"/>
        <w:snapToGrid/>
        <w:spacing w:before="120"/>
        <w:ind w:firstLine="0"/>
        <w:jc w:val="center"/>
        <w:rPr>
          <w:sz w:val="26"/>
          <w:szCs w:val="26"/>
        </w:rPr>
      </w:pPr>
      <w:bookmarkStart w:id="142" w:name="_Toc208049957"/>
      <w:r w:rsidRPr="00467297">
        <w:rPr>
          <w:b/>
          <w:bCs/>
          <w:lang w:eastAsia="en-US"/>
        </w:rPr>
        <w:t>Календарный план</w:t>
      </w:r>
      <w:bookmarkEnd w:id="142"/>
      <w:r w:rsidRPr="00467297">
        <w:rPr>
          <w:lang w:eastAsia="en-US"/>
        </w:rPr>
        <w:t xml:space="preserve"> </w:t>
      </w:r>
      <w:r w:rsidRPr="00467297">
        <w:rPr>
          <w:b/>
          <w:bCs/>
        </w:rPr>
        <w:t>выполнения научно-исследовательской работы</w:t>
      </w:r>
      <w:r w:rsidRPr="005737EB">
        <w:rPr>
          <w:sz w:val="26"/>
          <w:szCs w:val="26"/>
          <w:vertAlign w:val="superscript"/>
        </w:rPr>
        <w:t>1</w:t>
      </w:r>
    </w:p>
    <w:p w:rsidR="00E26D73" w:rsidRDefault="00E26D73" w:rsidP="00E26D73">
      <w:pPr>
        <w:autoSpaceDE w:val="0"/>
        <w:autoSpaceDN w:val="0"/>
        <w:adjustRightInd w:val="0"/>
        <w:snapToGrid/>
        <w:spacing w:before="120"/>
        <w:ind w:firstLine="0"/>
        <w:jc w:val="center"/>
        <w:rPr>
          <w:sz w:val="26"/>
          <w:szCs w:val="26"/>
        </w:rPr>
      </w:pPr>
    </w:p>
    <w:p w:rsidR="00E26D73" w:rsidRDefault="00E26D73" w:rsidP="00E26D73">
      <w:pPr>
        <w:autoSpaceDE w:val="0"/>
        <w:autoSpaceDN w:val="0"/>
        <w:adjustRightInd w:val="0"/>
        <w:snapToGrid/>
        <w:spacing w:before="120"/>
        <w:ind w:firstLine="0"/>
        <w:jc w:val="center"/>
        <w:rPr>
          <w:sz w:val="26"/>
          <w:szCs w:val="26"/>
        </w:rPr>
      </w:pPr>
      <w:r>
        <w:rPr>
          <w:sz w:val="26"/>
          <w:szCs w:val="26"/>
        </w:rPr>
        <w:t>по теме: ___________________________________________________________</w:t>
      </w:r>
    </w:p>
    <w:p w:rsidR="00E26D73" w:rsidRPr="009378B6" w:rsidRDefault="00E26D73" w:rsidP="00E26D73">
      <w:pPr>
        <w:autoSpaceDE w:val="0"/>
        <w:autoSpaceDN w:val="0"/>
        <w:adjustRightInd w:val="0"/>
        <w:snapToGrid/>
        <w:spacing w:before="120"/>
        <w:ind w:firstLine="0"/>
        <w:jc w:val="center"/>
        <w:rPr>
          <w:sz w:val="28"/>
          <w:szCs w:val="28"/>
          <w:lang w:eastAsia="en-US"/>
        </w:rPr>
      </w:pPr>
    </w:p>
    <w:p w:rsidR="00E26D73" w:rsidRPr="009378B6" w:rsidRDefault="00E26D73" w:rsidP="00E26D73">
      <w:pPr>
        <w:autoSpaceDE w:val="0"/>
        <w:autoSpaceDN w:val="0"/>
        <w:adjustRightInd w:val="0"/>
        <w:snapToGrid/>
        <w:ind w:firstLine="0"/>
        <w:jc w:val="center"/>
        <w:rPr>
          <w:sz w:val="16"/>
          <w:szCs w:val="16"/>
          <w:lang w:eastAsia="en-US"/>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3"/>
        <w:gridCol w:w="1699"/>
        <w:gridCol w:w="11"/>
        <w:gridCol w:w="1843"/>
        <w:gridCol w:w="1984"/>
        <w:gridCol w:w="2131"/>
      </w:tblGrid>
      <w:tr w:rsidR="00E26D73" w:rsidRPr="00467297" w:rsidTr="00467297">
        <w:trPr>
          <w:cantSplit/>
          <w:trHeight w:val="1599"/>
          <w:jc w:val="center"/>
        </w:trPr>
        <w:tc>
          <w:tcPr>
            <w:tcW w:w="568"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left="-142" w:firstLine="0"/>
              <w:jc w:val="center"/>
              <w:rPr>
                <w:color w:val="000000"/>
              </w:rPr>
            </w:pPr>
            <w:r w:rsidRPr="00467297">
              <w:rPr>
                <w:color w:val="000000"/>
              </w:rPr>
              <w:t>№ п/п</w:t>
            </w:r>
          </w:p>
        </w:tc>
        <w:tc>
          <w:tcPr>
            <w:tcW w:w="1703"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Наименование работы по Контракту (отдельных этапов выполнения работ по Контракту)</w:t>
            </w:r>
          </w:p>
        </w:tc>
        <w:tc>
          <w:tcPr>
            <w:tcW w:w="1699"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rFonts w:eastAsia="Calibri"/>
              </w:rPr>
            </w:pPr>
            <w:r w:rsidRPr="00467297">
              <w:rPr>
                <w:rFonts w:eastAsia="Calibri"/>
                <w:bCs/>
                <w:iCs/>
                <w:color w:val="000000"/>
              </w:rPr>
              <w:t>Содержание работы</w:t>
            </w:r>
            <w:r w:rsidRPr="00467297">
              <w:rPr>
                <w:rFonts w:eastAsia="Calibri"/>
                <w:color w:val="000000"/>
              </w:rPr>
              <w:t xml:space="preserve"> </w:t>
            </w:r>
            <w:r w:rsidRPr="00467297">
              <w:rPr>
                <w:rFonts w:eastAsia="Calibri"/>
                <w:bCs/>
                <w:iCs/>
                <w:color w:val="000000"/>
              </w:rPr>
              <w:t xml:space="preserve">по Контракту </w:t>
            </w:r>
            <w:r w:rsidRPr="00467297">
              <w:rPr>
                <w:color w:val="000000"/>
              </w:rPr>
              <w:t>(отдельных этапов выполнения работ по Контракту)</w:t>
            </w:r>
          </w:p>
        </w:tc>
        <w:tc>
          <w:tcPr>
            <w:tcW w:w="1854"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vertAlign w:val="superscript"/>
              </w:rPr>
            </w:pPr>
            <w:r w:rsidRPr="00467297">
              <w:rPr>
                <w:color w:val="000000"/>
              </w:rPr>
              <w:t xml:space="preserve">Перечень документов, </w:t>
            </w:r>
            <w:proofErr w:type="spellStart"/>
            <w:r w:rsidRPr="00467297">
              <w:rPr>
                <w:color w:val="000000"/>
              </w:rPr>
              <w:t>разрабатыва</w:t>
            </w:r>
            <w:r w:rsidR="00467297">
              <w:rPr>
                <w:color w:val="000000"/>
              </w:rPr>
              <w:t>-</w:t>
            </w:r>
            <w:r w:rsidRPr="00467297">
              <w:rPr>
                <w:color w:val="000000"/>
              </w:rPr>
              <w:t>емых</w:t>
            </w:r>
            <w:proofErr w:type="spellEnd"/>
            <w:r w:rsidRPr="00467297">
              <w:rPr>
                <w:color w:val="000000"/>
              </w:rPr>
              <w:t xml:space="preserve"> по Контракту </w:t>
            </w:r>
            <w:r w:rsidRPr="00467297">
              <w:rPr>
                <w:rFonts w:eastAsia="Calibri"/>
                <w:bCs/>
                <w:iCs/>
                <w:color w:val="000000"/>
              </w:rPr>
              <w:t>(отдельным этапам</w:t>
            </w:r>
            <w:r w:rsidRPr="00467297">
              <w:rPr>
                <w:rFonts w:eastAsia="Calibri"/>
                <w:color w:val="000000"/>
              </w:rPr>
              <w:t xml:space="preserve"> </w:t>
            </w:r>
            <w:r w:rsidRPr="00467297">
              <w:rPr>
                <w:rFonts w:eastAsia="Calibri"/>
                <w:bCs/>
                <w:iCs/>
                <w:color w:val="000000"/>
              </w:rPr>
              <w:t>выполнения работ по Контракту)</w:t>
            </w:r>
            <w:r w:rsidRPr="00467297">
              <w:rPr>
                <w:color w:val="00000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Дата сдачи отчетной документации по Контракту (отдельному этапу исполнения Контракта)</w:t>
            </w:r>
          </w:p>
          <w:p w:rsidR="00E26D73" w:rsidRPr="00467297" w:rsidRDefault="00E26D73" w:rsidP="00972AA6">
            <w:pPr>
              <w:ind w:firstLine="0"/>
              <w:rPr>
                <w:color w:val="000000"/>
              </w:rPr>
            </w:pPr>
            <w:r w:rsidRPr="00467297">
              <w:rPr>
                <w:color w:val="000000"/>
              </w:rPr>
              <w:t>(</w:t>
            </w:r>
            <w:proofErr w:type="spellStart"/>
            <w:r w:rsidRPr="00467297">
              <w:rPr>
                <w:color w:val="000000"/>
              </w:rPr>
              <w:t>дд</w:t>
            </w:r>
            <w:proofErr w:type="spellEnd"/>
            <w:r w:rsidRPr="00467297">
              <w:rPr>
                <w:color w:val="000000"/>
              </w:rPr>
              <w:t>. мм. гг.)</w:t>
            </w: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rPr>
                <w:color w:val="000000"/>
              </w:rPr>
            </w:pPr>
            <w:r w:rsidRPr="00467297">
              <w:rPr>
                <w:color w:val="000000"/>
              </w:rPr>
              <w:t>Дата окончания выполнения работ по Контракту (отдельному этапу исполнения Контракта)</w:t>
            </w:r>
          </w:p>
          <w:p w:rsidR="00E26D73" w:rsidRPr="00467297" w:rsidRDefault="00E26D73" w:rsidP="00972AA6">
            <w:pPr>
              <w:ind w:firstLine="0"/>
              <w:rPr>
                <w:color w:val="000000"/>
              </w:rPr>
            </w:pPr>
            <w:r w:rsidRPr="00467297">
              <w:rPr>
                <w:color w:val="000000"/>
              </w:rPr>
              <w:t>(</w:t>
            </w:r>
            <w:proofErr w:type="spellStart"/>
            <w:r w:rsidRPr="00467297">
              <w:rPr>
                <w:color w:val="000000"/>
              </w:rPr>
              <w:t>дд</w:t>
            </w:r>
            <w:proofErr w:type="spellEnd"/>
            <w:r w:rsidRPr="00467297">
              <w:rPr>
                <w:color w:val="000000"/>
              </w:rPr>
              <w:t>. мм. гг.)</w:t>
            </w:r>
          </w:p>
        </w:tc>
      </w:tr>
      <w:tr w:rsidR="00E26D73" w:rsidRPr="00467297" w:rsidTr="00467297">
        <w:trPr>
          <w:cantSplit/>
          <w:trHeight w:val="368"/>
          <w:jc w:val="center"/>
        </w:trPr>
        <w:tc>
          <w:tcPr>
            <w:tcW w:w="568"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ind w:firstLine="0"/>
              <w:jc w:val="center"/>
              <w:rPr>
                <w:color w:val="000000"/>
              </w:rPr>
            </w:pPr>
            <w:r w:rsidRPr="00467297">
              <w:rPr>
                <w:color w:val="000000"/>
              </w:rPr>
              <w:t>1</w:t>
            </w:r>
          </w:p>
        </w:tc>
        <w:tc>
          <w:tcPr>
            <w:tcW w:w="1703"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2</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4</w:t>
            </w:r>
          </w:p>
        </w:tc>
        <w:tc>
          <w:tcPr>
            <w:tcW w:w="1984" w:type="dxa"/>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pStyle w:val="affe"/>
              <w:jc w:val="center"/>
              <w:rPr>
                <w:rFonts w:ascii="Times New Roman" w:hAnsi="Times New Roman" w:cs="Courier New"/>
                <w:color w:val="000000"/>
                <w:sz w:val="24"/>
                <w:szCs w:val="24"/>
                <w:lang w:val="ru-RU" w:eastAsia="en-US"/>
              </w:rPr>
            </w:pPr>
            <w:r w:rsidRPr="00467297">
              <w:rPr>
                <w:rFonts w:ascii="Times New Roman" w:hAnsi="Times New Roman" w:cs="Courier New"/>
                <w:color w:val="000000"/>
                <w:sz w:val="24"/>
                <w:szCs w:val="24"/>
                <w:lang w:val="ru-RU" w:eastAsia="en-US"/>
              </w:rPr>
              <w:t>5</w:t>
            </w: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jc w:val="center"/>
              <w:rPr>
                <w:rFonts w:ascii="Times New Roman" w:hAnsi="Times New Roman" w:cs="Courier New"/>
                <w:color w:val="000000"/>
                <w:sz w:val="24"/>
                <w:szCs w:val="24"/>
                <w:lang w:val="en-US" w:eastAsia="en-US"/>
              </w:rPr>
            </w:pPr>
            <w:r w:rsidRPr="00467297">
              <w:rPr>
                <w:rFonts w:ascii="Times New Roman" w:hAnsi="Times New Roman" w:cs="Courier New"/>
                <w:color w:val="000000"/>
                <w:sz w:val="24"/>
                <w:szCs w:val="24"/>
                <w:lang w:val="ru-RU" w:eastAsia="en-US"/>
              </w:rPr>
              <w:t>6</w:t>
            </w:r>
          </w:p>
        </w:tc>
      </w:tr>
      <w:tr w:rsidR="00E26D73" w:rsidRPr="00467297" w:rsidTr="00467297">
        <w:trPr>
          <w:cantSplit/>
          <w:trHeight w:val="368"/>
          <w:jc w:val="center"/>
        </w:trPr>
        <w:tc>
          <w:tcPr>
            <w:tcW w:w="568" w:type="dxa"/>
            <w:vMerge w:val="restart"/>
            <w:tcBorders>
              <w:top w:val="single" w:sz="4" w:space="0" w:color="auto"/>
              <w:left w:val="single" w:sz="4" w:space="0" w:color="auto"/>
              <w:bottom w:val="single" w:sz="4" w:space="0" w:color="auto"/>
              <w:right w:val="single" w:sz="4" w:space="0" w:color="auto"/>
            </w:tcBorders>
          </w:tcPr>
          <w:p w:rsidR="00E26D73" w:rsidRPr="00467297" w:rsidRDefault="00E26D73" w:rsidP="00972AA6">
            <w:pPr>
              <w:ind w:firstLine="0"/>
              <w:jc w:val="center"/>
              <w:rPr>
                <w:color w:val="000000"/>
              </w:rPr>
            </w:pPr>
            <w:r w:rsidRPr="00467297">
              <w:rPr>
                <w:color w:val="000000"/>
              </w:rPr>
              <w:t>1</w:t>
            </w:r>
          </w:p>
        </w:tc>
        <w:tc>
          <w:tcPr>
            <w:tcW w:w="1703" w:type="dxa"/>
            <w:vMerge w:val="restart"/>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r>
      <w:tr w:rsidR="00E26D73" w:rsidRPr="00467297" w:rsidTr="00467297">
        <w:trPr>
          <w:cantSplit/>
          <w:trHeight w:val="368"/>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rPr>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E26D73" w:rsidRPr="00467297" w:rsidRDefault="00E26D73" w:rsidP="00972AA6">
            <w:pPr>
              <w:rPr>
                <w:rFonts w:cs="Courier New"/>
                <w:color w:val="000000"/>
                <w:lang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E26D73" w:rsidRPr="00467297" w:rsidRDefault="00E26D73" w:rsidP="00972AA6">
            <w:pPr>
              <w:pStyle w:val="affe"/>
              <w:rPr>
                <w:rFonts w:ascii="Times New Roman" w:hAnsi="Times New Roman" w:cs="Courier New"/>
                <w:color w:val="000000"/>
                <w:sz w:val="24"/>
                <w:szCs w:val="24"/>
                <w:lang w:val="ru-RU" w:eastAsia="en-US"/>
              </w:rPr>
            </w:pPr>
          </w:p>
        </w:tc>
      </w:tr>
      <w:tr w:rsidR="007B07A4" w:rsidRPr="00467297" w:rsidTr="00467297">
        <w:trPr>
          <w:cantSplit/>
          <w:trHeight w:val="368"/>
          <w:jc w:val="center"/>
        </w:trPr>
        <w:tc>
          <w:tcPr>
            <w:tcW w:w="568" w:type="dxa"/>
            <w:tcBorders>
              <w:top w:val="single" w:sz="4" w:space="0" w:color="auto"/>
              <w:left w:val="single" w:sz="4" w:space="0" w:color="auto"/>
              <w:bottom w:val="single" w:sz="4" w:space="0" w:color="auto"/>
              <w:right w:val="single" w:sz="4" w:space="0" w:color="auto"/>
            </w:tcBorders>
            <w:vAlign w:val="center"/>
          </w:tcPr>
          <w:p w:rsidR="007B07A4" w:rsidRPr="00467297" w:rsidRDefault="007B07A4" w:rsidP="007B07A4">
            <w:pPr>
              <w:ind w:firstLine="0"/>
              <w:jc w:val="center"/>
              <w:rPr>
                <w:color w:val="000000"/>
              </w:rPr>
            </w:pPr>
            <w:r>
              <w:rPr>
                <w:color w:val="000000"/>
              </w:rPr>
              <w:t>2</w:t>
            </w:r>
          </w:p>
        </w:tc>
        <w:tc>
          <w:tcPr>
            <w:tcW w:w="1703" w:type="dxa"/>
            <w:tcBorders>
              <w:top w:val="single" w:sz="4" w:space="0" w:color="auto"/>
              <w:left w:val="single" w:sz="4" w:space="0" w:color="auto"/>
              <w:bottom w:val="single" w:sz="4" w:space="0" w:color="auto"/>
              <w:right w:val="single" w:sz="4" w:space="0" w:color="auto"/>
            </w:tcBorders>
            <w:vAlign w:val="center"/>
          </w:tcPr>
          <w:p w:rsidR="007B07A4" w:rsidRPr="00467297" w:rsidRDefault="007B07A4" w:rsidP="007B07A4">
            <w:pPr>
              <w:ind w:firstLine="0"/>
              <w:jc w:val="center"/>
              <w:rPr>
                <w:rFonts w:cs="Courier New"/>
                <w:color w:val="000000"/>
                <w:lang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r>
      <w:tr w:rsidR="007B07A4" w:rsidRPr="00467297" w:rsidTr="00467297">
        <w:trPr>
          <w:cantSplit/>
          <w:trHeight w:val="368"/>
          <w:jc w:val="center"/>
        </w:trPr>
        <w:tc>
          <w:tcPr>
            <w:tcW w:w="568" w:type="dxa"/>
            <w:tcBorders>
              <w:top w:val="single" w:sz="4" w:space="0" w:color="auto"/>
              <w:left w:val="single" w:sz="4" w:space="0" w:color="auto"/>
              <w:bottom w:val="single" w:sz="4" w:space="0" w:color="auto"/>
              <w:right w:val="single" w:sz="4" w:space="0" w:color="auto"/>
            </w:tcBorders>
            <w:vAlign w:val="center"/>
          </w:tcPr>
          <w:p w:rsidR="007B07A4" w:rsidRPr="00467297" w:rsidRDefault="007B07A4" w:rsidP="00972AA6">
            <w:pPr>
              <w:rPr>
                <w:color w:val="000000"/>
              </w:rPr>
            </w:pPr>
          </w:p>
        </w:tc>
        <w:tc>
          <w:tcPr>
            <w:tcW w:w="1703" w:type="dxa"/>
            <w:tcBorders>
              <w:top w:val="single" w:sz="4" w:space="0" w:color="auto"/>
              <w:left w:val="single" w:sz="4" w:space="0" w:color="auto"/>
              <w:bottom w:val="single" w:sz="4" w:space="0" w:color="auto"/>
              <w:right w:val="single" w:sz="4" w:space="0" w:color="auto"/>
            </w:tcBorders>
            <w:vAlign w:val="center"/>
          </w:tcPr>
          <w:p w:rsidR="007B07A4" w:rsidRPr="00467297" w:rsidRDefault="007B07A4" w:rsidP="00972AA6">
            <w:pPr>
              <w:rPr>
                <w:rFonts w:cs="Courier New"/>
                <w:color w:val="000000"/>
                <w:lang w:eastAsia="en-US"/>
              </w:rPr>
            </w:pPr>
          </w:p>
        </w:tc>
        <w:tc>
          <w:tcPr>
            <w:tcW w:w="1710" w:type="dxa"/>
            <w:gridSpan w:val="2"/>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c>
          <w:tcPr>
            <w:tcW w:w="2131" w:type="dxa"/>
            <w:tcBorders>
              <w:top w:val="single" w:sz="4" w:space="0" w:color="auto"/>
              <w:left w:val="single" w:sz="4" w:space="0" w:color="auto"/>
              <w:bottom w:val="single" w:sz="4" w:space="0" w:color="auto"/>
              <w:right w:val="single" w:sz="4" w:space="0" w:color="auto"/>
            </w:tcBorders>
          </w:tcPr>
          <w:p w:rsidR="007B07A4" w:rsidRPr="00467297" w:rsidRDefault="007B07A4" w:rsidP="00972AA6">
            <w:pPr>
              <w:pStyle w:val="affe"/>
              <w:rPr>
                <w:rFonts w:ascii="Times New Roman" w:hAnsi="Times New Roman" w:cs="Courier New"/>
                <w:color w:val="000000"/>
                <w:sz w:val="24"/>
                <w:szCs w:val="24"/>
                <w:lang w:val="ru-RU" w:eastAsia="en-US"/>
              </w:rPr>
            </w:pPr>
          </w:p>
        </w:tc>
      </w:tr>
    </w:tbl>
    <w:p w:rsidR="00E26D73" w:rsidRDefault="00E26D73" w:rsidP="00E26D73">
      <w:pPr>
        <w:keepNext/>
        <w:widowControl/>
        <w:snapToGrid/>
        <w:spacing w:before="120"/>
        <w:ind w:firstLine="0"/>
        <w:outlineLvl w:val="5"/>
        <w:rPr>
          <w:rFonts w:eastAsia="Arial Unicode MS"/>
          <w:b/>
          <w:bCs/>
          <w:sz w:val="20"/>
          <w:szCs w:val="20"/>
          <w:lang w:val="en-US"/>
        </w:rPr>
      </w:pPr>
    </w:p>
    <w:p w:rsidR="00E26D73" w:rsidRDefault="00E26D73" w:rsidP="00E26D73">
      <w:pPr>
        <w:keepNext/>
        <w:widowControl/>
        <w:snapToGrid/>
        <w:ind w:firstLine="0"/>
        <w:outlineLvl w:val="5"/>
        <w:rPr>
          <w:rFonts w:eastAsia="Arial Unicode MS"/>
          <w:bCs/>
          <w:sz w:val="20"/>
          <w:szCs w:val="20"/>
        </w:rPr>
      </w:pPr>
      <w:r w:rsidRPr="005737EB">
        <w:rPr>
          <w:rFonts w:eastAsia="Arial Unicode MS"/>
          <w:bCs/>
          <w:sz w:val="20"/>
          <w:szCs w:val="20"/>
          <w:vertAlign w:val="superscript"/>
        </w:rPr>
        <w:t>1</w:t>
      </w:r>
      <w:r>
        <w:rPr>
          <w:rFonts w:eastAsia="Arial Unicode MS"/>
          <w:bCs/>
          <w:sz w:val="20"/>
          <w:szCs w:val="20"/>
          <w:vertAlign w:val="superscript"/>
        </w:rPr>
        <w:t xml:space="preserve"> </w:t>
      </w:r>
      <w:r w:rsidRPr="00F163FD">
        <w:rPr>
          <w:rFonts w:eastAsia="Arial Unicode MS"/>
          <w:bCs/>
          <w:sz w:val="20"/>
          <w:szCs w:val="20"/>
        </w:rPr>
        <w:t>Наименование, содержание работ, перечень документов, а также сроки сдачи отчетной документации и окончания выполнения работ по отдельным этапам указываются в случае, если в соответствии с Техническим заданием и условиями Контракта предусмотрено поэтапное выполнение работ по Контракту</w:t>
      </w:r>
      <w:r>
        <w:rPr>
          <w:rFonts w:eastAsia="Arial Unicode MS"/>
          <w:bCs/>
          <w:sz w:val="20"/>
          <w:szCs w:val="20"/>
        </w:rPr>
        <w:t>.</w:t>
      </w:r>
    </w:p>
    <w:p w:rsidR="00E26D73" w:rsidRDefault="00E26D73" w:rsidP="00E26D73">
      <w:pPr>
        <w:keepNext/>
        <w:widowControl/>
        <w:snapToGrid/>
        <w:ind w:firstLine="0"/>
        <w:outlineLvl w:val="5"/>
        <w:rPr>
          <w:rFonts w:eastAsia="Arial Unicode MS"/>
          <w:bCs/>
          <w:sz w:val="20"/>
          <w:szCs w:val="20"/>
        </w:rPr>
      </w:pPr>
      <w:r w:rsidRPr="004836BE">
        <w:rPr>
          <w:rFonts w:eastAsia="Arial Unicode MS"/>
          <w:bCs/>
          <w:sz w:val="20"/>
          <w:szCs w:val="20"/>
        </w:rPr>
        <w:t xml:space="preserve">В календарном плане участник конкурса указывает </w:t>
      </w:r>
      <w:r>
        <w:rPr>
          <w:rFonts w:eastAsia="Arial Unicode MS"/>
          <w:bCs/>
          <w:sz w:val="20"/>
          <w:szCs w:val="20"/>
        </w:rPr>
        <w:t>наименование</w:t>
      </w:r>
      <w:r w:rsidRPr="004836BE">
        <w:rPr>
          <w:rFonts w:eastAsia="Arial Unicode MS"/>
          <w:bCs/>
          <w:sz w:val="20"/>
          <w:szCs w:val="20"/>
        </w:rPr>
        <w:t xml:space="preserve"> работы по контракту (отдельных этапов выполнения работ по Контракту), содержание работы по Контракту (отдельных этапов</w:t>
      </w:r>
      <w:r>
        <w:rPr>
          <w:rFonts w:eastAsia="Arial Unicode MS"/>
          <w:bCs/>
          <w:sz w:val="20"/>
          <w:szCs w:val="20"/>
        </w:rPr>
        <w:t xml:space="preserve"> выполнения работ по Контракту), дату сдачи отчетной документации по Контракту (отдельному этапу исполнения Контракта), дату окончания выполнения работ по Контракту (отдельному этапу исполнения Контракта) в соответствии с требованиями Технического задания (Приложение №1 к настоящей конкурсной документации).</w:t>
      </w:r>
    </w:p>
    <w:p w:rsidR="00E26D73" w:rsidRPr="005737EB" w:rsidRDefault="00E26D73" w:rsidP="00E26D73">
      <w:pPr>
        <w:keepNext/>
        <w:widowControl/>
        <w:snapToGrid/>
        <w:spacing w:before="120"/>
        <w:ind w:firstLine="0"/>
        <w:outlineLvl w:val="5"/>
        <w:rPr>
          <w:rFonts w:eastAsia="Arial Unicode MS"/>
          <w:bCs/>
          <w:sz w:val="20"/>
          <w:szCs w:val="20"/>
        </w:rPr>
      </w:pPr>
      <w:r w:rsidRPr="005737EB">
        <w:rPr>
          <w:rFonts w:eastAsia="Arial Unicode MS"/>
          <w:bCs/>
          <w:sz w:val="20"/>
          <w:szCs w:val="20"/>
          <w:vertAlign w:val="superscript"/>
        </w:rPr>
        <w:t>2</w:t>
      </w:r>
      <w:r>
        <w:rPr>
          <w:rFonts w:eastAsia="Arial Unicode MS"/>
          <w:bCs/>
          <w:sz w:val="20"/>
          <w:szCs w:val="20"/>
          <w:vertAlign w:val="superscript"/>
        </w:rPr>
        <w:t xml:space="preserve"> </w:t>
      </w:r>
      <w:r w:rsidRPr="004836BE">
        <w:rPr>
          <w:rFonts w:eastAsia="Arial Unicode MS"/>
          <w:bCs/>
          <w:sz w:val="20"/>
          <w:szCs w:val="20"/>
        </w:rPr>
        <w:t>В календарном плане участник конкурса указывает</w:t>
      </w:r>
      <w:r w:rsidRPr="005737EB">
        <w:rPr>
          <w:rFonts w:eastAsia="Arial Unicode MS"/>
          <w:bCs/>
          <w:sz w:val="20"/>
          <w:szCs w:val="20"/>
        </w:rPr>
        <w:t xml:space="preserve"> </w:t>
      </w:r>
      <w:r>
        <w:rPr>
          <w:rFonts w:eastAsia="Arial Unicode MS"/>
          <w:bCs/>
          <w:sz w:val="20"/>
          <w:szCs w:val="20"/>
        </w:rPr>
        <w:t>п</w:t>
      </w:r>
      <w:r w:rsidRPr="00F163FD">
        <w:rPr>
          <w:rFonts w:eastAsia="Arial Unicode MS"/>
          <w:bCs/>
          <w:sz w:val="20"/>
          <w:szCs w:val="20"/>
        </w:rPr>
        <w:t>еречень документов, разрабатываемых по Контракту (отдельным этапам выполнения работ по Контракту)</w:t>
      </w:r>
      <w:r w:rsidRPr="004836BE">
        <w:rPr>
          <w:rFonts w:eastAsia="Arial Unicode MS"/>
          <w:bCs/>
          <w:sz w:val="20"/>
          <w:szCs w:val="20"/>
        </w:rPr>
        <w:t xml:space="preserve"> </w:t>
      </w:r>
      <w:r>
        <w:rPr>
          <w:rFonts w:eastAsia="Arial Unicode MS"/>
          <w:bCs/>
          <w:sz w:val="20"/>
          <w:szCs w:val="20"/>
        </w:rPr>
        <w:t>в соответствии с требованиями к результатам (отчетной документации) отраженными в Техническом задании (Приложение №1 к настоящей конкурсной документации)</w:t>
      </w:r>
    </w:p>
    <w:p w:rsidR="00E26D73" w:rsidRPr="004836BE" w:rsidRDefault="00E26D73" w:rsidP="00E26D73">
      <w:pPr>
        <w:keepNext/>
        <w:widowControl/>
        <w:snapToGrid/>
        <w:spacing w:before="120"/>
        <w:ind w:firstLine="0"/>
        <w:outlineLvl w:val="5"/>
        <w:rPr>
          <w:rFonts w:eastAsia="Arial Unicode MS"/>
          <w:b/>
          <w:bCs/>
          <w:sz w:val="20"/>
          <w:szCs w:val="20"/>
        </w:rPr>
      </w:pPr>
    </w:p>
    <w:p w:rsidR="00E26D73" w:rsidRPr="009378B6" w:rsidRDefault="00E26D73" w:rsidP="00E26D73">
      <w:pPr>
        <w:widowControl/>
        <w:tabs>
          <w:tab w:val="left" w:pos="676"/>
          <w:tab w:val="left" w:pos="1440"/>
        </w:tabs>
        <w:suppressAutoHyphens/>
        <w:snapToGrid/>
        <w:spacing w:line="312" w:lineRule="auto"/>
        <w:ind w:firstLine="0"/>
        <w:rPr>
          <w:spacing w:val="-3"/>
          <w:sz w:val="26"/>
          <w:szCs w:val="26"/>
        </w:rPr>
      </w:pPr>
    </w:p>
    <w:p w:rsidR="00E26D73" w:rsidRPr="009378B6" w:rsidRDefault="00E26D73" w:rsidP="00E26D73">
      <w:pPr>
        <w:widowControl/>
        <w:snapToGrid/>
        <w:spacing w:line="312" w:lineRule="auto"/>
        <w:ind w:firstLine="0"/>
        <w:rPr>
          <w:sz w:val="26"/>
          <w:szCs w:val="26"/>
        </w:rPr>
      </w:pPr>
    </w:p>
    <w:p w:rsidR="00E26D73" w:rsidRPr="001D1C42" w:rsidRDefault="00E26D73" w:rsidP="00E26D73">
      <w:pPr>
        <w:widowControl/>
        <w:snapToGrid/>
        <w:spacing w:after="200" w:line="276" w:lineRule="auto"/>
        <w:ind w:firstLine="0"/>
        <w:jc w:val="left"/>
        <w:rPr>
          <w:rFonts w:ascii="Calibri" w:hAnsi="Calibri" w:cs="Calibri"/>
          <w:sz w:val="22"/>
          <w:szCs w:val="22"/>
          <w:lang w:eastAsia="en-US"/>
        </w:rPr>
      </w:pPr>
      <w:r w:rsidRPr="001D1C42">
        <w:rPr>
          <w:sz w:val="26"/>
          <w:szCs w:val="26"/>
        </w:rPr>
        <w:br/>
      </w:r>
      <w:r w:rsidRPr="001D1C42">
        <w:rPr>
          <w:sz w:val="26"/>
          <w:szCs w:val="26"/>
        </w:rPr>
        <w:br/>
      </w:r>
      <w:r w:rsidRPr="001D1C42">
        <w:rPr>
          <w:sz w:val="26"/>
          <w:szCs w:val="26"/>
        </w:rPr>
        <w:br/>
      </w:r>
      <w:r w:rsidRPr="001D1C42">
        <w:rPr>
          <w:sz w:val="26"/>
          <w:szCs w:val="26"/>
        </w:rPr>
        <w:br/>
      </w:r>
      <w:r w:rsidRPr="001D1C42">
        <w:rPr>
          <w:sz w:val="26"/>
          <w:szCs w:val="26"/>
        </w:rPr>
        <w:br/>
      </w:r>
      <w:r w:rsidRPr="001D1C42">
        <w:rPr>
          <w:sz w:val="26"/>
          <w:szCs w:val="26"/>
        </w:rPr>
        <w:br/>
      </w:r>
    </w:p>
    <w:p w:rsidR="00E26D73" w:rsidRPr="00C32495" w:rsidRDefault="00E26D73" w:rsidP="00E26D73">
      <w:pPr>
        <w:pStyle w:val="1"/>
        <w:numPr>
          <w:ilvl w:val="0"/>
          <w:numId w:val="0"/>
        </w:numPr>
        <w:jc w:val="both"/>
        <w:rPr>
          <w:rFonts w:eastAsia="Arial Unicode MS"/>
          <w:b w:val="0"/>
          <w:bCs/>
          <w:sz w:val="20"/>
        </w:rPr>
      </w:pPr>
      <w:r w:rsidRPr="009378B6">
        <w:rPr>
          <w:sz w:val="20"/>
        </w:rPr>
        <w:br w:type="page"/>
      </w: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A664B9" w:rsidRPr="00A20B51" w:rsidRDefault="00281796" w:rsidP="00136FF4">
      <w:pPr>
        <w:pStyle w:val="1"/>
        <w:numPr>
          <w:ilvl w:val="0"/>
          <w:numId w:val="0"/>
        </w:numPr>
        <w:spacing w:before="0" w:after="0" w:line="312" w:lineRule="auto"/>
        <w:ind w:left="465"/>
        <w:jc w:val="right"/>
        <w:rPr>
          <w:sz w:val="20"/>
        </w:rPr>
      </w:pPr>
      <w:bookmarkStart w:id="143" w:name="_Toc269463304"/>
      <w:bookmarkStart w:id="144" w:name="_Toc388615912"/>
      <w:bookmarkStart w:id="145" w:name="_Toc31027900"/>
      <w:bookmarkStart w:id="146" w:name="_Toc308098282"/>
      <w:bookmarkStart w:id="147" w:name="_Toc385410171"/>
      <w:bookmarkStart w:id="148" w:name="_Toc385410272"/>
      <w:bookmarkStart w:id="149" w:name="_Toc386549292"/>
      <w:bookmarkEnd w:id="127"/>
      <w:bookmarkEnd w:id="133"/>
      <w:r w:rsidRPr="00A20B51">
        <w:rPr>
          <w:sz w:val="20"/>
        </w:rPr>
        <w:t>Приложение</w:t>
      </w:r>
      <w:r w:rsidR="00A664B9" w:rsidRPr="00A20B51">
        <w:rPr>
          <w:sz w:val="20"/>
        </w:rPr>
        <w:t> </w:t>
      </w:r>
      <w:r w:rsidR="00E54D02" w:rsidRPr="00A20B51">
        <w:rPr>
          <w:sz w:val="20"/>
        </w:rPr>
        <w:t xml:space="preserve">№ </w:t>
      </w:r>
      <w:r w:rsidRPr="00A20B51">
        <w:rPr>
          <w:sz w:val="20"/>
        </w:rPr>
        <w:t>1</w:t>
      </w:r>
      <w:bookmarkStart w:id="150" w:name="_Toc269463305"/>
      <w:bookmarkStart w:id="151" w:name="_Toc274839440"/>
      <w:bookmarkEnd w:id="143"/>
      <w:bookmarkEnd w:id="144"/>
      <w:bookmarkEnd w:id="145"/>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52" w:name="_Toc388615913"/>
      <w:bookmarkStart w:id="153" w:name="_Toc31027901"/>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6"/>
      <w:bookmarkEnd w:id="147"/>
      <w:bookmarkEnd w:id="148"/>
      <w:bookmarkEnd w:id="149"/>
      <w:bookmarkEnd w:id="150"/>
      <w:bookmarkEnd w:id="151"/>
      <w:bookmarkEnd w:id="152"/>
      <w:bookmarkEnd w:id="153"/>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4" w:name="_Toc177470860"/>
      <w:bookmarkStart w:id="155" w:name="_Toc177470954"/>
      <w:bookmarkStart w:id="156" w:name="_Toc177472051"/>
      <w:bookmarkStart w:id="157" w:name="_Toc177783106"/>
      <w:bookmarkStart w:id="158" w:name="_Toc181505796"/>
      <w:bookmarkStart w:id="159" w:name="_Toc181587093"/>
      <w:bookmarkStart w:id="160" w:name="_Toc184608895"/>
      <w:bookmarkStart w:id="161" w:name="_Toc184788111"/>
      <w:bookmarkStart w:id="162" w:name="_Toc185918921"/>
      <w:bookmarkStart w:id="163" w:name="_Toc185923712"/>
      <w:bookmarkStart w:id="164" w:name="_Toc185933582"/>
      <w:bookmarkStart w:id="165" w:name="_Toc188270940"/>
      <w:bookmarkStart w:id="166" w:name="_Toc188687932"/>
      <w:bookmarkStart w:id="167"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42532" w:rsidRPr="00042532" w:rsidRDefault="00042532" w:rsidP="00042532">
      <w:pPr>
        <w:spacing w:line="276" w:lineRule="auto"/>
        <w:ind w:right="-1"/>
        <w:jc w:val="center"/>
        <w:rPr>
          <w:b/>
          <w:bCs/>
          <w:sz w:val="28"/>
          <w:szCs w:val="28"/>
        </w:rPr>
      </w:pPr>
      <w:r w:rsidRPr="00042532">
        <w:rPr>
          <w:b/>
          <w:bCs/>
          <w:sz w:val="28"/>
          <w:szCs w:val="28"/>
        </w:rPr>
        <w:t>ТЕХНИЧЕСКОЕ ЗАДАНИЕ</w:t>
      </w:r>
    </w:p>
    <w:p w:rsidR="00042532" w:rsidRPr="00042532" w:rsidRDefault="00042532" w:rsidP="00042532">
      <w:pPr>
        <w:pStyle w:val="a8"/>
        <w:spacing w:line="276" w:lineRule="auto"/>
        <w:rPr>
          <w:sz w:val="28"/>
          <w:szCs w:val="28"/>
        </w:rPr>
      </w:pPr>
      <w:r w:rsidRPr="00042532">
        <w:rPr>
          <w:sz w:val="28"/>
          <w:szCs w:val="28"/>
        </w:rPr>
        <w:t>на выполнение научно-исследовательской работы по теме:</w:t>
      </w:r>
    </w:p>
    <w:p w:rsidR="00042532" w:rsidRPr="00042532" w:rsidRDefault="00042532" w:rsidP="00042532">
      <w:pPr>
        <w:pStyle w:val="a8"/>
        <w:spacing w:line="276" w:lineRule="auto"/>
        <w:rPr>
          <w:sz w:val="28"/>
          <w:szCs w:val="28"/>
        </w:rPr>
      </w:pPr>
      <w:r w:rsidRPr="00042532">
        <w:rPr>
          <w:sz w:val="28"/>
          <w:szCs w:val="28"/>
        </w:rPr>
        <w:t>«</w:t>
      </w:r>
      <w:r w:rsidRPr="00042532">
        <w:rPr>
          <w:rFonts w:eastAsia="Calibri"/>
          <w:b/>
          <w:sz w:val="28"/>
          <w:szCs w:val="28"/>
        </w:rPr>
        <w:t>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r w:rsidRPr="00042532">
        <w:rPr>
          <w:sz w:val="28"/>
          <w:szCs w:val="28"/>
        </w:rPr>
        <w:t>»</w:t>
      </w:r>
    </w:p>
    <w:p w:rsidR="00042532" w:rsidRPr="00042532" w:rsidRDefault="00042532" w:rsidP="00042532">
      <w:pPr>
        <w:spacing w:line="276" w:lineRule="auto"/>
        <w:jc w:val="center"/>
        <w:rPr>
          <w:color w:val="000000"/>
          <w:sz w:val="28"/>
          <w:szCs w:val="28"/>
        </w:rPr>
      </w:pPr>
    </w:p>
    <w:p w:rsidR="00042532" w:rsidRPr="00042532" w:rsidRDefault="00042532" w:rsidP="00042532">
      <w:pPr>
        <w:spacing w:line="276" w:lineRule="auto"/>
        <w:jc w:val="center"/>
        <w:rPr>
          <w:color w:val="000000"/>
          <w:sz w:val="28"/>
          <w:szCs w:val="28"/>
        </w:rPr>
      </w:pPr>
      <w:r w:rsidRPr="00042532">
        <w:rPr>
          <w:color w:val="000000"/>
          <w:sz w:val="28"/>
          <w:szCs w:val="28"/>
        </w:rPr>
        <w:t xml:space="preserve">Код по Общероссийскому классификатору продукции по видам экономической деятельности </w:t>
      </w:r>
      <w:r w:rsidRPr="00042532">
        <w:rPr>
          <w:sz w:val="28"/>
          <w:szCs w:val="28"/>
          <w:u w:val="single"/>
        </w:rPr>
        <w:t>72.20.11.000</w:t>
      </w:r>
    </w:p>
    <w:p w:rsidR="00042532" w:rsidRPr="00042532" w:rsidRDefault="00042532" w:rsidP="00042532">
      <w:pPr>
        <w:spacing w:line="276" w:lineRule="auto"/>
        <w:rPr>
          <w:color w:val="000000"/>
          <w:sz w:val="28"/>
          <w:szCs w:val="28"/>
        </w:rPr>
      </w:pPr>
    </w:p>
    <w:p w:rsidR="00042532" w:rsidRPr="00042532" w:rsidRDefault="00042532" w:rsidP="00042532">
      <w:pPr>
        <w:spacing w:line="276" w:lineRule="auto"/>
        <w:ind w:firstLine="720"/>
        <w:rPr>
          <w:b/>
          <w:sz w:val="28"/>
          <w:szCs w:val="28"/>
        </w:rPr>
      </w:pPr>
      <w:r w:rsidRPr="00042532">
        <w:rPr>
          <w:b/>
          <w:sz w:val="28"/>
          <w:szCs w:val="28"/>
        </w:rPr>
        <w:t>1. Основание для выполнения:</w:t>
      </w:r>
    </w:p>
    <w:p w:rsidR="00042532" w:rsidRPr="00042532" w:rsidRDefault="00042532" w:rsidP="00042532">
      <w:pPr>
        <w:spacing w:line="276" w:lineRule="auto"/>
        <w:ind w:firstLine="709"/>
        <w:rPr>
          <w:sz w:val="28"/>
          <w:szCs w:val="28"/>
        </w:rPr>
      </w:pPr>
      <w:r w:rsidRPr="00042532">
        <w:rPr>
          <w:sz w:val="28"/>
          <w:szCs w:val="28"/>
        </w:rPr>
        <w:t xml:space="preserve">приказ Росстата от 14 февраля 2020 г. № 69 «Об утверждении Плана научно-исследовательских работ Федеральной службы государственной статистики на 2020-2022 годы и Плана Федеральной службы государственной статистики по разработке и утверждению официальной статистической методологии и указаний по заполнению форм федеральных статистических наблюдений на 2020 год»  </w:t>
      </w:r>
      <w:r w:rsidR="00922740" w:rsidRPr="00042532">
        <w:rPr>
          <w:sz w:val="28"/>
          <w:szCs w:val="28"/>
        </w:rPr>
        <w:t>(</w:t>
      </w:r>
      <w:r w:rsidRPr="00042532">
        <w:rPr>
          <w:sz w:val="28"/>
          <w:szCs w:val="28"/>
        </w:rPr>
        <w:t>работа 3.1);</w:t>
      </w:r>
    </w:p>
    <w:p w:rsidR="00042532" w:rsidRPr="00042532" w:rsidRDefault="00042532" w:rsidP="00042532">
      <w:pPr>
        <w:spacing w:line="276" w:lineRule="auto"/>
        <w:ind w:firstLine="709"/>
        <w:rPr>
          <w:sz w:val="28"/>
          <w:szCs w:val="28"/>
        </w:rPr>
      </w:pPr>
      <w:r w:rsidRPr="00C50841">
        <w:rPr>
          <w:spacing w:val="-4"/>
          <w:sz w:val="28"/>
          <w:szCs w:val="28"/>
        </w:rPr>
        <w:t>постановление Правительства Российской Федерации от 27 ноября 2010 г.</w:t>
      </w:r>
      <w:r w:rsidRPr="00042532">
        <w:rPr>
          <w:sz w:val="28"/>
          <w:szCs w:val="28"/>
        </w:rPr>
        <w:t xml:space="preserve">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42532">
        <w:rPr>
          <w:sz w:val="28"/>
          <w:szCs w:val="28"/>
        </w:rPr>
        <w:t>инвалидизации</w:t>
      </w:r>
      <w:proofErr w:type="spellEnd"/>
      <w:r w:rsidRPr="00042532">
        <w:rPr>
          <w:sz w:val="28"/>
          <w:szCs w:val="28"/>
        </w:rPr>
        <w:t xml:space="preserve"> населения»; </w:t>
      </w:r>
    </w:p>
    <w:p w:rsidR="00042532" w:rsidRPr="00042532" w:rsidRDefault="00042532" w:rsidP="00042532">
      <w:pPr>
        <w:spacing w:line="276" w:lineRule="auto"/>
        <w:ind w:firstLine="709"/>
        <w:rPr>
          <w:sz w:val="28"/>
          <w:szCs w:val="28"/>
        </w:rPr>
      </w:pPr>
      <w:r w:rsidRPr="00042532">
        <w:rPr>
          <w:sz w:val="28"/>
          <w:szCs w:val="28"/>
        </w:rPr>
        <w:t>постановление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042532" w:rsidRPr="00042532" w:rsidRDefault="00042532" w:rsidP="00042532">
      <w:pPr>
        <w:spacing w:line="276" w:lineRule="auto"/>
        <w:ind w:firstLine="709"/>
        <w:rPr>
          <w:sz w:val="28"/>
          <w:szCs w:val="28"/>
        </w:rPr>
      </w:pPr>
      <w:r w:rsidRPr="00042532">
        <w:rPr>
          <w:sz w:val="28"/>
          <w:szCs w:val="28"/>
        </w:rPr>
        <w:t xml:space="preserve">приказ Росстата от 24 декабря 2010 № 460 «О постановлении Правительства Российской Федерации от 27 ноября 2010 года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42532">
        <w:rPr>
          <w:sz w:val="28"/>
          <w:szCs w:val="28"/>
        </w:rPr>
        <w:t>инвалидизации</w:t>
      </w:r>
      <w:proofErr w:type="spellEnd"/>
      <w:r w:rsidRPr="00042532">
        <w:rPr>
          <w:sz w:val="28"/>
          <w:szCs w:val="28"/>
        </w:rPr>
        <w:t xml:space="preserve"> населения»».</w:t>
      </w:r>
    </w:p>
    <w:p w:rsidR="00042532" w:rsidRPr="00042532" w:rsidRDefault="00042532" w:rsidP="00042532">
      <w:pPr>
        <w:spacing w:line="276" w:lineRule="auto"/>
        <w:ind w:firstLine="720"/>
        <w:rPr>
          <w:b/>
          <w:sz w:val="28"/>
          <w:szCs w:val="28"/>
        </w:rPr>
      </w:pPr>
      <w:r w:rsidRPr="00042532">
        <w:rPr>
          <w:b/>
          <w:sz w:val="28"/>
          <w:szCs w:val="28"/>
        </w:rPr>
        <w:lastRenderedPageBreak/>
        <w:t>2. Заказчик:</w:t>
      </w:r>
    </w:p>
    <w:p w:rsidR="00042532" w:rsidRPr="00042532" w:rsidRDefault="00042532" w:rsidP="00042532">
      <w:pPr>
        <w:spacing w:line="276" w:lineRule="auto"/>
        <w:ind w:firstLine="720"/>
        <w:rPr>
          <w:sz w:val="28"/>
          <w:szCs w:val="28"/>
        </w:rPr>
      </w:pPr>
      <w:r w:rsidRPr="00042532">
        <w:rPr>
          <w:sz w:val="28"/>
          <w:szCs w:val="28"/>
        </w:rPr>
        <w:t xml:space="preserve">Федеральная служба государственной статистики, Управление статистики уровня жизни и обследований домашних хозяйств (107450, </w:t>
      </w:r>
      <w:r w:rsidR="005B09E8">
        <w:rPr>
          <w:sz w:val="28"/>
          <w:szCs w:val="28"/>
        </w:rPr>
        <w:t xml:space="preserve">              </w:t>
      </w:r>
      <w:r w:rsidRPr="00042532">
        <w:rPr>
          <w:sz w:val="28"/>
          <w:szCs w:val="28"/>
        </w:rPr>
        <w:t xml:space="preserve">г. Москва, ул. Мясницкая,  д. 39, стр. 1, </w:t>
      </w:r>
      <w:hyperlink r:id="rId79" w:history="1">
        <w:r w:rsidRPr="00042532">
          <w:rPr>
            <w:rStyle w:val="a9"/>
            <w:sz w:val="28"/>
            <w:szCs w:val="28"/>
            <w:lang w:val="en-US"/>
          </w:rPr>
          <w:t>www</w:t>
        </w:r>
        <w:r w:rsidRPr="00042532">
          <w:rPr>
            <w:rStyle w:val="a9"/>
            <w:sz w:val="28"/>
            <w:szCs w:val="28"/>
          </w:rPr>
          <w:t>.</w:t>
        </w:r>
        <w:proofErr w:type="spellStart"/>
        <w:r w:rsidRPr="00042532">
          <w:rPr>
            <w:rStyle w:val="a9"/>
            <w:sz w:val="28"/>
            <w:szCs w:val="28"/>
            <w:lang w:val="en-US"/>
          </w:rPr>
          <w:t>gks</w:t>
        </w:r>
        <w:proofErr w:type="spellEnd"/>
        <w:r w:rsidRPr="00042532">
          <w:rPr>
            <w:rStyle w:val="a9"/>
            <w:sz w:val="28"/>
            <w:szCs w:val="28"/>
          </w:rPr>
          <w:t>.</w:t>
        </w:r>
        <w:proofErr w:type="spellStart"/>
        <w:r w:rsidRPr="00042532">
          <w:rPr>
            <w:rStyle w:val="a9"/>
            <w:sz w:val="28"/>
            <w:szCs w:val="28"/>
            <w:lang w:val="en-US"/>
          </w:rPr>
          <w:t>ru</w:t>
        </w:r>
        <w:proofErr w:type="spellEnd"/>
      </w:hyperlink>
      <w:r w:rsidRPr="00042532">
        <w:rPr>
          <w:sz w:val="28"/>
          <w:szCs w:val="28"/>
        </w:rPr>
        <w:t>).</w:t>
      </w:r>
    </w:p>
    <w:p w:rsidR="00042532" w:rsidRPr="00042532" w:rsidRDefault="00042532" w:rsidP="00042532">
      <w:pPr>
        <w:spacing w:line="276" w:lineRule="auto"/>
        <w:rPr>
          <w:color w:val="000000"/>
          <w:sz w:val="28"/>
          <w:szCs w:val="28"/>
        </w:rPr>
      </w:pPr>
    </w:p>
    <w:p w:rsidR="00042532" w:rsidRPr="00042532" w:rsidRDefault="00042532" w:rsidP="00042532">
      <w:pPr>
        <w:spacing w:line="276" w:lineRule="auto"/>
        <w:ind w:firstLine="720"/>
        <w:rPr>
          <w:b/>
          <w:sz w:val="28"/>
          <w:szCs w:val="28"/>
        </w:rPr>
      </w:pPr>
      <w:r w:rsidRPr="00042532">
        <w:rPr>
          <w:b/>
          <w:sz w:val="28"/>
          <w:szCs w:val="28"/>
        </w:rPr>
        <w:t>3. Цель проведения работы:</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 xml:space="preserve">Создание представительной выборочной сети домашних хозяйств на базе данных территориальной выборки многоцелевого назначения (далее – ТВМН) и первичного информационного фонда для обеспечения получения репрезентативной информации в целом по Российской Федерации, по всем субъектам Российской Федерации, по городским и сельским поселениям </w:t>
      </w:r>
      <w:r w:rsidR="006D31B2">
        <w:rPr>
          <w:sz w:val="28"/>
          <w:szCs w:val="28"/>
          <w:lang w:eastAsia="en-US"/>
        </w:rPr>
        <w:t xml:space="preserve">                      </w:t>
      </w:r>
      <w:r w:rsidRPr="00042532">
        <w:rPr>
          <w:sz w:val="28"/>
          <w:szCs w:val="28"/>
          <w:lang w:eastAsia="en-US"/>
        </w:rPr>
        <w:t xml:space="preserve">с различной численностью населения, по ключевым признакам программы комплексного наблюдения условий жизни населения в 2020 году </w:t>
      </w:r>
      <w:r w:rsidR="006D31B2">
        <w:rPr>
          <w:sz w:val="28"/>
          <w:szCs w:val="28"/>
          <w:lang w:eastAsia="en-US"/>
        </w:rPr>
        <w:t xml:space="preserve">                                </w:t>
      </w:r>
      <w:r w:rsidRPr="00042532">
        <w:rPr>
          <w:sz w:val="28"/>
          <w:szCs w:val="28"/>
          <w:lang w:eastAsia="en-US"/>
        </w:rPr>
        <w:t xml:space="preserve">и выборочного наблюдения доходов населения и участия в социальных программах в 2021 году. </w:t>
      </w:r>
    </w:p>
    <w:p w:rsidR="00042532" w:rsidRPr="00042532" w:rsidRDefault="00042532" w:rsidP="00042532">
      <w:pPr>
        <w:shd w:val="clear" w:color="auto" w:fill="FFFFFF"/>
        <w:spacing w:line="276" w:lineRule="auto"/>
        <w:ind w:firstLine="720"/>
        <w:rPr>
          <w:sz w:val="28"/>
          <w:szCs w:val="28"/>
        </w:rPr>
      </w:pPr>
    </w:p>
    <w:p w:rsidR="00042532" w:rsidRPr="00042532" w:rsidRDefault="00042532" w:rsidP="00042532">
      <w:pPr>
        <w:shd w:val="clear" w:color="auto" w:fill="FFFFFF"/>
        <w:spacing w:line="276" w:lineRule="auto"/>
        <w:ind w:firstLine="720"/>
        <w:rPr>
          <w:b/>
          <w:sz w:val="28"/>
          <w:szCs w:val="28"/>
        </w:rPr>
      </w:pPr>
      <w:r w:rsidRPr="00042532">
        <w:rPr>
          <w:b/>
          <w:sz w:val="28"/>
          <w:szCs w:val="28"/>
        </w:rPr>
        <w:t>4. Основное содержание работы (исследования). Перечень этапов, их содержание:</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Работа выполняется в два этапа и должна осуществляться в соответствии с требованиями, установленными в п.5 Технического задания.</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4.1. На первом этапе предусмотрено выполнение следующих работ:</w:t>
      </w:r>
    </w:p>
    <w:p w:rsidR="00042532" w:rsidRPr="00042532" w:rsidRDefault="00042532" w:rsidP="00042532">
      <w:pPr>
        <w:pStyle w:val="afffc"/>
        <w:tabs>
          <w:tab w:val="left" w:pos="1134"/>
        </w:tabs>
        <w:spacing w:before="40" w:line="288" w:lineRule="auto"/>
        <w:ind w:left="0" w:firstLine="709"/>
        <w:jc w:val="both"/>
        <w:rPr>
          <w:rFonts w:ascii="Times New Roman" w:hAnsi="Times New Roman" w:cs="Times New Roman"/>
          <w:sz w:val="28"/>
          <w:szCs w:val="28"/>
        </w:rPr>
      </w:pPr>
      <w:r w:rsidRPr="00042532">
        <w:rPr>
          <w:rFonts w:ascii="Times New Roman" w:hAnsi="Times New Roman" w:cs="Times New Roman"/>
          <w:sz w:val="28"/>
          <w:szCs w:val="28"/>
        </w:rPr>
        <w:t>разработка рекомендаций по формированию выборочной совокупности домашних хозяйств для проведения комплексного наблюдения условий жизни населения в 2020 году (далее – КОУЖ-2020);</w:t>
      </w:r>
    </w:p>
    <w:p w:rsidR="00042532" w:rsidRPr="00042532" w:rsidRDefault="00042532" w:rsidP="00042532">
      <w:pPr>
        <w:pStyle w:val="afffc"/>
        <w:tabs>
          <w:tab w:val="left" w:pos="1134"/>
        </w:tabs>
        <w:spacing w:before="40" w:line="288" w:lineRule="auto"/>
        <w:ind w:left="0" w:firstLine="709"/>
        <w:jc w:val="both"/>
        <w:rPr>
          <w:rFonts w:ascii="Times New Roman" w:hAnsi="Times New Roman" w:cs="Times New Roman"/>
          <w:sz w:val="28"/>
          <w:szCs w:val="28"/>
        </w:rPr>
      </w:pPr>
      <w:r w:rsidRPr="00042532">
        <w:rPr>
          <w:rFonts w:ascii="Times New Roman" w:hAnsi="Times New Roman" w:cs="Times New Roman"/>
          <w:sz w:val="28"/>
          <w:szCs w:val="28"/>
        </w:rPr>
        <w:t>разработка рекомендаций по формированию выборочной совокупности домашних хозяйств для проведения выборочного наблюдения доходов населения и участия в социальных программах в 2021 году (далее – ОДН-2021).</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Содержанием работ первого этапа является:</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разработка рекомендаций по схеме построения выборочного массива на базе информационного массива ТВМН и порядка ее реализации во всех субъектах Российской Федерации для проведения комплексного наблюдения условий жизни населения в 2020 году и выборочного наблюдения доходов населения и участия в социальных программах в 2021 году;</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 xml:space="preserve">разработка алгоритмов реализации схемы построения выборочного массива КОУЖ-2020 и ОДН-2021  на базе информационного массива ТВМН и проведение экспериментальных работ по всем субъектам Российской </w:t>
      </w:r>
      <w:r w:rsidRPr="00042532">
        <w:rPr>
          <w:sz w:val="28"/>
          <w:szCs w:val="28"/>
          <w:lang w:eastAsia="en-US"/>
        </w:rPr>
        <w:lastRenderedPageBreak/>
        <w:t>Федерации, отдельно по городскому и сельскому населению. Результаты экспериментальных работ по формированию выборочных совокупностей КОУЖ-2020 и ОДН-2021 согласуются с ТОГС в соответствии с приказом Росстата от 31.12.2013 г. № 502 «О порядке использования и актуализации территориальной выборки многоцелевого назначения на базе информационного массива Всероссийской переписи населения 2010 года»;</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разработка рекомендаций по распределению общего объема выборки первичных выборочных единиц по всем субъектам Российской Федерации, отдельно по городскому и сельскому населению при проведении КОУЖ-2020 и ОДН-2021 и проведение экспериментальных работ в обозначенном направлении;</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 xml:space="preserve">разработка рекомендаций по административно-территориальному размещению объема выборки в рамках всех субъектов Российской Федерации при проведении КОУЖ-2020 и ОДН-2021 и проведение экспериментальных работ в обозначенном направлении; </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расчет значений ожидаемой точности статистических характеристик при установленных объемах выборки при проведении КОУЖ-2020 и ОДН-2021.</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4.2. На втором этапе предусмотрено выполнение следующих работ:</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разработка рекомендаций по распространению на генеральную совокупность результатов комплексного наблюдения условий жизни населения в 2020 году и выборочного наблюдения доходов населения и участия в социальных программах в 2021 году.</w:t>
      </w:r>
    </w:p>
    <w:p w:rsidR="00042532" w:rsidRPr="00042532" w:rsidRDefault="00042532" w:rsidP="00042532">
      <w:pPr>
        <w:spacing w:before="40" w:line="288" w:lineRule="auto"/>
        <w:ind w:firstLine="709"/>
        <w:rPr>
          <w:sz w:val="28"/>
          <w:szCs w:val="28"/>
          <w:lang w:eastAsia="en-US"/>
        </w:rPr>
      </w:pPr>
    </w:p>
    <w:p w:rsidR="00042532" w:rsidRPr="00042532" w:rsidRDefault="00042532" w:rsidP="00042532">
      <w:pPr>
        <w:spacing w:before="40" w:line="288" w:lineRule="auto"/>
        <w:ind w:firstLine="709"/>
        <w:rPr>
          <w:sz w:val="28"/>
          <w:szCs w:val="28"/>
          <w:lang w:eastAsia="en-US"/>
        </w:rPr>
      </w:pPr>
      <w:r w:rsidRPr="00042532">
        <w:rPr>
          <w:sz w:val="28"/>
          <w:szCs w:val="28"/>
          <w:lang w:eastAsia="en-US"/>
        </w:rPr>
        <w:t>Содержанием работ второго этапа является:</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разработка рекомендаций по распространению на генеральную совокупность результатов КОУЖ-2020, включая корректировку базовых весов;</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разработка рекомендаций по распространению на генеральную совокупность результатов ОДН-2021, включая корректировку базовых весов.</w:t>
      </w:r>
    </w:p>
    <w:p w:rsidR="00042532" w:rsidRPr="00042532" w:rsidRDefault="00042532" w:rsidP="00042532">
      <w:pPr>
        <w:shd w:val="clear" w:color="auto" w:fill="FFFFFF"/>
        <w:spacing w:line="276" w:lineRule="auto"/>
        <w:ind w:firstLine="720"/>
        <w:rPr>
          <w:sz w:val="28"/>
          <w:szCs w:val="28"/>
        </w:rPr>
      </w:pPr>
    </w:p>
    <w:p w:rsidR="00042532" w:rsidRPr="00042532" w:rsidRDefault="00042532" w:rsidP="00042532">
      <w:pPr>
        <w:shd w:val="clear" w:color="auto" w:fill="FFFFFF"/>
        <w:spacing w:line="276" w:lineRule="auto"/>
        <w:ind w:firstLine="720"/>
        <w:rPr>
          <w:b/>
          <w:sz w:val="28"/>
          <w:szCs w:val="28"/>
        </w:rPr>
      </w:pPr>
      <w:r w:rsidRPr="00042532">
        <w:rPr>
          <w:b/>
          <w:sz w:val="28"/>
          <w:szCs w:val="28"/>
        </w:rPr>
        <w:t>5.</w:t>
      </w:r>
      <w:r w:rsidRPr="00042532">
        <w:rPr>
          <w:b/>
          <w:bCs/>
          <w:sz w:val="28"/>
          <w:szCs w:val="28"/>
        </w:rPr>
        <w:t xml:space="preserve"> </w:t>
      </w:r>
      <w:r w:rsidRPr="00042532">
        <w:rPr>
          <w:b/>
          <w:sz w:val="28"/>
          <w:szCs w:val="28"/>
        </w:rPr>
        <w:t>Основные требования к выполнению и качеству работы:</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Работа выполняется путем проведения научных исследований и экспериментальных расчетов на базе ТВМН, направленных на обеспечение:</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 xml:space="preserve">формирования выборочных совокупностей для проведения комплексного наблюдения условий жизни населения в 2020 году и выборочного наблюдения доходов населения и участия в социальных программах в 2021 году с учетом положений постановления Правительства Российской Федерации от 27 ноября </w:t>
      </w:r>
      <w:r w:rsidRPr="00042532">
        <w:rPr>
          <w:sz w:val="28"/>
          <w:szCs w:val="28"/>
          <w:lang w:eastAsia="en-US"/>
        </w:rPr>
        <w:lastRenderedPageBreak/>
        <w:t xml:space="preserve">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42532">
        <w:rPr>
          <w:sz w:val="28"/>
          <w:szCs w:val="28"/>
          <w:lang w:eastAsia="en-US"/>
        </w:rPr>
        <w:t>инвалидизации</w:t>
      </w:r>
      <w:proofErr w:type="spellEnd"/>
      <w:r w:rsidRPr="00042532">
        <w:rPr>
          <w:sz w:val="28"/>
          <w:szCs w:val="28"/>
          <w:lang w:eastAsia="en-US"/>
        </w:rPr>
        <w:t xml:space="preserve"> населения»,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вероятностного характера включения элементов в выборочный массив для проведения выборочных наблюдений;</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отражения в базовой основе структурных особенностей населения, состава и типов домохозяйств;</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территориального представительства всех субъектов Российской Федерации, при построении выборочной совокупности;</w:t>
      </w:r>
    </w:p>
    <w:p w:rsidR="00042532" w:rsidRPr="00042532" w:rsidRDefault="00042532" w:rsidP="00042532">
      <w:pPr>
        <w:spacing w:before="40" w:line="288" w:lineRule="auto"/>
        <w:ind w:firstLine="709"/>
        <w:rPr>
          <w:bCs/>
          <w:sz w:val="28"/>
          <w:szCs w:val="28"/>
          <w:lang w:eastAsia="en-US"/>
        </w:rPr>
      </w:pPr>
      <w:r w:rsidRPr="00042532">
        <w:rPr>
          <w:sz w:val="28"/>
          <w:szCs w:val="28"/>
          <w:lang w:eastAsia="en-US"/>
        </w:rPr>
        <w:t xml:space="preserve">получения информации, представительной в целом по Российской Федерации, по всем субъектам Российской Федерации, по </w:t>
      </w:r>
      <w:r w:rsidRPr="00042532">
        <w:rPr>
          <w:bCs/>
          <w:sz w:val="28"/>
          <w:szCs w:val="28"/>
          <w:lang w:eastAsia="en-US"/>
        </w:rPr>
        <w:t xml:space="preserve">городским и сельским поселениям с различной численностью населения, по социально-демографическим и доходным группам населения с выделением занятых, в том числе по видам экономической деятельности, и безработных, наемных работников и </w:t>
      </w:r>
      <w:proofErr w:type="spellStart"/>
      <w:r w:rsidRPr="00042532">
        <w:rPr>
          <w:bCs/>
          <w:sz w:val="28"/>
          <w:szCs w:val="28"/>
          <w:lang w:eastAsia="en-US"/>
        </w:rPr>
        <w:t>самозанятых</w:t>
      </w:r>
      <w:proofErr w:type="spellEnd"/>
      <w:r w:rsidRPr="00042532">
        <w:rPr>
          <w:bCs/>
          <w:sz w:val="28"/>
          <w:szCs w:val="28"/>
          <w:lang w:eastAsia="en-US"/>
        </w:rPr>
        <w:t xml:space="preserve"> лиц, работающих женщин, пенсионеров, инвалидов, учащихся,  а также семей с различным числом детей, полных и неполных семей с детьми, молодых семей, семей пенсионеров и одиноко проживающих пенсионеров.</w:t>
      </w:r>
    </w:p>
    <w:p w:rsidR="00042532" w:rsidRPr="00042532" w:rsidRDefault="00042532" w:rsidP="00042532">
      <w:pPr>
        <w:spacing w:before="40" w:line="288" w:lineRule="auto"/>
        <w:ind w:firstLine="709"/>
        <w:rPr>
          <w:bCs/>
          <w:sz w:val="28"/>
          <w:szCs w:val="28"/>
          <w:lang w:eastAsia="en-US"/>
        </w:rPr>
      </w:pPr>
      <w:r w:rsidRPr="00042532">
        <w:rPr>
          <w:sz w:val="28"/>
          <w:szCs w:val="28"/>
          <w:lang w:eastAsia="en-US"/>
        </w:rPr>
        <w:t>Разработанные в ходе исследования рекомендации должны быть практически реализуемы. В этих целях п</w:t>
      </w:r>
      <w:r w:rsidRPr="00042532">
        <w:rPr>
          <w:bCs/>
          <w:sz w:val="28"/>
          <w:szCs w:val="28"/>
          <w:lang w:eastAsia="en-US"/>
        </w:rPr>
        <w:t>ри выполнении работы необходимо экспериментально проверить на ряде субъектов Российской Федерации процедуры:</w:t>
      </w:r>
    </w:p>
    <w:p w:rsidR="00042532" w:rsidRPr="00042532" w:rsidRDefault="00042532" w:rsidP="00042532">
      <w:pPr>
        <w:spacing w:before="40" w:line="288" w:lineRule="auto"/>
        <w:ind w:firstLine="709"/>
        <w:rPr>
          <w:sz w:val="28"/>
          <w:szCs w:val="28"/>
          <w:lang w:eastAsia="en-US"/>
        </w:rPr>
      </w:pPr>
      <w:r w:rsidRPr="00042532">
        <w:rPr>
          <w:sz w:val="28"/>
          <w:szCs w:val="28"/>
          <w:lang w:eastAsia="en-US"/>
        </w:rPr>
        <w:t>формирования выборочных совокупностей объектов и единиц наблюдения по комплексному наблюдению условий жизни населения, выборочному наблюдению доходов населения и участия в социальных программах;</w:t>
      </w:r>
    </w:p>
    <w:p w:rsidR="00042532" w:rsidRPr="00042532" w:rsidRDefault="00042532" w:rsidP="00042532">
      <w:pPr>
        <w:ind w:firstLine="709"/>
        <w:rPr>
          <w:sz w:val="28"/>
          <w:szCs w:val="28"/>
          <w:lang w:eastAsia="en-US"/>
        </w:rPr>
      </w:pPr>
      <w:r w:rsidRPr="00042532">
        <w:rPr>
          <w:sz w:val="28"/>
          <w:szCs w:val="28"/>
          <w:lang w:eastAsia="en-US"/>
        </w:rPr>
        <w:t>создания обновленных выборочных массивов ПВЕ (счетных участков) при использовании рекомендованных схем построения выборочных совокупностей  для проведения комплексного наблюдения условий жизни населения, выборочного наблюдения доходов населения и участия в социальных программах.</w:t>
      </w:r>
    </w:p>
    <w:p w:rsidR="00042532" w:rsidRPr="00042532" w:rsidRDefault="00042532" w:rsidP="00042532">
      <w:pPr>
        <w:rPr>
          <w:sz w:val="28"/>
          <w:szCs w:val="28"/>
        </w:rPr>
      </w:pPr>
    </w:p>
    <w:p w:rsidR="00042532" w:rsidRDefault="00042532" w:rsidP="00042532">
      <w:pPr>
        <w:shd w:val="clear" w:color="auto" w:fill="FFFFFF"/>
        <w:ind w:firstLine="720"/>
        <w:rPr>
          <w:b/>
          <w:sz w:val="28"/>
          <w:szCs w:val="28"/>
        </w:rPr>
      </w:pPr>
    </w:p>
    <w:p w:rsidR="00E51C8B" w:rsidRPr="00042532" w:rsidRDefault="00E51C8B" w:rsidP="00042532">
      <w:pPr>
        <w:shd w:val="clear" w:color="auto" w:fill="FFFFFF"/>
        <w:ind w:firstLine="720"/>
        <w:rPr>
          <w:b/>
          <w:sz w:val="28"/>
          <w:szCs w:val="28"/>
        </w:rPr>
      </w:pPr>
    </w:p>
    <w:p w:rsidR="00042532" w:rsidRPr="00042532" w:rsidRDefault="00042532" w:rsidP="00042532">
      <w:pPr>
        <w:shd w:val="clear" w:color="auto" w:fill="FFFFFF"/>
        <w:ind w:firstLine="720"/>
        <w:rPr>
          <w:b/>
          <w:sz w:val="28"/>
          <w:szCs w:val="28"/>
        </w:rPr>
      </w:pPr>
      <w:r w:rsidRPr="00042532">
        <w:rPr>
          <w:b/>
          <w:sz w:val="28"/>
          <w:szCs w:val="28"/>
        </w:rPr>
        <w:lastRenderedPageBreak/>
        <w:t>6. Форма представления результатов. Требования к результатам (отчетной документации):</w:t>
      </w:r>
    </w:p>
    <w:p w:rsidR="00042532" w:rsidRPr="00042532" w:rsidRDefault="00042532" w:rsidP="00042532">
      <w:pPr>
        <w:spacing w:before="40" w:line="288" w:lineRule="auto"/>
        <w:ind w:firstLine="709"/>
        <w:rPr>
          <w:sz w:val="28"/>
          <w:szCs w:val="28"/>
          <w:lang w:eastAsia="en-US"/>
        </w:rPr>
      </w:pPr>
      <w:r w:rsidRPr="00042532">
        <w:rPr>
          <w:sz w:val="28"/>
          <w:szCs w:val="28"/>
        </w:rPr>
        <w:t xml:space="preserve">Результаты работы оформляются в виде научного отчета, содержащего </w:t>
      </w:r>
      <w:r w:rsidRPr="00042532">
        <w:rPr>
          <w:sz w:val="28"/>
          <w:szCs w:val="28"/>
          <w:lang w:eastAsia="en-US"/>
        </w:rPr>
        <w:t xml:space="preserve">рекомендации по </w:t>
      </w:r>
      <w:r w:rsidRPr="00042532">
        <w:rPr>
          <w:rFonts w:eastAsia="Calibri"/>
          <w:sz w:val="28"/>
          <w:szCs w:val="28"/>
        </w:rPr>
        <w:t>формированию выборочных совокупностей для проведения комплексного наблюдения условий жизни населения в 2020 году и выборочного наблюдения доходов населения и участия в социальных программах 2021 года</w:t>
      </w:r>
      <w:r w:rsidRPr="00042532">
        <w:rPr>
          <w:sz w:val="28"/>
          <w:szCs w:val="28"/>
          <w:lang w:eastAsia="en-US"/>
        </w:rPr>
        <w:t>.</w:t>
      </w:r>
    </w:p>
    <w:p w:rsidR="00042532" w:rsidRPr="00042532" w:rsidRDefault="00042532" w:rsidP="00042532">
      <w:pPr>
        <w:ind w:firstLine="709"/>
        <w:rPr>
          <w:sz w:val="28"/>
          <w:szCs w:val="28"/>
        </w:rPr>
      </w:pPr>
    </w:p>
    <w:p w:rsidR="00042532" w:rsidRPr="00042532" w:rsidRDefault="00042532" w:rsidP="00042532">
      <w:pPr>
        <w:spacing w:before="40" w:line="288" w:lineRule="auto"/>
        <w:ind w:firstLine="709"/>
        <w:rPr>
          <w:sz w:val="28"/>
          <w:szCs w:val="28"/>
          <w:lang w:eastAsia="en-US"/>
        </w:rPr>
      </w:pPr>
      <w:r w:rsidRPr="00042532">
        <w:rPr>
          <w:sz w:val="28"/>
          <w:szCs w:val="28"/>
          <w:lang w:eastAsia="en-US"/>
        </w:rPr>
        <w:t xml:space="preserve">6.1. По первому этапу: </w:t>
      </w:r>
    </w:p>
    <w:p w:rsidR="00042532" w:rsidRPr="00042532" w:rsidRDefault="00042532" w:rsidP="00042532">
      <w:pPr>
        <w:spacing w:before="40" w:line="276" w:lineRule="auto"/>
        <w:ind w:firstLine="709"/>
        <w:rPr>
          <w:sz w:val="28"/>
          <w:szCs w:val="28"/>
          <w:lang w:eastAsia="en-US"/>
        </w:rPr>
      </w:pPr>
      <w:r w:rsidRPr="00042532">
        <w:rPr>
          <w:sz w:val="28"/>
          <w:szCs w:val="28"/>
          <w:lang w:eastAsia="en-US"/>
        </w:rPr>
        <w:t>рекомендации по формированию выборочной совокупности домохозяйств для проведения комплексного наблюдения условий жизни населения по всем субъектам Российской Федерации в 2020 году, включая результаты экспериментальных расчетов;</w:t>
      </w:r>
    </w:p>
    <w:p w:rsidR="00042532" w:rsidRPr="00042532" w:rsidRDefault="00042532" w:rsidP="00042532">
      <w:pPr>
        <w:spacing w:before="40" w:line="276" w:lineRule="auto"/>
        <w:ind w:firstLine="709"/>
        <w:rPr>
          <w:sz w:val="28"/>
          <w:szCs w:val="28"/>
          <w:lang w:eastAsia="en-US"/>
        </w:rPr>
      </w:pPr>
      <w:r w:rsidRPr="00042532">
        <w:rPr>
          <w:sz w:val="28"/>
          <w:szCs w:val="28"/>
          <w:lang w:eastAsia="en-US"/>
        </w:rPr>
        <w:t>рекомендации по формированию выборочной совокупности домохозяйств для проведения выборочного наблюдения доходов населения и участия в социальных программах по всем субъектам Российской Федерации в 2021 году, включая результаты экспериментальных расчетов.</w:t>
      </w:r>
    </w:p>
    <w:p w:rsidR="00042532" w:rsidRPr="00042532" w:rsidRDefault="00042532" w:rsidP="00042532">
      <w:pPr>
        <w:spacing w:before="40" w:line="276" w:lineRule="auto"/>
        <w:ind w:firstLine="709"/>
        <w:rPr>
          <w:sz w:val="28"/>
          <w:szCs w:val="28"/>
          <w:lang w:eastAsia="en-US"/>
        </w:rPr>
      </w:pPr>
      <w:r w:rsidRPr="00042532">
        <w:rPr>
          <w:sz w:val="28"/>
          <w:szCs w:val="28"/>
          <w:lang w:eastAsia="en-US"/>
        </w:rPr>
        <w:t xml:space="preserve">6.2. По второму этапу: </w:t>
      </w:r>
    </w:p>
    <w:p w:rsidR="00042532" w:rsidRPr="00042532" w:rsidRDefault="00042532" w:rsidP="00042532">
      <w:pPr>
        <w:spacing w:before="40" w:line="276" w:lineRule="auto"/>
        <w:ind w:firstLine="709"/>
        <w:rPr>
          <w:sz w:val="28"/>
          <w:szCs w:val="28"/>
          <w:lang w:eastAsia="en-US"/>
        </w:rPr>
      </w:pPr>
      <w:r w:rsidRPr="00042532">
        <w:rPr>
          <w:sz w:val="28"/>
          <w:szCs w:val="28"/>
          <w:lang w:eastAsia="en-US"/>
        </w:rPr>
        <w:t>рекомендации по распространению на генеральную совокупность результатов комплексного наблюдения условий жизни населения с результатами экспериментальных расчетов;</w:t>
      </w:r>
    </w:p>
    <w:p w:rsidR="00042532" w:rsidRPr="00042532" w:rsidRDefault="00042532" w:rsidP="00042532">
      <w:pPr>
        <w:spacing w:before="40" w:line="276" w:lineRule="auto"/>
        <w:ind w:firstLine="709"/>
        <w:rPr>
          <w:sz w:val="28"/>
          <w:szCs w:val="28"/>
          <w:lang w:eastAsia="en-US"/>
        </w:rPr>
      </w:pPr>
      <w:r w:rsidRPr="00042532">
        <w:rPr>
          <w:sz w:val="28"/>
          <w:szCs w:val="28"/>
          <w:lang w:eastAsia="en-US"/>
        </w:rPr>
        <w:t>рекомендации по распространению на генеральную совокупность результатов выборочного наблюдения доходов населения и участия в социальных программах с результатами экспериментальных расчетов.</w:t>
      </w:r>
    </w:p>
    <w:p w:rsidR="00042532" w:rsidRPr="00042532" w:rsidRDefault="00042532" w:rsidP="00042532">
      <w:pPr>
        <w:spacing w:before="120" w:line="276" w:lineRule="auto"/>
        <w:ind w:firstLine="709"/>
        <w:rPr>
          <w:sz w:val="28"/>
          <w:szCs w:val="28"/>
        </w:rPr>
      </w:pPr>
      <w:r w:rsidRPr="00042532">
        <w:rPr>
          <w:sz w:val="28"/>
          <w:szCs w:val="28"/>
        </w:rPr>
        <w:t>Научный отчет должен быть подготовлен с учетом ГОСТ 7.32-2017 «Система стандартов по информации, библиотечному и издательскому делу. Отчет о научно-исследовательской работе. Структура и правила оформления» и ГОСТ 15.101-98 «Система разработки и постановки продукции на производство. Порядок выполнения научно-исследовательских работ».</w:t>
      </w:r>
    </w:p>
    <w:p w:rsidR="00042532" w:rsidRPr="00042532" w:rsidRDefault="00042532" w:rsidP="00042532">
      <w:pPr>
        <w:spacing w:before="60" w:line="276" w:lineRule="auto"/>
        <w:ind w:firstLine="709"/>
        <w:rPr>
          <w:sz w:val="28"/>
          <w:szCs w:val="28"/>
          <w:lang w:eastAsia="en-US"/>
        </w:rPr>
      </w:pPr>
      <w:r w:rsidRPr="00042532">
        <w:rPr>
          <w:sz w:val="28"/>
          <w:szCs w:val="28"/>
          <w:lang w:eastAsia="en-US"/>
        </w:rPr>
        <w:t xml:space="preserve">Материалы представляются на бумажном носителе в 2 экз. и в электронном виде в формате </w:t>
      </w:r>
      <w:r w:rsidRPr="00042532">
        <w:rPr>
          <w:sz w:val="28"/>
          <w:szCs w:val="28"/>
          <w:lang w:val="en-US" w:eastAsia="en-US"/>
        </w:rPr>
        <w:t>Word</w:t>
      </w:r>
      <w:r w:rsidRPr="00042532">
        <w:rPr>
          <w:sz w:val="28"/>
          <w:szCs w:val="28"/>
          <w:lang w:eastAsia="en-US"/>
        </w:rPr>
        <w:t xml:space="preserve"> и </w:t>
      </w:r>
      <w:proofErr w:type="spellStart"/>
      <w:r w:rsidRPr="00042532">
        <w:rPr>
          <w:sz w:val="28"/>
          <w:szCs w:val="28"/>
          <w:lang w:eastAsia="en-US"/>
        </w:rPr>
        <w:t>Excel</w:t>
      </w:r>
      <w:proofErr w:type="spellEnd"/>
      <w:r w:rsidRPr="00042532">
        <w:rPr>
          <w:sz w:val="28"/>
          <w:szCs w:val="28"/>
          <w:lang w:eastAsia="en-US"/>
        </w:rPr>
        <w:t>.</w:t>
      </w:r>
    </w:p>
    <w:p w:rsidR="00042532" w:rsidRPr="00042532" w:rsidRDefault="00042532" w:rsidP="00042532">
      <w:pPr>
        <w:spacing w:line="276" w:lineRule="auto"/>
        <w:rPr>
          <w:sz w:val="28"/>
          <w:szCs w:val="28"/>
        </w:rPr>
      </w:pPr>
    </w:p>
    <w:p w:rsidR="00042532" w:rsidRPr="00042532" w:rsidRDefault="00042532" w:rsidP="00042532">
      <w:pPr>
        <w:spacing w:line="276" w:lineRule="auto"/>
        <w:ind w:firstLine="709"/>
        <w:rPr>
          <w:b/>
          <w:sz w:val="28"/>
          <w:szCs w:val="28"/>
        </w:rPr>
      </w:pPr>
      <w:r w:rsidRPr="00042532">
        <w:rPr>
          <w:b/>
          <w:sz w:val="28"/>
          <w:szCs w:val="28"/>
        </w:rPr>
        <w:t>7. Место выполнения работы:</w:t>
      </w:r>
    </w:p>
    <w:p w:rsidR="00042532" w:rsidRPr="00042532" w:rsidRDefault="00042532" w:rsidP="00042532">
      <w:pPr>
        <w:spacing w:line="276" w:lineRule="auto"/>
        <w:ind w:firstLine="709"/>
        <w:rPr>
          <w:sz w:val="28"/>
          <w:szCs w:val="28"/>
        </w:rPr>
      </w:pPr>
      <w:r w:rsidRPr="00042532">
        <w:rPr>
          <w:sz w:val="28"/>
          <w:szCs w:val="28"/>
        </w:rPr>
        <w:t>Результаты научно-исследовательской работы предоставляются Исполнителем государственному Заказчику по адресу: г. Москва, ул. Мясницкая, дом 39, стр. 1.</w:t>
      </w:r>
    </w:p>
    <w:p w:rsidR="00042532" w:rsidRPr="00042532" w:rsidRDefault="00042532" w:rsidP="00042532">
      <w:pPr>
        <w:spacing w:line="276" w:lineRule="auto"/>
        <w:ind w:firstLine="709"/>
        <w:rPr>
          <w:sz w:val="28"/>
          <w:szCs w:val="28"/>
        </w:rPr>
      </w:pPr>
    </w:p>
    <w:p w:rsidR="00E51C8B" w:rsidRDefault="00E51C8B" w:rsidP="00B53998">
      <w:pPr>
        <w:ind w:firstLine="709"/>
        <w:rPr>
          <w:b/>
          <w:color w:val="000000"/>
          <w:sz w:val="28"/>
          <w:szCs w:val="28"/>
        </w:rPr>
      </w:pPr>
    </w:p>
    <w:p w:rsidR="00042532" w:rsidRPr="00042532" w:rsidRDefault="00042532" w:rsidP="00B53998">
      <w:pPr>
        <w:ind w:firstLine="709"/>
        <w:rPr>
          <w:sz w:val="28"/>
          <w:szCs w:val="28"/>
          <w:lang w:eastAsia="en-US"/>
        </w:rPr>
      </w:pPr>
      <w:r w:rsidRPr="00042532">
        <w:rPr>
          <w:b/>
          <w:color w:val="000000"/>
          <w:sz w:val="28"/>
          <w:szCs w:val="28"/>
        </w:rPr>
        <w:lastRenderedPageBreak/>
        <w:t>8. Дата сдачи отчетной документации по Контракту</w:t>
      </w:r>
      <w:r w:rsidRPr="00042532">
        <w:rPr>
          <w:color w:val="000000"/>
          <w:sz w:val="28"/>
          <w:szCs w:val="28"/>
        </w:rPr>
        <w:t xml:space="preserve"> - </w:t>
      </w:r>
      <w:r w:rsidRPr="00042532">
        <w:rPr>
          <w:sz w:val="28"/>
          <w:szCs w:val="28"/>
        </w:rPr>
        <w:t xml:space="preserve">9 </w:t>
      </w:r>
      <w:r w:rsidRPr="00042532">
        <w:rPr>
          <w:sz w:val="28"/>
          <w:szCs w:val="28"/>
          <w:lang w:eastAsia="en-US"/>
        </w:rPr>
        <w:t>ноября 2020 года, в том числе:</w:t>
      </w:r>
    </w:p>
    <w:p w:rsidR="00042532" w:rsidRPr="00042532" w:rsidRDefault="00042532" w:rsidP="00D30CF6">
      <w:pPr>
        <w:spacing w:before="60" w:line="288" w:lineRule="auto"/>
        <w:ind w:left="709"/>
        <w:rPr>
          <w:sz w:val="28"/>
          <w:szCs w:val="28"/>
          <w:lang w:eastAsia="en-US"/>
        </w:rPr>
      </w:pPr>
      <w:r w:rsidRPr="00042532">
        <w:rPr>
          <w:sz w:val="28"/>
          <w:szCs w:val="28"/>
          <w:lang w:val="en-US" w:eastAsia="en-US"/>
        </w:rPr>
        <w:t>I</w:t>
      </w:r>
      <w:r w:rsidRPr="00042532">
        <w:rPr>
          <w:sz w:val="28"/>
          <w:szCs w:val="28"/>
          <w:lang w:eastAsia="en-US"/>
        </w:rPr>
        <w:t xml:space="preserve"> этап – 9 </w:t>
      </w:r>
      <w:r w:rsidR="00F20B42">
        <w:rPr>
          <w:sz w:val="28"/>
          <w:szCs w:val="28"/>
          <w:lang w:eastAsia="en-US"/>
        </w:rPr>
        <w:t>октября</w:t>
      </w:r>
      <w:r w:rsidRPr="00042532">
        <w:rPr>
          <w:sz w:val="28"/>
          <w:szCs w:val="28"/>
          <w:lang w:eastAsia="en-US"/>
        </w:rPr>
        <w:t xml:space="preserve"> 2020 г;</w:t>
      </w:r>
    </w:p>
    <w:p w:rsidR="00042532" w:rsidRPr="00042532" w:rsidRDefault="00042532" w:rsidP="00D30CF6">
      <w:pPr>
        <w:spacing w:before="60" w:line="288" w:lineRule="auto"/>
        <w:ind w:left="709"/>
        <w:rPr>
          <w:sz w:val="28"/>
          <w:szCs w:val="28"/>
          <w:lang w:eastAsia="en-US"/>
        </w:rPr>
      </w:pPr>
      <w:r w:rsidRPr="00042532">
        <w:rPr>
          <w:sz w:val="28"/>
          <w:szCs w:val="28"/>
          <w:lang w:val="en-US" w:eastAsia="en-US"/>
        </w:rPr>
        <w:t>II</w:t>
      </w:r>
      <w:r w:rsidRPr="00042532">
        <w:rPr>
          <w:sz w:val="28"/>
          <w:szCs w:val="28"/>
          <w:lang w:eastAsia="en-US"/>
        </w:rPr>
        <w:t xml:space="preserve"> этап – 9 ноября 2020 г.</w:t>
      </w:r>
    </w:p>
    <w:p w:rsidR="00042532" w:rsidRPr="00042532" w:rsidRDefault="00042532" w:rsidP="00042532">
      <w:pPr>
        <w:ind w:firstLine="709"/>
        <w:rPr>
          <w:b/>
          <w:color w:val="000000"/>
          <w:sz w:val="28"/>
          <w:szCs w:val="28"/>
        </w:rPr>
      </w:pPr>
    </w:p>
    <w:p w:rsidR="00042532" w:rsidRPr="00042532" w:rsidRDefault="00042532" w:rsidP="00B53998">
      <w:pPr>
        <w:ind w:firstLine="709"/>
        <w:rPr>
          <w:sz w:val="28"/>
          <w:szCs w:val="28"/>
          <w:lang w:eastAsia="en-US"/>
        </w:rPr>
      </w:pPr>
      <w:r w:rsidRPr="00042532">
        <w:rPr>
          <w:b/>
          <w:color w:val="000000"/>
          <w:sz w:val="28"/>
          <w:szCs w:val="28"/>
        </w:rPr>
        <w:t>9. Дата окончания выполнения Работ по Контракту</w:t>
      </w:r>
      <w:r w:rsidRPr="00042532">
        <w:rPr>
          <w:color w:val="000000"/>
          <w:sz w:val="28"/>
          <w:szCs w:val="28"/>
        </w:rPr>
        <w:t xml:space="preserve"> - </w:t>
      </w:r>
      <w:r w:rsidRPr="00042532">
        <w:rPr>
          <w:sz w:val="28"/>
          <w:szCs w:val="28"/>
        </w:rPr>
        <w:t xml:space="preserve">23 </w:t>
      </w:r>
      <w:r w:rsidRPr="00042532">
        <w:rPr>
          <w:sz w:val="28"/>
          <w:szCs w:val="28"/>
          <w:lang w:eastAsia="en-US"/>
        </w:rPr>
        <w:t>ноября 2020 года, в том числе:</w:t>
      </w:r>
    </w:p>
    <w:p w:rsidR="00042532" w:rsidRPr="00042532" w:rsidRDefault="00042532" w:rsidP="00042532">
      <w:pPr>
        <w:spacing w:before="60" w:line="288" w:lineRule="auto"/>
        <w:ind w:left="709"/>
        <w:rPr>
          <w:sz w:val="28"/>
          <w:szCs w:val="28"/>
          <w:lang w:eastAsia="en-US"/>
        </w:rPr>
      </w:pPr>
      <w:r w:rsidRPr="00042532">
        <w:rPr>
          <w:sz w:val="28"/>
          <w:szCs w:val="28"/>
          <w:lang w:val="en-US" w:eastAsia="en-US"/>
        </w:rPr>
        <w:t>I</w:t>
      </w:r>
      <w:r w:rsidRPr="00042532">
        <w:rPr>
          <w:sz w:val="28"/>
          <w:szCs w:val="28"/>
          <w:lang w:eastAsia="en-US"/>
        </w:rPr>
        <w:t xml:space="preserve"> этап – 23 </w:t>
      </w:r>
      <w:r w:rsidR="00F20B42">
        <w:rPr>
          <w:sz w:val="28"/>
          <w:szCs w:val="28"/>
          <w:lang w:eastAsia="en-US"/>
        </w:rPr>
        <w:t>октября</w:t>
      </w:r>
      <w:r w:rsidRPr="00042532">
        <w:rPr>
          <w:sz w:val="28"/>
          <w:szCs w:val="28"/>
          <w:lang w:eastAsia="en-US"/>
        </w:rPr>
        <w:t xml:space="preserve"> 2020 г;</w:t>
      </w:r>
    </w:p>
    <w:p w:rsidR="00042532" w:rsidRPr="00042532" w:rsidRDefault="00042532" w:rsidP="00042532">
      <w:pPr>
        <w:spacing w:before="60" w:line="288" w:lineRule="auto"/>
        <w:ind w:left="709"/>
        <w:rPr>
          <w:sz w:val="28"/>
          <w:szCs w:val="28"/>
          <w:lang w:eastAsia="en-US"/>
        </w:rPr>
      </w:pPr>
      <w:r w:rsidRPr="00042532">
        <w:rPr>
          <w:sz w:val="28"/>
          <w:szCs w:val="28"/>
          <w:lang w:val="en-US" w:eastAsia="en-US"/>
        </w:rPr>
        <w:t>II</w:t>
      </w:r>
      <w:r w:rsidRPr="00042532">
        <w:rPr>
          <w:sz w:val="28"/>
          <w:szCs w:val="28"/>
          <w:lang w:eastAsia="en-US"/>
        </w:rPr>
        <w:t xml:space="preserve"> этап – 23 ноября 2020 г.</w:t>
      </w: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8648BE" w:rsidRPr="008648BE" w:rsidRDefault="008648BE" w:rsidP="008648BE">
      <w:pPr>
        <w:ind w:firstLine="0"/>
        <w:jc w:val="left"/>
        <w:rPr>
          <w:b/>
          <w:bCs/>
          <w:sz w:val="28"/>
          <w:szCs w:val="28"/>
        </w:rPr>
      </w:pPr>
    </w:p>
    <w:p w:rsidR="000A50F7" w:rsidRDefault="000A50F7" w:rsidP="000A50F7">
      <w:pPr>
        <w:pStyle w:val="2c"/>
        <w:suppressAutoHyphens/>
        <w:spacing w:before="120" w:line="360" w:lineRule="auto"/>
        <w:jc w:val="center"/>
        <w:rPr>
          <w:b/>
          <w:sz w:val="28"/>
          <w:szCs w:val="28"/>
          <w:lang w:val="ru-RU"/>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7F5F3F">
          <w:headerReference w:type="even" r:id="rId80"/>
          <w:headerReference w:type="default" r:id="rId81"/>
          <w:footerReference w:type="even" r:id="rId82"/>
          <w:pgSz w:w="11906" w:h="16838"/>
          <w:pgMar w:top="1134" w:right="849" w:bottom="1134" w:left="1440" w:header="720" w:footer="720" w:gutter="0"/>
          <w:cols w:space="708"/>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8" w:name="_Toc31027902"/>
      <w:r w:rsidRPr="00A20B51">
        <w:rPr>
          <w:sz w:val="20"/>
        </w:rPr>
        <w:t xml:space="preserve">Приложение </w:t>
      </w:r>
      <w:r w:rsidR="00FA4DDD" w:rsidRPr="00A20B51">
        <w:rPr>
          <w:sz w:val="20"/>
        </w:rPr>
        <w:t>№2</w:t>
      </w:r>
      <w:bookmarkEnd w:id="168"/>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9" w:name="_Toc31027903"/>
      <w:r w:rsidRPr="00A20B51">
        <w:rPr>
          <w:sz w:val="20"/>
        </w:rPr>
        <w:t>к К</w:t>
      </w:r>
      <w:r w:rsidR="00A44443" w:rsidRPr="00A20B51">
        <w:rPr>
          <w:sz w:val="20"/>
        </w:rPr>
        <w:t>онкурсной документации</w:t>
      </w:r>
      <w:bookmarkEnd w:id="169"/>
    </w:p>
    <w:p w:rsidR="00902BDC" w:rsidRPr="00A20B51" w:rsidRDefault="00902BDC" w:rsidP="00136FF4">
      <w:pPr>
        <w:widowControl/>
        <w:snapToGrid/>
        <w:spacing w:after="240" w:line="312" w:lineRule="auto"/>
        <w:ind w:firstLine="0"/>
        <w:jc w:val="center"/>
        <w:outlineLvl w:val="0"/>
        <w:rPr>
          <w:b/>
          <w:bCs/>
          <w:sz w:val="28"/>
          <w:szCs w:val="28"/>
        </w:rPr>
      </w:pPr>
      <w:bookmarkStart w:id="170" w:name="_Toc274839551"/>
      <w:bookmarkStart w:id="171" w:name="_Toc308098291"/>
    </w:p>
    <w:bookmarkEnd w:id="170"/>
    <w:bookmarkEnd w:id="171"/>
    <w:p w:rsidR="00B56561" w:rsidRPr="00B56561" w:rsidRDefault="00B56561" w:rsidP="00B56561">
      <w:pPr>
        <w:widowControl/>
        <w:autoSpaceDE w:val="0"/>
        <w:autoSpaceDN w:val="0"/>
        <w:adjustRightInd w:val="0"/>
        <w:snapToGrid/>
        <w:ind w:firstLine="709"/>
        <w:jc w:val="right"/>
        <w:rPr>
          <w:b/>
          <w:sz w:val="28"/>
          <w:szCs w:val="20"/>
        </w:rPr>
      </w:pPr>
    </w:p>
    <w:p w:rsidR="00C823A8" w:rsidRPr="00C823A8" w:rsidRDefault="00C823A8" w:rsidP="00C823A8">
      <w:pPr>
        <w:pStyle w:val="2c"/>
        <w:jc w:val="center"/>
        <w:rPr>
          <w:sz w:val="28"/>
          <w:szCs w:val="28"/>
          <w:lang w:val="ru-RU"/>
        </w:rPr>
      </w:pPr>
      <w:r w:rsidRPr="00C823A8">
        <w:rPr>
          <w:sz w:val="28"/>
          <w:szCs w:val="28"/>
          <w:lang w:val="ru-RU"/>
        </w:rPr>
        <w:t>Государственный Контракт  № __________________</w:t>
      </w:r>
    </w:p>
    <w:p w:rsidR="00C823A8" w:rsidRPr="00C823A8" w:rsidRDefault="00C823A8" w:rsidP="00C823A8">
      <w:pPr>
        <w:pStyle w:val="2c"/>
        <w:jc w:val="left"/>
        <w:rPr>
          <w:sz w:val="28"/>
          <w:szCs w:val="28"/>
          <w:lang w:val="ru-RU"/>
        </w:rPr>
      </w:pPr>
      <w:r w:rsidRPr="00C823A8">
        <w:rPr>
          <w:sz w:val="28"/>
          <w:szCs w:val="28"/>
          <w:vertAlign w:val="superscript"/>
          <w:lang w:val="ru-RU"/>
        </w:rPr>
        <w:tab/>
      </w:r>
      <w:r w:rsidRPr="00C823A8">
        <w:rPr>
          <w:sz w:val="28"/>
          <w:szCs w:val="28"/>
          <w:vertAlign w:val="superscript"/>
          <w:lang w:val="ru-RU"/>
        </w:rPr>
        <w:tab/>
      </w:r>
      <w:r w:rsidRPr="00C823A8">
        <w:rPr>
          <w:sz w:val="28"/>
          <w:szCs w:val="28"/>
          <w:vertAlign w:val="superscript"/>
          <w:lang w:val="ru-RU"/>
        </w:rPr>
        <w:tab/>
      </w:r>
      <w:r w:rsidRPr="00C823A8">
        <w:rPr>
          <w:sz w:val="28"/>
          <w:szCs w:val="28"/>
          <w:lang w:val="ru-RU"/>
        </w:rPr>
        <w:t>на выполнение научно-исследовательской работы</w:t>
      </w:r>
    </w:p>
    <w:p w:rsidR="00C823A8" w:rsidRPr="00C823A8" w:rsidRDefault="00C823A8" w:rsidP="00C823A8">
      <w:pPr>
        <w:pStyle w:val="2c"/>
        <w:jc w:val="left"/>
        <w:rPr>
          <w:sz w:val="28"/>
          <w:szCs w:val="28"/>
          <w:lang w:val="ru-RU"/>
        </w:rPr>
      </w:pPr>
    </w:p>
    <w:p w:rsidR="00C823A8" w:rsidRPr="00B56561" w:rsidRDefault="00C823A8" w:rsidP="00C823A8">
      <w:pPr>
        <w:widowControl/>
        <w:snapToGrid/>
        <w:spacing w:before="120"/>
        <w:ind w:firstLine="0"/>
        <w:jc w:val="center"/>
        <w:rPr>
          <w:bCs/>
          <w:sz w:val="28"/>
          <w:szCs w:val="20"/>
        </w:rPr>
      </w:pPr>
      <w:r w:rsidRPr="00B56561">
        <w:rPr>
          <w:bCs/>
          <w:sz w:val="28"/>
          <w:szCs w:val="20"/>
        </w:rPr>
        <w:t>Идентификационный код закупки</w:t>
      </w:r>
    </w:p>
    <w:p w:rsidR="00C823A8" w:rsidRDefault="00324538" w:rsidP="00324538">
      <w:pPr>
        <w:pStyle w:val="2c"/>
        <w:jc w:val="center"/>
        <w:rPr>
          <w:i/>
          <w:sz w:val="18"/>
          <w:szCs w:val="18"/>
          <w:lang w:val="ru-RU"/>
        </w:rPr>
      </w:pPr>
      <w:r w:rsidRPr="00324538">
        <w:rPr>
          <w:rFonts w:cs="Calibri"/>
          <w:bCs/>
          <w:sz w:val="28"/>
          <w:szCs w:val="28"/>
          <w:lang w:val="ru-RU"/>
        </w:rPr>
        <w:t>201770823464077080100101770017220241</w:t>
      </w:r>
    </w:p>
    <w:p w:rsidR="00C823A8" w:rsidRDefault="00C823A8" w:rsidP="00C823A8">
      <w:pPr>
        <w:pStyle w:val="2c"/>
        <w:rPr>
          <w:i/>
          <w:sz w:val="18"/>
          <w:szCs w:val="18"/>
          <w:lang w:val="ru-RU"/>
        </w:rPr>
      </w:pPr>
    </w:p>
    <w:p w:rsidR="00C823A8" w:rsidRPr="00B56561" w:rsidRDefault="00C823A8" w:rsidP="00C823A8">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Pr>
          <w:sz w:val="28"/>
          <w:szCs w:val="20"/>
        </w:rPr>
        <w:t>20</w:t>
      </w:r>
      <w:r w:rsidRPr="00B56561">
        <w:rPr>
          <w:sz w:val="28"/>
          <w:szCs w:val="20"/>
        </w:rPr>
        <w:t xml:space="preserve"> г.</w:t>
      </w:r>
    </w:p>
    <w:p w:rsidR="00C823A8" w:rsidRDefault="00C823A8" w:rsidP="00C823A8">
      <w:pPr>
        <w:pStyle w:val="2c"/>
        <w:rPr>
          <w:i/>
          <w:sz w:val="18"/>
          <w:szCs w:val="18"/>
          <w:lang w:val="ru-RU"/>
        </w:rPr>
      </w:pPr>
    </w:p>
    <w:p w:rsidR="00C823A8" w:rsidRPr="00D56E67" w:rsidRDefault="00C823A8" w:rsidP="00C823A8">
      <w:pPr>
        <w:pStyle w:val="2c"/>
        <w:rPr>
          <w:i/>
          <w:sz w:val="28"/>
          <w:szCs w:val="28"/>
          <w:lang w:val="ru-RU"/>
        </w:rPr>
      </w:pPr>
    </w:p>
    <w:p w:rsidR="00C823A8" w:rsidRPr="00D56E67" w:rsidRDefault="00C823A8" w:rsidP="00C823A8">
      <w:pPr>
        <w:pStyle w:val="2c"/>
        <w:rPr>
          <w:i/>
          <w:sz w:val="28"/>
          <w:szCs w:val="28"/>
          <w:lang w:val="ru-RU"/>
        </w:rPr>
      </w:pPr>
    </w:p>
    <w:p w:rsidR="00E17824" w:rsidRDefault="00E17824" w:rsidP="00E17824">
      <w:pPr>
        <w:pStyle w:val="2c"/>
        <w:rPr>
          <w:i/>
          <w:sz w:val="18"/>
          <w:szCs w:val="18"/>
          <w:lang w:val="ru-RU"/>
        </w:rPr>
      </w:pPr>
    </w:p>
    <w:p w:rsidR="0097345A" w:rsidRPr="00AB7186" w:rsidRDefault="0097345A" w:rsidP="00AB7186">
      <w:pPr>
        <w:widowControl/>
        <w:suppressAutoHyphens/>
        <w:snapToGrid/>
        <w:ind w:firstLine="709"/>
        <w:rPr>
          <w:sz w:val="28"/>
          <w:szCs w:val="28"/>
        </w:rPr>
      </w:pPr>
      <w:r w:rsidRPr="00AB7186">
        <w:rPr>
          <w:rFonts w:eastAsia="Calibri"/>
          <w:sz w:val="28"/>
          <w:szCs w:val="28"/>
          <w:lang w:eastAsia="ar-SA"/>
        </w:rPr>
        <w:t>Федеральная служба государственной статистики (Росстат), именуемая</w:t>
      </w:r>
      <w:r w:rsidRPr="00AB7186">
        <w:rPr>
          <w:rFonts w:eastAsia="Calibri"/>
          <w:color w:val="000000"/>
          <w:sz w:val="28"/>
          <w:szCs w:val="28"/>
          <w:lang w:eastAsia="ar-SA"/>
        </w:rPr>
        <w:br/>
      </w:r>
      <w:r w:rsidRPr="00AB7186">
        <w:rPr>
          <w:rFonts w:eastAsia="Calibri"/>
          <w:sz w:val="28"/>
          <w:szCs w:val="28"/>
          <w:lang w:eastAsia="ar-SA"/>
        </w:rPr>
        <w:t>в дальнейшем «Заказчик», в лице __________________, действующего на основании ___________________, и ______________, именуемый(</w:t>
      </w:r>
      <w:proofErr w:type="spellStart"/>
      <w:r w:rsidRPr="00AB7186">
        <w:rPr>
          <w:rFonts w:eastAsia="Calibri"/>
          <w:sz w:val="28"/>
          <w:szCs w:val="28"/>
          <w:lang w:eastAsia="ar-SA"/>
        </w:rPr>
        <w:t>ое</w:t>
      </w:r>
      <w:proofErr w:type="spellEnd"/>
      <w:r w:rsidRPr="00AB7186">
        <w:rPr>
          <w:rFonts w:eastAsia="Calibri"/>
          <w:sz w:val="28"/>
          <w:szCs w:val="28"/>
          <w:lang w:eastAsia="ar-SA"/>
        </w:rPr>
        <w:t xml:space="preserve">) в дальнейшем «Исполнитель», в лице ______________, действующего на основании _____________, совместно именуемые в дальнейшем «Стороны», руководствуясь </w:t>
      </w:r>
      <w:r w:rsidRPr="00AB7186">
        <w:rPr>
          <w:rFonts w:eastAsia="Calibri"/>
          <w:color w:val="000000"/>
          <w:sz w:val="28"/>
          <w:szCs w:val="28"/>
          <w:lang w:eastAsia="ar-SA"/>
        </w:rPr>
        <w:t xml:space="preserve"> </w:t>
      </w:r>
      <w:r w:rsidRPr="00AB7186">
        <w:rPr>
          <w:rFonts w:eastAsia="Calibri"/>
          <w:i/>
          <w:color w:val="000000"/>
          <w:sz w:val="28"/>
          <w:szCs w:val="28"/>
          <w:lang w:eastAsia="ar-SA"/>
        </w:rPr>
        <w:t>_______________</w:t>
      </w:r>
      <w:r w:rsidRPr="00AB7186">
        <w:rPr>
          <w:rFonts w:eastAsia="Calibri"/>
          <w:i/>
          <w:color w:val="000000"/>
          <w:sz w:val="28"/>
          <w:szCs w:val="28"/>
          <w:vertAlign w:val="superscript"/>
          <w:lang w:val="en-US" w:eastAsia="ar-SA"/>
        </w:rPr>
        <w:footnoteReference w:id="1"/>
      </w:r>
      <w:r w:rsidRPr="00AB7186">
        <w:rPr>
          <w:rFonts w:eastAsia="Calibri"/>
          <w:i/>
          <w:color w:val="000000"/>
          <w:sz w:val="28"/>
          <w:szCs w:val="28"/>
          <w:lang w:eastAsia="ar-SA"/>
        </w:rPr>
        <w:t xml:space="preserve"> ,  </w:t>
      </w:r>
      <w:r w:rsidRPr="00AB7186">
        <w:rPr>
          <w:rFonts w:eastAsia="Calibri"/>
          <w:color w:val="000000"/>
          <w:sz w:val="28"/>
          <w:szCs w:val="28"/>
          <w:lang w:eastAsia="ar-SA"/>
        </w:rPr>
        <w:t xml:space="preserve">принятым </w:t>
      </w:r>
      <w:r w:rsidRPr="00AB7186">
        <w:rPr>
          <w:rFonts w:eastAsia="Calibri"/>
          <w:sz w:val="28"/>
          <w:szCs w:val="28"/>
          <w:lang w:eastAsia="ar-SA"/>
        </w:rPr>
        <w:t>по результатам проведения открытого конкурса в электронной форме на выполнение научно-исследовательской работы по теме:</w:t>
      </w:r>
      <w:r w:rsidRPr="00AB7186">
        <w:rPr>
          <w:rFonts w:eastAsia="Calibri"/>
          <w:i/>
          <w:sz w:val="28"/>
          <w:szCs w:val="28"/>
          <w:lang w:eastAsia="ar-SA"/>
        </w:rPr>
        <w:t xml:space="preserve"> </w:t>
      </w:r>
      <w:r w:rsidRPr="00AB7186">
        <w:rPr>
          <w:sz w:val="28"/>
          <w:szCs w:val="28"/>
        </w:rPr>
        <w:t>«</w:t>
      </w:r>
      <w:r w:rsidRPr="00AB7186">
        <w:rPr>
          <w:rFonts w:eastAsia="Calibri"/>
          <w:sz w:val="28"/>
          <w:szCs w:val="28"/>
        </w:rPr>
        <w:t>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r w:rsidRPr="00AB7186">
        <w:rPr>
          <w:sz w:val="28"/>
          <w:szCs w:val="28"/>
        </w:rPr>
        <w:t xml:space="preserve">» </w:t>
      </w:r>
      <w:r w:rsidR="00AB7186" w:rsidRPr="00AB7186">
        <w:rPr>
          <w:rFonts w:eastAsia="Calibri"/>
          <w:sz w:val="28"/>
          <w:szCs w:val="28"/>
          <w:lang w:eastAsia="ar-SA"/>
        </w:rPr>
        <w:t xml:space="preserve">в целях обеспечения основного мероприятия </w:t>
      </w:r>
      <w:r w:rsidR="00AB7186" w:rsidRPr="00AB7186">
        <w:rPr>
          <w:sz w:val="28"/>
          <w:szCs w:val="28"/>
        </w:rPr>
        <w:t>9.5. «Организация системы федеральных статистических наблюдений по социально-демографи</w:t>
      </w:r>
      <w:r w:rsidR="001F29BF">
        <w:rPr>
          <w:sz w:val="28"/>
          <w:szCs w:val="28"/>
        </w:rPr>
        <w:t xml:space="preserve">ческим проблемам и мониторинга </w:t>
      </w:r>
      <w:r w:rsidR="00AB7186" w:rsidRPr="00AB7186">
        <w:rPr>
          <w:sz w:val="28"/>
          <w:szCs w:val="28"/>
        </w:rPr>
        <w:t xml:space="preserve">экономических потерь от смертности, заболеваемости и </w:t>
      </w:r>
      <w:proofErr w:type="spellStart"/>
      <w:r w:rsidR="00AB7186" w:rsidRPr="00AB7186">
        <w:rPr>
          <w:sz w:val="28"/>
          <w:szCs w:val="28"/>
        </w:rPr>
        <w:t>инвалидизации</w:t>
      </w:r>
      <w:proofErr w:type="spellEnd"/>
      <w:r w:rsidR="00AB7186" w:rsidRPr="00AB7186">
        <w:rPr>
          <w:sz w:val="28"/>
          <w:szCs w:val="28"/>
        </w:rPr>
        <w:t xml:space="preserve"> населения» </w:t>
      </w:r>
      <w:r w:rsidR="00AB7186" w:rsidRPr="00AB7186">
        <w:rPr>
          <w:rFonts w:eastAsia="Calibri"/>
          <w:sz w:val="28"/>
          <w:szCs w:val="28"/>
          <w:lang w:eastAsia="ar-SA"/>
        </w:rPr>
        <w:t>Государственной программы Российской Федерации</w:t>
      </w:r>
      <w:r w:rsidR="00AB7186" w:rsidRPr="00AB7186">
        <w:rPr>
          <w:rFonts w:eastAsia="Calibri"/>
          <w:i/>
          <w:sz w:val="28"/>
          <w:szCs w:val="28"/>
          <w:vertAlign w:val="superscript"/>
          <w:lang w:eastAsia="ar-SA"/>
        </w:rPr>
        <w:t xml:space="preserve"> </w:t>
      </w:r>
      <w:r w:rsidR="00AB7186" w:rsidRPr="00AB7186">
        <w:rPr>
          <w:sz w:val="28"/>
          <w:szCs w:val="28"/>
        </w:rPr>
        <w:t>«Экономическое развитие и инновационная экономика»</w:t>
      </w:r>
      <w:r w:rsidR="00AB7186" w:rsidRPr="00AB7186">
        <w:rPr>
          <w:rFonts w:eastAsia="Calibri"/>
          <w:color w:val="000000"/>
          <w:sz w:val="28"/>
          <w:szCs w:val="28"/>
        </w:rPr>
        <w:t xml:space="preserve"> заключили настоящий Государственный Контракт на выполнение </w:t>
      </w:r>
      <w:r w:rsidR="00AB7186" w:rsidRPr="00AB7186">
        <w:rPr>
          <w:rFonts w:eastAsia="Calibri"/>
          <w:sz w:val="28"/>
          <w:szCs w:val="28"/>
        </w:rPr>
        <w:t xml:space="preserve">научно-исследовательской  работы </w:t>
      </w:r>
      <w:r w:rsidR="00AB7186" w:rsidRPr="00AB7186">
        <w:rPr>
          <w:rFonts w:eastAsia="Calibri"/>
          <w:color w:val="000000"/>
          <w:sz w:val="28"/>
          <w:szCs w:val="28"/>
        </w:rPr>
        <w:t xml:space="preserve"> (далее – Контракт) о нижеследующем:</w:t>
      </w:r>
    </w:p>
    <w:p w:rsidR="0097345A" w:rsidRDefault="0097345A" w:rsidP="0097345A">
      <w:pPr>
        <w:widowControl/>
        <w:suppressAutoHyphens/>
        <w:snapToGrid/>
        <w:ind w:firstLine="0"/>
        <w:rPr>
          <w:rFonts w:eastAsia="Calibri"/>
          <w:i/>
          <w:sz w:val="28"/>
          <w:szCs w:val="28"/>
          <w:lang w:eastAsia="ar-SA"/>
        </w:rPr>
      </w:pPr>
    </w:p>
    <w:p w:rsidR="00E17824" w:rsidRDefault="00E17824" w:rsidP="00A9767B">
      <w:pPr>
        <w:pStyle w:val="221"/>
        <w:spacing w:after="0" w:line="240" w:lineRule="auto"/>
        <w:jc w:val="center"/>
        <w:rPr>
          <w:sz w:val="28"/>
          <w:szCs w:val="28"/>
        </w:rPr>
      </w:pPr>
      <w:r>
        <w:rPr>
          <w:sz w:val="28"/>
          <w:szCs w:val="28"/>
          <w:lang w:val="en-US"/>
        </w:rPr>
        <w:t>I</w:t>
      </w:r>
      <w:r>
        <w:rPr>
          <w:sz w:val="28"/>
          <w:szCs w:val="28"/>
        </w:rPr>
        <w:t>. Предмет Контракта</w:t>
      </w:r>
    </w:p>
    <w:p w:rsidR="00E17824" w:rsidRDefault="00E17824" w:rsidP="00E17824">
      <w:pPr>
        <w:tabs>
          <w:tab w:val="left" w:pos="1276"/>
        </w:tabs>
        <w:ind w:firstLine="709"/>
        <w:jc w:val="center"/>
        <w:rPr>
          <w:sz w:val="22"/>
          <w:szCs w:val="22"/>
          <w:lang w:val="en-US"/>
        </w:rPr>
      </w:pPr>
    </w:p>
    <w:p w:rsidR="00E17824" w:rsidRPr="00AB7186" w:rsidRDefault="00E17824" w:rsidP="00AB7186">
      <w:pPr>
        <w:widowControl/>
        <w:numPr>
          <w:ilvl w:val="1"/>
          <w:numId w:val="26"/>
        </w:numPr>
        <w:tabs>
          <w:tab w:val="left" w:pos="0"/>
          <w:tab w:val="left" w:pos="1276"/>
        </w:tabs>
        <w:snapToGrid/>
        <w:ind w:left="0" w:firstLine="737"/>
        <w:rPr>
          <w:sz w:val="28"/>
          <w:szCs w:val="28"/>
        </w:rPr>
      </w:pPr>
      <w:r w:rsidRPr="00AB7186">
        <w:rPr>
          <w:color w:val="000000"/>
          <w:sz w:val="28"/>
          <w:szCs w:val="28"/>
        </w:rPr>
        <w:t xml:space="preserve">Исполнитель по заданию Заказчика обязуется выполнить </w:t>
      </w:r>
      <w:r w:rsidRPr="00AB7186">
        <w:rPr>
          <w:sz w:val="28"/>
          <w:szCs w:val="28"/>
        </w:rPr>
        <w:t>научно-исследовательскую работу</w:t>
      </w:r>
      <w:r w:rsidRPr="00AB7186">
        <w:rPr>
          <w:color w:val="000000"/>
          <w:sz w:val="28"/>
          <w:szCs w:val="28"/>
        </w:rPr>
        <w:t xml:space="preserve"> по проекту </w:t>
      </w:r>
      <w:r w:rsidR="00A9767B" w:rsidRPr="00AB7186">
        <w:rPr>
          <w:sz w:val="28"/>
          <w:szCs w:val="28"/>
        </w:rPr>
        <w:t>«</w:t>
      </w:r>
      <w:r w:rsidR="00A9767B" w:rsidRPr="00AB7186">
        <w:rPr>
          <w:rFonts w:eastAsia="Calibri"/>
          <w:sz w:val="28"/>
          <w:szCs w:val="28"/>
        </w:rPr>
        <w:t xml:space="preserve">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w:t>
      </w:r>
      <w:r w:rsidR="00A9767B" w:rsidRPr="00AB7186">
        <w:rPr>
          <w:rFonts w:eastAsia="Calibri"/>
          <w:sz w:val="28"/>
          <w:szCs w:val="28"/>
        </w:rPr>
        <w:lastRenderedPageBreak/>
        <w:t>доходов населения и участия в социальных программах 2021 года</w:t>
      </w:r>
      <w:r w:rsidR="00A9767B" w:rsidRPr="00AB7186">
        <w:rPr>
          <w:sz w:val="28"/>
          <w:szCs w:val="28"/>
        </w:rPr>
        <w:t>»</w:t>
      </w:r>
      <w:r w:rsidRPr="00AB7186">
        <w:rPr>
          <w:rFonts w:eastAsia="Arial Unicode MS"/>
          <w:color w:val="000000"/>
          <w:sz w:val="28"/>
          <w:szCs w:val="28"/>
        </w:rPr>
        <w:t xml:space="preserve"> </w:t>
      </w:r>
      <w:r w:rsidR="00AB7186" w:rsidRPr="00AB7186">
        <w:rPr>
          <w:color w:val="000000"/>
          <w:sz w:val="28"/>
          <w:szCs w:val="28"/>
        </w:rPr>
        <w:t xml:space="preserve">(далее – Работы) </w:t>
      </w:r>
      <w:r w:rsidRPr="00AB7186">
        <w:rPr>
          <w:color w:val="000000"/>
          <w:sz w:val="28"/>
          <w:szCs w:val="28"/>
        </w:rPr>
        <w:t>и передать полученные при выполнении Работ результаты в порядке</w:t>
      </w:r>
      <w:r w:rsidR="000D1D33">
        <w:rPr>
          <w:color w:val="000000"/>
          <w:sz w:val="28"/>
          <w:szCs w:val="28"/>
        </w:rPr>
        <w:br/>
      </w:r>
      <w:r w:rsidRPr="00AB7186">
        <w:rPr>
          <w:color w:val="000000"/>
          <w:sz w:val="28"/>
          <w:szCs w:val="28"/>
        </w:rPr>
        <w:t xml:space="preserve"> и на условиях, предусмотренных </w:t>
      </w:r>
      <w:r w:rsidRPr="00AB7186">
        <w:rPr>
          <w:sz w:val="28"/>
          <w:szCs w:val="28"/>
        </w:rPr>
        <w:t>Контрактом.</w:t>
      </w:r>
    </w:p>
    <w:p w:rsidR="00E17824" w:rsidRDefault="00E17824" w:rsidP="00E17824">
      <w:pPr>
        <w:widowControl/>
        <w:numPr>
          <w:ilvl w:val="1"/>
          <w:numId w:val="26"/>
        </w:numPr>
        <w:tabs>
          <w:tab w:val="left" w:pos="0"/>
          <w:tab w:val="left" w:pos="1276"/>
        </w:tabs>
        <w:snapToGrid/>
        <w:ind w:left="0" w:firstLine="709"/>
        <w:rPr>
          <w:sz w:val="28"/>
          <w:szCs w:val="28"/>
        </w:rPr>
      </w:pPr>
      <w:r>
        <w:rPr>
          <w:sz w:val="28"/>
          <w:szCs w:val="28"/>
        </w:rPr>
        <w:t xml:space="preserve">Заказчик обязуется принять и оплатить надлежащим образом выполненные Работы, предусмотренные пунктом 1.1 Контракта  </w:t>
      </w:r>
      <w:r>
        <w:rPr>
          <w:sz w:val="28"/>
          <w:szCs w:val="28"/>
        </w:rPr>
        <w:br/>
        <w:t>в порядке и на условиях, предусмотренных Контрактом.</w:t>
      </w:r>
    </w:p>
    <w:p w:rsidR="00E17824" w:rsidRDefault="00E17824" w:rsidP="00E17824">
      <w:pPr>
        <w:widowControl/>
        <w:numPr>
          <w:ilvl w:val="1"/>
          <w:numId w:val="26"/>
        </w:numPr>
        <w:tabs>
          <w:tab w:val="left" w:pos="0"/>
          <w:tab w:val="left" w:pos="1276"/>
        </w:tabs>
        <w:snapToGrid/>
        <w:ind w:left="0" w:firstLine="709"/>
        <w:rPr>
          <w:sz w:val="28"/>
          <w:szCs w:val="28"/>
        </w:rPr>
      </w:pPr>
      <w:r>
        <w:rPr>
          <w:sz w:val="28"/>
          <w:szCs w:val="28"/>
        </w:rPr>
        <w:t xml:space="preserve">Выполнение Работ по Контракту осуществляется </w:t>
      </w:r>
      <w:r>
        <w:rPr>
          <w:sz w:val="28"/>
          <w:szCs w:val="28"/>
        </w:rPr>
        <w:br/>
      </w:r>
      <w:r w:rsidR="00F20B42">
        <w:rPr>
          <w:sz w:val="28"/>
          <w:szCs w:val="28"/>
        </w:rPr>
        <w:t xml:space="preserve">в два этапа </w:t>
      </w:r>
      <w:r w:rsidR="000D1D33">
        <w:rPr>
          <w:sz w:val="28"/>
          <w:szCs w:val="28"/>
        </w:rPr>
        <w:t>в 2020 году.</w:t>
      </w:r>
    </w:p>
    <w:p w:rsidR="00E17824" w:rsidRDefault="00E17824" w:rsidP="00E17824">
      <w:pPr>
        <w:widowControl/>
        <w:numPr>
          <w:ilvl w:val="1"/>
          <w:numId w:val="26"/>
        </w:numPr>
        <w:tabs>
          <w:tab w:val="left" w:pos="0"/>
          <w:tab w:val="left" w:pos="1276"/>
        </w:tabs>
        <w:snapToGrid/>
        <w:ind w:left="0" w:firstLine="709"/>
        <w:rPr>
          <w:color w:val="000000"/>
          <w:sz w:val="28"/>
          <w:szCs w:val="28"/>
        </w:rPr>
      </w:pPr>
      <w:r>
        <w:rPr>
          <w:sz w:val="28"/>
          <w:szCs w:val="28"/>
        </w:rPr>
        <w:t xml:space="preserve">Наименования, виды </w:t>
      </w:r>
      <w:r>
        <w:rPr>
          <w:color w:val="000000"/>
          <w:sz w:val="28"/>
          <w:szCs w:val="28"/>
        </w:rPr>
        <w:t>Работ</w:t>
      </w:r>
      <w:r>
        <w:rPr>
          <w:sz w:val="28"/>
          <w:szCs w:val="28"/>
        </w:rPr>
        <w:t xml:space="preserve"> по Контракту, требования, предъявляемые к выполнению </w:t>
      </w:r>
      <w:r>
        <w:rPr>
          <w:color w:val="000000"/>
          <w:sz w:val="28"/>
          <w:szCs w:val="28"/>
        </w:rPr>
        <w:t>Работ</w:t>
      </w:r>
      <w:r>
        <w:rPr>
          <w:sz w:val="28"/>
          <w:szCs w:val="28"/>
        </w:rPr>
        <w:t>, включая параметры, определяющие качественные и количественные характеристики</w:t>
      </w:r>
      <w:r>
        <w:rPr>
          <w:color w:val="000000"/>
          <w:sz w:val="28"/>
          <w:szCs w:val="28"/>
        </w:rPr>
        <w:t xml:space="preserve">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w:t>
      </w:r>
      <w:r>
        <w:rPr>
          <w:sz w:val="28"/>
          <w:szCs w:val="28"/>
        </w:rPr>
        <w:t xml:space="preserve"> (далее – Техническое задание).</w:t>
      </w:r>
    </w:p>
    <w:p w:rsidR="00E17824" w:rsidRDefault="00E17824" w:rsidP="00E17824">
      <w:pPr>
        <w:widowControl/>
        <w:numPr>
          <w:ilvl w:val="1"/>
          <w:numId w:val="26"/>
        </w:numPr>
        <w:tabs>
          <w:tab w:val="left" w:pos="0"/>
          <w:tab w:val="left" w:pos="1276"/>
        </w:tabs>
        <w:snapToGrid/>
        <w:ind w:left="0" w:firstLine="709"/>
        <w:rPr>
          <w:color w:val="000000"/>
          <w:sz w:val="28"/>
          <w:szCs w:val="28"/>
        </w:rPr>
      </w:pPr>
      <w:r>
        <w:rPr>
          <w:color w:val="000000"/>
          <w:sz w:val="28"/>
          <w:szCs w:val="28"/>
        </w:rPr>
        <w:t>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(приложение № 2 к Контракту) (далее – Календарный план).</w:t>
      </w:r>
    </w:p>
    <w:p w:rsidR="00E17824" w:rsidRPr="00E17824" w:rsidRDefault="00E17824" w:rsidP="00E17824">
      <w:pPr>
        <w:tabs>
          <w:tab w:val="left" w:pos="0"/>
          <w:tab w:val="left" w:pos="1276"/>
        </w:tabs>
        <w:ind w:firstLine="709"/>
        <w:rPr>
          <w:color w:val="000000"/>
          <w:sz w:val="22"/>
          <w:szCs w:val="22"/>
        </w:rPr>
      </w:pPr>
    </w:p>
    <w:p w:rsidR="00E17824" w:rsidRDefault="00E17824" w:rsidP="00E17824">
      <w:pPr>
        <w:tabs>
          <w:tab w:val="left" w:pos="1276"/>
        </w:tabs>
        <w:spacing w:before="120" w:after="120"/>
        <w:jc w:val="center"/>
        <w:rPr>
          <w:bCs/>
          <w:iCs/>
          <w:color w:val="000000"/>
          <w:sz w:val="28"/>
          <w:szCs w:val="28"/>
        </w:rPr>
      </w:pPr>
      <w:r>
        <w:rPr>
          <w:bCs/>
          <w:iCs/>
          <w:color w:val="000000"/>
          <w:sz w:val="28"/>
          <w:szCs w:val="28"/>
          <w:lang w:val="en-US"/>
        </w:rPr>
        <w:t>II</w:t>
      </w:r>
      <w:r>
        <w:rPr>
          <w:bCs/>
          <w:iCs/>
          <w:color w:val="000000"/>
          <w:sz w:val="28"/>
          <w:szCs w:val="28"/>
        </w:rPr>
        <w:t xml:space="preserve">. Общие положения Контракта </w:t>
      </w:r>
    </w:p>
    <w:p w:rsidR="00E17824" w:rsidRDefault="00E17824" w:rsidP="00E17824">
      <w:pPr>
        <w:tabs>
          <w:tab w:val="left" w:pos="0"/>
          <w:tab w:val="left" w:pos="1276"/>
          <w:tab w:val="left" w:pos="1404"/>
          <w:tab w:val="left" w:pos="1620"/>
        </w:tabs>
        <w:rPr>
          <w:rFonts w:eastAsia="Arial Unicode MS"/>
          <w:color w:val="000000"/>
          <w:sz w:val="22"/>
          <w:szCs w:val="22"/>
        </w:rPr>
      </w:pPr>
    </w:p>
    <w:p w:rsidR="00E17824" w:rsidRDefault="00E17824" w:rsidP="00E17824">
      <w:pPr>
        <w:tabs>
          <w:tab w:val="left" w:pos="1276"/>
          <w:tab w:val="left" w:pos="1332"/>
        </w:tabs>
        <w:ind w:firstLine="709"/>
        <w:rPr>
          <w:color w:val="000000"/>
          <w:sz w:val="28"/>
          <w:szCs w:val="28"/>
        </w:rPr>
      </w:pPr>
      <w:r>
        <w:rPr>
          <w:color w:val="000000"/>
          <w:sz w:val="28"/>
          <w:szCs w:val="28"/>
        </w:rPr>
        <w:t>2.1. Требования к выполняемым Работам:</w:t>
      </w:r>
    </w:p>
    <w:p w:rsidR="00E17824" w:rsidRDefault="00E17824" w:rsidP="00E17824">
      <w:pPr>
        <w:tabs>
          <w:tab w:val="left" w:pos="0"/>
          <w:tab w:val="left" w:pos="1276"/>
          <w:tab w:val="left" w:pos="1620"/>
        </w:tabs>
        <w:ind w:firstLine="709"/>
        <w:rPr>
          <w:rFonts w:eastAsia="Arial Unicode MS"/>
          <w:color w:val="000000"/>
          <w:sz w:val="28"/>
          <w:szCs w:val="28"/>
        </w:rPr>
      </w:pPr>
      <w:r>
        <w:rPr>
          <w:color w:val="000000"/>
          <w:sz w:val="28"/>
          <w:szCs w:val="28"/>
        </w:rPr>
        <w:t xml:space="preserve">2.1.1. Работы должны выполняться в соответствии с Техническим заданием, Календарным планом. </w:t>
      </w:r>
    </w:p>
    <w:p w:rsidR="00E17824" w:rsidRDefault="00E17824" w:rsidP="00E17824">
      <w:pPr>
        <w:autoSpaceDE w:val="0"/>
        <w:autoSpaceDN w:val="0"/>
        <w:adjustRightInd w:val="0"/>
        <w:ind w:firstLine="709"/>
        <w:rPr>
          <w:color w:val="000000"/>
          <w:sz w:val="28"/>
          <w:szCs w:val="28"/>
        </w:rPr>
      </w:pPr>
      <w:r>
        <w:rPr>
          <w:color w:val="000000"/>
          <w:sz w:val="28"/>
          <w:szCs w:val="28"/>
        </w:rPr>
        <w:t xml:space="preserve">2.1.2. Перечень научной и иной документации, подлежащей оформлению </w:t>
      </w:r>
      <w:r>
        <w:rPr>
          <w:color w:val="000000"/>
          <w:sz w:val="28"/>
          <w:szCs w:val="28"/>
        </w:rPr>
        <w:br/>
        <w:t xml:space="preserve">и сдаче Исполнителем Заказчику в составе отчетной документации, определяется в Техническом задании. </w:t>
      </w:r>
    </w:p>
    <w:p w:rsidR="00E17824" w:rsidRDefault="00E17824" w:rsidP="00E17824">
      <w:pPr>
        <w:tabs>
          <w:tab w:val="left" w:pos="0"/>
          <w:tab w:val="left" w:pos="1276"/>
          <w:tab w:val="left" w:pos="1620"/>
        </w:tabs>
        <w:ind w:firstLine="709"/>
        <w:rPr>
          <w:rFonts w:eastAsia="Arial Unicode MS"/>
          <w:color w:val="000000"/>
          <w:sz w:val="28"/>
          <w:szCs w:val="28"/>
        </w:rPr>
      </w:pPr>
      <w:r>
        <w:rPr>
          <w:color w:val="000000"/>
          <w:sz w:val="28"/>
          <w:szCs w:val="28"/>
        </w:rPr>
        <w:t>2.1.3. Работы</w:t>
      </w:r>
      <w:r>
        <w:rPr>
          <w:rFonts w:eastAsia="Arial Unicode MS"/>
          <w:color w:val="000000"/>
          <w:sz w:val="28"/>
          <w:szCs w:val="28"/>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 xml:space="preserve">2.1.4. Работы должны быть выполнены в полном объеме и в сроки, предусмотренные Контрактом. </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 xml:space="preserve">2.1.5. Датой начала выполнения Работ является дата подписания Контракта </w:t>
      </w:r>
      <w:r>
        <w:rPr>
          <w:sz w:val="28"/>
          <w:szCs w:val="28"/>
        </w:rPr>
        <w:t xml:space="preserve"> Сторонами</w:t>
      </w:r>
      <w:r>
        <w:rPr>
          <w:color w:val="000000"/>
          <w:sz w:val="28"/>
          <w:szCs w:val="28"/>
        </w:rPr>
        <w:t xml:space="preserve">, если иное не установлено в Техническом задании. </w:t>
      </w:r>
    </w:p>
    <w:p w:rsidR="00E17824" w:rsidRDefault="00E17824" w:rsidP="00E17824">
      <w:pPr>
        <w:tabs>
          <w:tab w:val="left" w:pos="0"/>
          <w:tab w:val="left" w:pos="1276"/>
          <w:tab w:val="left" w:pos="1620"/>
        </w:tabs>
        <w:ind w:firstLine="709"/>
        <w:rPr>
          <w:sz w:val="28"/>
          <w:szCs w:val="28"/>
        </w:rPr>
      </w:pPr>
      <w:r>
        <w:rPr>
          <w:sz w:val="28"/>
          <w:szCs w:val="28"/>
        </w:rPr>
        <w:t xml:space="preserve">2.1.6. Работы по Контракту (отдельные этапы </w:t>
      </w:r>
      <w:r>
        <w:rPr>
          <w:color w:val="000000"/>
          <w:sz w:val="28"/>
          <w:szCs w:val="28"/>
        </w:rPr>
        <w:t>выполнения</w:t>
      </w:r>
      <w:r>
        <w:rPr>
          <w:sz w:val="28"/>
          <w:szCs w:val="28"/>
        </w:rPr>
        <w:t xml:space="preserve"> Работ</w:t>
      </w:r>
      <w:r w:rsidR="000D1D33">
        <w:rPr>
          <w:color w:val="000000"/>
          <w:sz w:val="28"/>
          <w:szCs w:val="28"/>
        </w:rPr>
        <w:br/>
      </w:r>
      <w:r>
        <w:rPr>
          <w:sz w:val="28"/>
          <w:szCs w:val="28"/>
        </w:rPr>
        <w:t xml:space="preserve">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 и Календарном плане.</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 xml:space="preserve">В случае невозможности достижения результатов при проведении фундаментальных и поисковых научных исследований Исполнитель передает </w:t>
      </w:r>
      <w:r>
        <w:rPr>
          <w:color w:val="000000"/>
          <w:sz w:val="28"/>
          <w:szCs w:val="28"/>
        </w:rPr>
        <w:lastRenderedPageBreak/>
        <w:t>результат, теоретически и экспериментально доказывающий невозможность решения поставленной задачи.</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2.1.7. Датой окончания выполнения Работ по Контракту (отдельному этапу выполнения Работ по Контракту</w:t>
      </w:r>
      <w:r>
        <w:rPr>
          <w:sz w:val="28"/>
          <w:szCs w:val="28"/>
        </w:rPr>
        <w:t>)</w:t>
      </w:r>
      <w:r>
        <w:rPr>
          <w:color w:val="000000"/>
          <w:sz w:val="28"/>
          <w:szCs w:val="28"/>
        </w:rPr>
        <w:t xml:space="preserve"> является дата подписания Сторонами </w:t>
      </w:r>
      <w:r>
        <w:rPr>
          <w:sz w:val="28"/>
          <w:szCs w:val="28"/>
          <w:lang w:val="x-none"/>
        </w:rPr>
        <w:t>Акт</w:t>
      </w:r>
      <w:r>
        <w:rPr>
          <w:sz w:val="28"/>
          <w:szCs w:val="28"/>
        </w:rPr>
        <w:t>а</w:t>
      </w:r>
      <w:r>
        <w:rPr>
          <w:sz w:val="28"/>
          <w:szCs w:val="28"/>
          <w:lang w:val="x-none"/>
        </w:rPr>
        <w:t xml:space="preserve"> сдачи-приемки выполненных работ</w:t>
      </w:r>
      <w:r>
        <w:rPr>
          <w:sz w:val="28"/>
          <w:szCs w:val="28"/>
        </w:rPr>
        <w:t xml:space="preserve"> по Контракту</w:t>
      </w:r>
      <w:r>
        <w:rPr>
          <w:color w:val="000000"/>
          <w:sz w:val="28"/>
          <w:szCs w:val="28"/>
        </w:rPr>
        <w:t xml:space="preserve"> либо </w:t>
      </w:r>
      <w:r>
        <w:rPr>
          <w:sz w:val="28"/>
          <w:szCs w:val="28"/>
          <w:lang w:val="x-none"/>
        </w:rPr>
        <w:t>Акт</w:t>
      </w:r>
      <w:r>
        <w:rPr>
          <w:sz w:val="28"/>
          <w:szCs w:val="28"/>
        </w:rPr>
        <w:t>а</w:t>
      </w:r>
      <w:r>
        <w:rPr>
          <w:sz w:val="28"/>
          <w:szCs w:val="28"/>
          <w:lang w:val="x-none"/>
        </w:rPr>
        <w:t xml:space="preserve"> сдачи-приемки выполненных работ</w:t>
      </w:r>
      <w:r>
        <w:rPr>
          <w:color w:val="000000"/>
          <w:sz w:val="28"/>
          <w:szCs w:val="28"/>
          <w:lang w:val="x-none"/>
        </w:rPr>
        <w:t xml:space="preserve"> </w:t>
      </w:r>
      <w:r>
        <w:rPr>
          <w:color w:val="000000"/>
          <w:sz w:val="28"/>
          <w:szCs w:val="28"/>
        </w:rPr>
        <w:t>по отдельному этапу Контракта. Дата окончания выполнения Работ по Контракту (отдельному этапу выполнения Работ по Контракту</w:t>
      </w:r>
      <w:r>
        <w:rPr>
          <w:sz w:val="28"/>
          <w:szCs w:val="28"/>
        </w:rPr>
        <w:t>)</w:t>
      </w:r>
      <w:r>
        <w:rPr>
          <w:color w:val="000000"/>
          <w:sz w:val="28"/>
          <w:szCs w:val="28"/>
        </w:rPr>
        <w:t xml:space="preserve"> не может быть позднее даты, указанной в Техническом задании и Календарном плане.</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2.1.8. Досрочное выполнение Исполнителем Работ по Контракту  (отдельного этапа выполнения Работ по Контракту) возможно после согласования с Заказчиком. Оплата досрочно выполненных работ по Контракту (отдельного этапа выполнения Работ по Контракту) производится в сроки, установленные Контрактом, если сторонами не будут согласованы иные сроки при согласовании досрочного выполнения исполнителем Работ.</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2.1.9. Результат Работ может иметь маркировки, наклейки, знак охраны авторского права и иные знаки, определяемые в соответствии</w:t>
      </w:r>
      <w:r w:rsidR="000D1D33">
        <w:rPr>
          <w:color w:val="000000"/>
          <w:sz w:val="28"/>
          <w:szCs w:val="28"/>
        </w:rPr>
        <w:br/>
      </w:r>
      <w:r>
        <w:rPr>
          <w:color w:val="000000"/>
          <w:sz w:val="28"/>
          <w:szCs w:val="28"/>
        </w:rPr>
        <w:t xml:space="preserve"> с законодательством Российской Федерации. </w:t>
      </w:r>
    </w:p>
    <w:p w:rsidR="00E17824" w:rsidRDefault="00E17824" w:rsidP="00E17824">
      <w:pPr>
        <w:tabs>
          <w:tab w:val="left" w:pos="0"/>
          <w:tab w:val="left" w:pos="1276"/>
          <w:tab w:val="left" w:pos="1620"/>
        </w:tabs>
        <w:ind w:firstLine="709"/>
        <w:rPr>
          <w:color w:val="000000"/>
          <w:sz w:val="2"/>
          <w:szCs w:val="2"/>
        </w:rPr>
      </w:pPr>
      <w:r>
        <w:rPr>
          <w:color w:val="000000"/>
          <w:sz w:val="28"/>
          <w:szCs w:val="28"/>
        </w:rPr>
        <w:t>2.1.10. Если результат Работ подлежит упаковке, то требования</w:t>
      </w:r>
      <w:r w:rsidR="000D1D33">
        <w:rPr>
          <w:color w:val="000000"/>
          <w:sz w:val="28"/>
          <w:szCs w:val="28"/>
        </w:rPr>
        <w:br/>
      </w:r>
      <w:r>
        <w:rPr>
          <w:color w:val="000000"/>
          <w:sz w:val="28"/>
          <w:szCs w:val="28"/>
        </w:rPr>
        <w:t xml:space="preserve"> к упаковке  </w:t>
      </w:r>
      <w:r w:rsidR="000D1D33">
        <w:rPr>
          <w:color w:val="000000"/>
          <w:sz w:val="28"/>
          <w:szCs w:val="28"/>
        </w:rPr>
        <w:t>определяются в Техническом задании.</w:t>
      </w:r>
    </w:p>
    <w:p w:rsidR="00E17824" w:rsidRDefault="00E17824" w:rsidP="00E17824">
      <w:pPr>
        <w:tabs>
          <w:tab w:val="left" w:pos="0"/>
          <w:tab w:val="left" w:pos="1276"/>
          <w:tab w:val="left" w:pos="1620"/>
        </w:tabs>
        <w:ind w:firstLine="709"/>
        <w:rPr>
          <w:color w:val="000000"/>
          <w:sz w:val="28"/>
          <w:szCs w:val="28"/>
        </w:rPr>
      </w:pPr>
      <w:r>
        <w:rPr>
          <w:color w:val="000000"/>
          <w:sz w:val="28"/>
          <w:szCs w:val="28"/>
        </w:rPr>
        <w:t>2.1.11. Риск случайной гибели или случайного повреждения результата Работ до его передачи Заказчику несет Исполнитель.</w:t>
      </w:r>
    </w:p>
    <w:p w:rsidR="00E17824" w:rsidRDefault="00E17824" w:rsidP="00E17824">
      <w:pPr>
        <w:tabs>
          <w:tab w:val="left" w:pos="0"/>
          <w:tab w:val="left" w:pos="1276"/>
          <w:tab w:val="left" w:pos="1620"/>
        </w:tabs>
        <w:ind w:firstLine="709"/>
        <w:rPr>
          <w:rFonts w:eastAsia="Arial Unicode MS"/>
          <w:color w:val="000000"/>
          <w:sz w:val="28"/>
          <w:szCs w:val="28"/>
        </w:rPr>
      </w:pPr>
      <w:r>
        <w:rPr>
          <w:color w:val="000000"/>
          <w:sz w:val="28"/>
          <w:szCs w:val="28"/>
        </w:rPr>
        <w:t xml:space="preserve">2.1.12. Результат Работ передается Заказчику с необходимыми материалами к результату Работ. </w:t>
      </w:r>
    </w:p>
    <w:p w:rsidR="00E17824" w:rsidRPr="00E17824" w:rsidRDefault="00E17824" w:rsidP="00E17824">
      <w:pPr>
        <w:tabs>
          <w:tab w:val="left" w:pos="0"/>
          <w:tab w:val="left" w:pos="1276"/>
          <w:tab w:val="left" w:pos="1620"/>
        </w:tabs>
        <w:rPr>
          <w:color w:val="000000"/>
          <w:sz w:val="22"/>
          <w:szCs w:val="22"/>
        </w:rPr>
      </w:pPr>
    </w:p>
    <w:p w:rsidR="00E17824" w:rsidRDefault="00E17824" w:rsidP="00E17824">
      <w:pPr>
        <w:tabs>
          <w:tab w:val="left" w:pos="1276"/>
        </w:tabs>
        <w:spacing w:before="120" w:after="120"/>
        <w:jc w:val="center"/>
        <w:rPr>
          <w:color w:val="000000"/>
          <w:sz w:val="28"/>
          <w:szCs w:val="28"/>
        </w:rPr>
      </w:pPr>
      <w:r>
        <w:rPr>
          <w:bCs/>
          <w:iCs/>
          <w:color w:val="000000"/>
          <w:sz w:val="28"/>
          <w:szCs w:val="28"/>
          <w:lang w:val="en-US"/>
        </w:rPr>
        <w:t>III</w:t>
      </w:r>
      <w:r>
        <w:rPr>
          <w:bCs/>
          <w:iCs/>
          <w:color w:val="000000"/>
          <w:sz w:val="28"/>
          <w:szCs w:val="28"/>
        </w:rPr>
        <w:t xml:space="preserve">. Стоимость (цена) </w:t>
      </w:r>
      <w:r>
        <w:rPr>
          <w:rFonts w:eastAsia="Arial Unicode MS"/>
          <w:color w:val="000000"/>
          <w:sz w:val="28"/>
          <w:szCs w:val="28"/>
        </w:rPr>
        <w:t>Работ</w:t>
      </w:r>
      <w:r>
        <w:rPr>
          <w:bCs/>
          <w:iCs/>
          <w:color w:val="000000"/>
          <w:sz w:val="28"/>
          <w:szCs w:val="28"/>
        </w:rPr>
        <w:t xml:space="preserve"> и </w:t>
      </w:r>
      <w:r>
        <w:rPr>
          <w:color w:val="000000"/>
          <w:sz w:val="28"/>
          <w:szCs w:val="28"/>
        </w:rPr>
        <w:t>порядок оплаты</w:t>
      </w:r>
    </w:p>
    <w:p w:rsidR="00E17824" w:rsidRDefault="00E17824" w:rsidP="00E17824">
      <w:pPr>
        <w:tabs>
          <w:tab w:val="left" w:pos="0"/>
          <w:tab w:val="left" w:pos="1276"/>
        </w:tabs>
        <w:rPr>
          <w:i/>
          <w:color w:val="000000"/>
          <w:sz w:val="22"/>
          <w:szCs w:val="22"/>
        </w:rPr>
      </w:pPr>
    </w:p>
    <w:p w:rsidR="00E17824" w:rsidRDefault="00E17824" w:rsidP="00E17824">
      <w:pPr>
        <w:tabs>
          <w:tab w:val="left" w:pos="0"/>
          <w:tab w:val="left" w:pos="1276"/>
        </w:tabs>
        <w:ind w:firstLine="709"/>
        <w:rPr>
          <w:sz w:val="28"/>
          <w:szCs w:val="28"/>
        </w:rPr>
      </w:pPr>
      <w:r>
        <w:rPr>
          <w:color w:val="000000"/>
          <w:sz w:val="28"/>
          <w:szCs w:val="28"/>
        </w:rPr>
        <w:t>3.1</w:t>
      </w:r>
      <w:r>
        <w:rPr>
          <w:i/>
          <w:color w:val="000000"/>
          <w:sz w:val="28"/>
          <w:szCs w:val="28"/>
        </w:rPr>
        <w:t xml:space="preserve">. </w:t>
      </w:r>
      <w:r>
        <w:rPr>
          <w:color w:val="000000"/>
          <w:sz w:val="28"/>
          <w:szCs w:val="28"/>
        </w:rPr>
        <w:t xml:space="preserve">Общая стоимость (цена) </w:t>
      </w:r>
      <w:r>
        <w:rPr>
          <w:rFonts w:eastAsia="Arial Unicode MS"/>
          <w:color w:val="000000"/>
          <w:sz w:val="28"/>
          <w:szCs w:val="28"/>
        </w:rPr>
        <w:t>Работ</w:t>
      </w:r>
      <w:r>
        <w:rPr>
          <w:color w:val="000000"/>
          <w:sz w:val="28"/>
          <w:szCs w:val="28"/>
        </w:rPr>
        <w:t xml:space="preserve"> по Контракту в соответствии </w:t>
      </w:r>
      <w:r>
        <w:rPr>
          <w:color w:val="000000"/>
          <w:sz w:val="28"/>
          <w:szCs w:val="28"/>
        </w:rPr>
        <w:br/>
        <w:t xml:space="preserve">с приложением </w:t>
      </w:r>
      <w:r>
        <w:rPr>
          <w:color w:val="000000"/>
          <w:spacing w:val="-20"/>
          <w:sz w:val="28"/>
          <w:szCs w:val="28"/>
        </w:rPr>
        <w:t>№ 3</w:t>
      </w:r>
      <w:r>
        <w:rPr>
          <w:color w:val="000000"/>
          <w:sz w:val="28"/>
          <w:szCs w:val="28"/>
        </w:rPr>
        <w:t xml:space="preserve"> к Контракту  составляет _____(___) рублей, НДС не облагается </w:t>
      </w:r>
      <w:r>
        <w:rPr>
          <w:sz w:val="28"/>
          <w:szCs w:val="28"/>
        </w:rPr>
        <w:t>на основании подпункта 16 пункта 3 статьи 149 Налогового кодек</w:t>
      </w:r>
      <w:r w:rsidR="000D1D33">
        <w:rPr>
          <w:sz w:val="28"/>
          <w:szCs w:val="28"/>
        </w:rPr>
        <w:t>са Российской Федерации.</w:t>
      </w:r>
    </w:p>
    <w:p w:rsidR="00E17824" w:rsidRDefault="00E17824" w:rsidP="00E17824">
      <w:pPr>
        <w:tabs>
          <w:tab w:val="left" w:pos="0"/>
          <w:tab w:val="left" w:pos="1276"/>
        </w:tabs>
        <w:ind w:firstLine="709"/>
        <w:rPr>
          <w:color w:val="000000"/>
          <w:sz w:val="28"/>
          <w:szCs w:val="28"/>
        </w:rPr>
      </w:pPr>
      <w:r>
        <w:rPr>
          <w:color w:val="000000"/>
          <w:sz w:val="28"/>
          <w:szCs w:val="28"/>
        </w:rPr>
        <w:t>3.2. Цена (стоимость) указанная в пункте 3.1 Контракта, является твердой и не может изменяться в процессе его исполнения, за исключением случаев, предусмотренных пунктами 10.3 и 10.4 Контракта.</w:t>
      </w:r>
    </w:p>
    <w:p w:rsidR="00E17824" w:rsidRDefault="00E17824" w:rsidP="00E17824">
      <w:pPr>
        <w:tabs>
          <w:tab w:val="left" w:pos="0"/>
          <w:tab w:val="left" w:pos="1276"/>
        </w:tabs>
        <w:ind w:firstLine="709"/>
        <w:rPr>
          <w:color w:val="000000"/>
          <w:sz w:val="28"/>
          <w:szCs w:val="28"/>
        </w:rPr>
      </w:pPr>
      <w:r>
        <w:rPr>
          <w:color w:val="000000"/>
          <w:sz w:val="28"/>
          <w:szCs w:val="28"/>
        </w:rPr>
        <w:t xml:space="preserve">3.3. Общая стоимость </w:t>
      </w:r>
      <w:r>
        <w:rPr>
          <w:rFonts w:eastAsia="Arial Unicode MS"/>
          <w:color w:val="000000"/>
          <w:sz w:val="28"/>
          <w:szCs w:val="28"/>
        </w:rPr>
        <w:t>Работ</w:t>
      </w:r>
      <w:r>
        <w:rPr>
          <w:color w:val="000000"/>
          <w:sz w:val="28"/>
          <w:szCs w:val="28"/>
        </w:rPr>
        <w:t xml:space="preserve"> включает в себя все затраты, издержки</w:t>
      </w:r>
      <w:r w:rsidR="000D1D33">
        <w:rPr>
          <w:sz w:val="28"/>
          <w:szCs w:val="28"/>
        </w:rPr>
        <w:br/>
      </w:r>
      <w:r>
        <w:rPr>
          <w:color w:val="000000"/>
          <w:sz w:val="28"/>
          <w:szCs w:val="28"/>
        </w:rPr>
        <w:t xml:space="preserve"> и иные расходы Исполнителя, связанные с исполнением Контракта.</w:t>
      </w:r>
    </w:p>
    <w:p w:rsidR="00E17824" w:rsidRDefault="00E17824" w:rsidP="00E17824">
      <w:pPr>
        <w:tabs>
          <w:tab w:val="left" w:pos="0"/>
          <w:tab w:val="left" w:pos="1276"/>
          <w:tab w:val="left" w:pos="1404"/>
          <w:tab w:val="left" w:pos="1620"/>
        </w:tabs>
        <w:ind w:firstLine="709"/>
        <w:rPr>
          <w:sz w:val="28"/>
          <w:szCs w:val="28"/>
        </w:rPr>
      </w:pPr>
      <w:r>
        <w:rPr>
          <w:color w:val="000000"/>
          <w:sz w:val="28"/>
          <w:szCs w:val="28"/>
        </w:rPr>
        <w:t xml:space="preserve">3.4. Оплата выполненных </w:t>
      </w:r>
      <w:r>
        <w:rPr>
          <w:rFonts w:eastAsia="Arial Unicode MS"/>
          <w:color w:val="000000"/>
          <w:sz w:val="28"/>
          <w:szCs w:val="28"/>
        </w:rPr>
        <w:t>Работ</w:t>
      </w:r>
      <w:r>
        <w:rPr>
          <w:color w:val="000000"/>
          <w:sz w:val="28"/>
          <w:szCs w:val="28"/>
        </w:rPr>
        <w:t xml:space="preserve"> по Контракту производится Заказчиком</w:t>
      </w:r>
      <w:r w:rsidR="000D1D33">
        <w:rPr>
          <w:sz w:val="28"/>
          <w:szCs w:val="28"/>
        </w:rPr>
        <w:br/>
      </w:r>
      <w:r>
        <w:rPr>
          <w:rFonts w:eastAsia="Arial Unicode MS"/>
          <w:color w:val="000000"/>
          <w:sz w:val="28"/>
          <w:szCs w:val="28"/>
        </w:rPr>
        <w:t xml:space="preserve"> в пределах доведенных ему в установленном порядке лимитов бюджетных обязательств по безналичному расчету </w:t>
      </w:r>
      <w:r>
        <w:rPr>
          <w:rFonts w:eastAsia="Arial Unicode MS"/>
          <w:sz w:val="28"/>
          <w:szCs w:val="28"/>
        </w:rPr>
        <w:t>перечислением денежных средств на счет Исполнителя.</w:t>
      </w:r>
    </w:p>
    <w:p w:rsidR="00E17824" w:rsidRDefault="00E17824" w:rsidP="00E17824">
      <w:pPr>
        <w:tabs>
          <w:tab w:val="left" w:pos="0"/>
          <w:tab w:val="left" w:pos="1276"/>
        </w:tabs>
        <w:ind w:firstLine="709"/>
        <w:rPr>
          <w:sz w:val="2"/>
          <w:szCs w:val="2"/>
        </w:rPr>
      </w:pPr>
      <w:r>
        <w:rPr>
          <w:sz w:val="28"/>
          <w:szCs w:val="28"/>
        </w:rPr>
        <w:t xml:space="preserve">3.5. Расчеты с Исполнителем осуществляются в пределах стоимости (цены) выполненных </w:t>
      </w:r>
      <w:r>
        <w:rPr>
          <w:bCs/>
          <w:iCs/>
          <w:sz w:val="28"/>
          <w:szCs w:val="28"/>
        </w:rPr>
        <w:t>Работ</w:t>
      </w:r>
      <w:r>
        <w:rPr>
          <w:sz w:val="28"/>
          <w:szCs w:val="28"/>
        </w:rPr>
        <w:t xml:space="preserve"> в течение 15 (Пятнадцати)</w:t>
      </w:r>
      <w:r>
        <w:rPr>
          <w:bCs/>
          <w:iCs/>
          <w:sz w:val="28"/>
          <w:szCs w:val="28"/>
        </w:rPr>
        <w:t xml:space="preserve"> календарных</w:t>
      </w:r>
      <w:r>
        <w:rPr>
          <w:sz w:val="28"/>
          <w:szCs w:val="28"/>
        </w:rPr>
        <w:t xml:space="preserve"> дней с момента </w:t>
      </w:r>
      <w:r w:rsidR="000D1D33">
        <w:rPr>
          <w:sz w:val="28"/>
          <w:szCs w:val="28"/>
        </w:rPr>
        <w:t xml:space="preserve">предоставления Исполнителем подписанного </w:t>
      </w:r>
      <w:r w:rsidR="000D1D33">
        <w:rPr>
          <w:color w:val="000000"/>
          <w:sz w:val="28"/>
          <w:szCs w:val="28"/>
        </w:rPr>
        <w:t xml:space="preserve">Сторонами Акта сдачи-приемки выполненных работ по Контракту или </w:t>
      </w:r>
      <w:r w:rsidR="000D1D33">
        <w:rPr>
          <w:sz w:val="28"/>
          <w:szCs w:val="28"/>
        </w:rPr>
        <w:t xml:space="preserve">Акта сдачи-приемки </w:t>
      </w:r>
      <w:r w:rsidR="000D1D33">
        <w:rPr>
          <w:sz w:val="28"/>
          <w:szCs w:val="28"/>
        </w:rPr>
        <w:lastRenderedPageBreak/>
        <w:t>выполненных работ по отдельному этапу Контракта</w:t>
      </w:r>
      <w:r w:rsidR="000D1D33">
        <w:rPr>
          <w:color w:val="000000"/>
          <w:sz w:val="28"/>
          <w:szCs w:val="28"/>
        </w:rPr>
        <w:t>.</w:t>
      </w:r>
    </w:p>
    <w:p w:rsidR="00E17824" w:rsidRDefault="00E17824" w:rsidP="00E17824">
      <w:pPr>
        <w:tabs>
          <w:tab w:val="left" w:pos="0"/>
          <w:tab w:val="left" w:pos="1276"/>
        </w:tabs>
        <w:ind w:firstLine="709"/>
        <w:rPr>
          <w:color w:val="000000"/>
          <w:sz w:val="28"/>
          <w:szCs w:val="28"/>
        </w:rPr>
      </w:pPr>
      <w:r>
        <w:rPr>
          <w:color w:val="000000"/>
          <w:sz w:val="28"/>
          <w:szCs w:val="28"/>
        </w:rPr>
        <w:t xml:space="preserve">3.6. Датой оплаты является дата списания средств с соответствующего счета, открытого территориальному органу Федерального казначейства. </w:t>
      </w:r>
    </w:p>
    <w:p w:rsidR="00E17824" w:rsidRPr="00E17824" w:rsidRDefault="00E17824" w:rsidP="00E17824">
      <w:pPr>
        <w:tabs>
          <w:tab w:val="left" w:pos="0"/>
          <w:tab w:val="left" w:pos="1276"/>
        </w:tabs>
        <w:rPr>
          <w:bCs/>
          <w:i/>
          <w:iCs/>
          <w:sz w:val="22"/>
          <w:szCs w:val="22"/>
        </w:rPr>
      </w:pPr>
    </w:p>
    <w:p w:rsidR="00E17824" w:rsidRDefault="00E17824" w:rsidP="00090617">
      <w:pPr>
        <w:tabs>
          <w:tab w:val="left" w:pos="1276"/>
        </w:tabs>
        <w:ind w:firstLine="403"/>
        <w:jc w:val="center"/>
        <w:rPr>
          <w:sz w:val="22"/>
          <w:szCs w:val="22"/>
        </w:rPr>
      </w:pPr>
      <w:r>
        <w:rPr>
          <w:bCs/>
          <w:iCs/>
          <w:sz w:val="28"/>
          <w:szCs w:val="28"/>
          <w:lang w:val="en-US"/>
        </w:rPr>
        <w:t>IV</w:t>
      </w:r>
      <w:r>
        <w:rPr>
          <w:bCs/>
          <w:iCs/>
          <w:sz w:val="28"/>
          <w:szCs w:val="28"/>
        </w:rPr>
        <w:t xml:space="preserve">. Порядок приемки </w:t>
      </w:r>
      <w:r>
        <w:rPr>
          <w:sz w:val="28"/>
          <w:szCs w:val="28"/>
        </w:rPr>
        <w:t>исполнения обязательств</w:t>
      </w:r>
    </w:p>
    <w:p w:rsidR="00E17824" w:rsidRDefault="00E17824" w:rsidP="00E17824">
      <w:pPr>
        <w:tabs>
          <w:tab w:val="left" w:pos="1276"/>
        </w:tabs>
        <w:ind w:firstLine="709"/>
        <w:jc w:val="center"/>
        <w:rPr>
          <w:sz w:val="22"/>
          <w:szCs w:val="22"/>
        </w:rPr>
      </w:pPr>
    </w:p>
    <w:p w:rsidR="00E17824" w:rsidRDefault="00E17824" w:rsidP="00E17824">
      <w:pPr>
        <w:ind w:firstLine="709"/>
        <w:rPr>
          <w:sz w:val="28"/>
          <w:szCs w:val="28"/>
        </w:rPr>
      </w:pPr>
      <w:r>
        <w:rPr>
          <w:sz w:val="28"/>
          <w:szCs w:val="28"/>
        </w:rPr>
        <w:t>4.1</w:t>
      </w:r>
      <w:r>
        <w:rPr>
          <w:i/>
          <w:sz w:val="28"/>
          <w:szCs w:val="28"/>
        </w:rPr>
        <w:t>.</w:t>
      </w:r>
      <w:r>
        <w:rPr>
          <w:sz w:val="28"/>
          <w:szCs w:val="28"/>
        </w:rPr>
        <w:t xml:space="preserve"> Передача документов, подлежащих оформлению и сдаче Исполнителем Заказчику по окончании выполнения Работы по Контракту</w:t>
      </w:r>
      <w:r>
        <w:rPr>
          <w:sz w:val="28"/>
          <w:szCs w:val="28"/>
          <w:lang w:val="x-none"/>
        </w:rPr>
        <w:t xml:space="preserve"> </w:t>
      </w:r>
      <w:r>
        <w:rPr>
          <w:sz w:val="28"/>
          <w:szCs w:val="28"/>
        </w:rPr>
        <w:t xml:space="preserve">(по отдельному этапу </w:t>
      </w:r>
      <w:r>
        <w:rPr>
          <w:color w:val="000000"/>
          <w:sz w:val="28"/>
          <w:szCs w:val="28"/>
        </w:rPr>
        <w:t>выполнения Работ</w:t>
      </w:r>
      <w:r>
        <w:rPr>
          <w:sz w:val="28"/>
          <w:szCs w:val="28"/>
        </w:rPr>
        <w:t xml:space="preserve"> по Контракту), указанных в  пункте 2.1.2 Контракта, осуществляется с сопроводительными документами Исполнителя. Срок сдачи </w:t>
      </w:r>
      <w:r>
        <w:rPr>
          <w:color w:val="000000"/>
          <w:sz w:val="28"/>
          <w:szCs w:val="28"/>
        </w:rPr>
        <w:t>отчетной документации указан в Техническом задании</w:t>
      </w:r>
      <w:r w:rsidR="00211441">
        <w:rPr>
          <w:sz w:val="28"/>
          <w:szCs w:val="28"/>
        </w:rPr>
        <w:br/>
      </w:r>
      <w:r>
        <w:rPr>
          <w:color w:val="000000"/>
          <w:sz w:val="28"/>
          <w:szCs w:val="28"/>
        </w:rPr>
        <w:t xml:space="preserve"> и Календарном плане.</w:t>
      </w:r>
      <w:r>
        <w:rPr>
          <w:sz w:val="28"/>
          <w:szCs w:val="28"/>
          <w:lang w:val="x-none"/>
        </w:rPr>
        <w:t xml:space="preserve"> </w:t>
      </w:r>
    </w:p>
    <w:p w:rsidR="00E17824" w:rsidRDefault="00E17824" w:rsidP="00E17824">
      <w:pPr>
        <w:ind w:firstLine="709"/>
        <w:rPr>
          <w:sz w:val="28"/>
          <w:szCs w:val="28"/>
        </w:rPr>
      </w:pPr>
      <w:r>
        <w:rPr>
          <w:sz w:val="28"/>
          <w:szCs w:val="28"/>
        </w:rPr>
        <w:t xml:space="preserve">4.2. </w:t>
      </w:r>
      <w:r>
        <w:rPr>
          <w:sz w:val="28"/>
          <w:szCs w:val="28"/>
          <w:lang w:val="x-none"/>
        </w:rPr>
        <w:t>П</w:t>
      </w:r>
      <w:r>
        <w:rPr>
          <w:sz w:val="28"/>
          <w:szCs w:val="28"/>
        </w:rPr>
        <w:t>о окончании выполнения Работы по Контракту</w:t>
      </w:r>
      <w:r>
        <w:rPr>
          <w:sz w:val="28"/>
          <w:szCs w:val="28"/>
          <w:lang w:val="x-none"/>
        </w:rPr>
        <w:t xml:space="preserve"> </w:t>
      </w:r>
      <w:r>
        <w:rPr>
          <w:sz w:val="28"/>
          <w:szCs w:val="28"/>
        </w:rPr>
        <w:t xml:space="preserve">(по отдельному этапу </w:t>
      </w:r>
      <w:r>
        <w:rPr>
          <w:color w:val="000000"/>
          <w:sz w:val="28"/>
          <w:szCs w:val="28"/>
        </w:rPr>
        <w:t>выполнения Работ</w:t>
      </w:r>
      <w:r>
        <w:rPr>
          <w:sz w:val="28"/>
          <w:szCs w:val="28"/>
        </w:rPr>
        <w:t xml:space="preserve"> по Контракту) </w:t>
      </w:r>
      <w:r>
        <w:rPr>
          <w:sz w:val="28"/>
          <w:szCs w:val="28"/>
          <w:lang w:val="x-none"/>
        </w:rPr>
        <w:t xml:space="preserve">Исполнитель </w:t>
      </w:r>
      <w:r>
        <w:rPr>
          <w:sz w:val="28"/>
          <w:szCs w:val="28"/>
        </w:rPr>
        <w:t xml:space="preserve">вместе с </w:t>
      </w:r>
      <w:r>
        <w:rPr>
          <w:color w:val="000000"/>
          <w:sz w:val="28"/>
          <w:szCs w:val="28"/>
        </w:rPr>
        <w:t xml:space="preserve">отчетной документацией </w:t>
      </w:r>
      <w:r>
        <w:rPr>
          <w:sz w:val="28"/>
          <w:szCs w:val="28"/>
          <w:lang w:val="x-none"/>
        </w:rPr>
        <w:t xml:space="preserve"> представляет Заказчику Акт сдачи-приемки выполненных работ</w:t>
      </w:r>
      <w:r>
        <w:rPr>
          <w:sz w:val="28"/>
          <w:szCs w:val="28"/>
        </w:rPr>
        <w:t xml:space="preserve"> по Контракту (Акт сдачи-приемки выполненных работ по отдельному этапу Контракта)</w:t>
      </w:r>
      <w:r>
        <w:rPr>
          <w:sz w:val="28"/>
          <w:szCs w:val="28"/>
          <w:lang w:val="x-none"/>
        </w:rPr>
        <w:t>, который является основанием для оплаты Работ, счет</w:t>
      </w:r>
      <w:r>
        <w:rPr>
          <w:sz w:val="28"/>
          <w:szCs w:val="28"/>
        </w:rPr>
        <w:t xml:space="preserve"> на оплату и сведения</w:t>
      </w:r>
      <w:r w:rsidR="000D1D33">
        <w:rPr>
          <w:sz w:val="28"/>
          <w:szCs w:val="28"/>
        </w:rPr>
        <w:t xml:space="preserve"> </w:t>
      </w:r>
      <w:r>
        <w:rPr>
          <w:sz w:val="28"/>
          <w:szCs w:val="28"/>
        </w:rPr>
        <w:t>о начинаемой научно-исследовательской Работе (копия регистрационной карточки, содержащая дату регистрации и присвоенный в системе ЕГИСУ НИОКТР регистрационный номер НИОКТР).</w:t>
      </w:r>
      <w:r>
        <w:rPr>
          <w:sz w:val="28"/>
          <w:szCs w:val="28"/>
          <w:lang w:val="x-none"/>
        </w:rPr>
        <w:t xml:space="preserve"> Акт сдачи-приемки выполненных работ по Контракту </w:t>
      </w:r>
      <w:r>
        <w:rPr>
          <w:sz w:val="28"/>
          <w:szCs w:val="28"/>
        </w:rPr>
        <w:t xml:space="preserve">(Акт сдачи-приемки выполненных работ по отдельному этапу Контракта) </w:t>
      </w:r>
      <w:r>
        <w:rPr>
          <w:sz w:val="28"/>
          <w:szCs w:val="28"/>
          <w:lang w:val="x-none"/>
        </w:rPr>
        <w:t>оформляется в двух экземплярах, по одному для Исполнителя</w:t>
      </w:r>
      <w:r w:rsidR="00211441">
        <w:rPr>
          <w:sz w:val="28"/>
          <w:szCs w:val="28"/>
        </w:rPr>
        <w:t xml:space="preserve"> </w:t>
      </w:r>
      <w:r>
        <w:rPr>
          <w:sz w:val="28"/>
          <w:szCs w:val="28"/>
          <w:lang w:val="x-none"/>
        </w:rPr>
        <w:t xml:space="preserve"> и Заказчика.</w:t>
      </w:r>
    </w:p>
    <w:p w:rsidR="00E17824" w:rsidRDefault="00E17824" w:rsidP="00E17824">
      <w:pPr>
        <w:ind w:firstLine="709"/>
        <w:rPr>
          <w:sz w:val="28"/>
          <w:szCs w:val="28"/>
        </w:rPr>
      </w:pPr>
      <w:r>
        <w:rPr>
          <w:sz w:val="28"/>
          <w:szCs w:val="28"/>
          <w:lang w:val="x-none"/>
        </w:rPr>
        <w:t>4.</w:t>
      </w:r>
      <w:r>
        <w:rPr>
          <w:sz w:val="28"/>
          <w:szCs w:val="28"/>
        </w:rPr>
        <w:t>3</w:t>
      </w:r>
      <w:r>
        <w:rPr>
          <w:sz w:val="28"/>
          <w:szCs w:val="28"/>
          <w:lang w:val="x-none"/>
        </w:rPr>
        <w:t xml:space="preserve">. </w:t>
      </w:r>
      <w:r>
        <w:rPr>
          <w:sz w:val="28"/>
          <w:szCs w:val="28"/>
        </w:rPr>
        <w:t xml:space="preserve">Заказчик осуществляет приемку выполненных работ на соответствие  объема и качества выполненных работ требованиям, установленным Контрактом и Техническим заданием. </w:t>
      </w:r>
    </w:p>
    <w:p w:rsidR="00E17824" w:rsidRDefault="00E17824" w:rsidP="00E17824">
      <w:pPr>
        <w:tabs>
          <w:tab w:val="num" w:pos="0"/>
        </w:tabs>
        <w:suppressAutoHyphens/>
        <w:ind w:firstLine="709"/>
        <w:rPr>
          <w:sz w:val="28"/>
          <w:szCs w:val="28"/>
        </w:rPr>
      </w:pPr>
      <w:r>
        <w:rPr>
          <w:sz w:val="28"/>
          <w:szCs w:val="28"/>
          <w:lang w:val="x-none"/>
        </w:rPr>
        <w:t>4.</w:t>
      </w:r>
      <w:r>
        <w:rPr>
          <w:sz w:val="28"/>
          <w:szCs w:val="28"/>
        </w:rPr>
        <w:t>4</w:t>
      </w:r>
      <w:r>
        <w:rPr>
          <w:sz w:val="28"/>
          <w:szCs w:val="28"/>
          <w:lang w:val="x-none"/>
        </w:rPr>
        <w:t xml:space="preserve">. </w:t>
      </w:r>
      <w:r>
        <w:rPr>
          <w:sz w:val="28"/>
          <w:szCs w:val="28"/>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в соответствии с Федеральным  законом  </w:t>
      </w:r>
      <w:r>
        <w:rPr>
          <w:sz w:val="28"/>
          <w:szCs w:val="28"/>
        </w:rPr>
        <w:br/>
        <w:t>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Экспертиза результатов, предусмотренных Контрактом, может проводиться Заказчиком собственными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rsidR="00E17824" w:rsidRDefault="00E17824" w:rsidP="00E17824">
      <w:pPr>
        <w:tabs>
          <w:tab w:val="num" w:pos="0"/>
        </w:tabs>
        <w:suppressAutoHyphens/>
        <w:ind w:firstLine="709"/>
        <w:rPr>
          <w:sz w:val="28"/>
          <w:szCs w:val="28"/>
        </w:rPr>
      </w:pPr>
      <w:r>
        <w:rPr>
          <w:sz w:val="28"/>
          <w:szCs w:val="28"/>
        </w:rPr>
        <w:t xml:space="preserve">4.5. </w:t>
      </w:r>
      <w:r>
        <w:rPr>
          <w:sz w:val="28"/>
          <w:szCs w:val="28"/>
          <w:lang w:val="x-none"/>
        </w:rPr>
        <w:t>Приемк</w:t>
      </w:r>
      <w:r>
        <w:rPr>
          <w:sz w:val="28"/>
          <w:szCs w:val="28"/>
        </w:rPr>
        <w:t xml:space="preserve">а результатов </w:t>
      </w:r>
      <w:r>
        <w:rPr>
          <w:sz w:val="28"/>
          <w:szCs w:val="28"/>
          <w:lang w:val="x-none"/>
        </w:rPr>
        <w:t>работ осуществляет</w:t>
      </w:r>
      <w:r>
        <w:rPr>
          <w:sz w:val="28"/>
          <w:szCs w:val="28"/>
        </w:rPr>
        <w:t>ся</w:t>
      </w:r>
      <w:r>
        <w:rPr>
          <w:sz w:val="28"/>
          <w:szCs w:val="28"/>
          <w:lang w:val="x-none"/>
        </w:rPr>
        <w:t xml:space="preserve"> </w:t>
      </w:r>
      <w:r>
        <w:rPr>
          <w:sz w:val="28"/>
          <w:szCs w:val="28"/>
          <w:lang w:val="x-none" w:eastAsia="en-US"/>
        </w:rPr>
        <w:t>Управление</w:t>
      </w:r>
      <w:r>
        <w:rPr>
          <w:sz w:val="28"/>
          <w:szCs w:val="28"/>
          <w:lang w:eastAsia="en-US"/>
        </w:rPr>
        <w:t>м</w:t>
      </w:r>
      <w:r>
        <w:rPr>
          <w:sz w:val="28"/>
          <w:szCs w:val="28"/>
          <w:lang w:val="x-none" w:eastAsia="en-US"/>
        </w:rPr>
        <w:t xml:space="preserve"> </w:t>
      </w:r>
      <w:r w:rsidR="003463FD" w:rsidRPr="00C467B4">
        <w:rPr>
          <w:sz w:val="28"/>
          <w:szCs w:val="28"/>
          <w:lang w:eastAsia="en-US"/>
        </w:rPr>
        <w:t xml:space="preserve">статистики </w:t>
      </w:r>
      <w:r w:rsidR="003463FD">
        <w:rPr>
          <w:sz w:val="28"/>
          <w:szCs w:val="28"/>
          <w:lang w:eastAsia="en-US"/>
        </w:rPr>
        <w:t>уровня жизни и обследований домашних хозяйств</w:t>
      </w:r>
      <w:r>
        <w:rPr>
          <w:sz w:val="28"/>
          <w:szCs w:val="28"/>
          <w:lang w:val="x-none"/>
        </w:rPr>
        <w:t>.</w:t>
      </w:r>
      <w:r>
        <w:rPr>
          <w:sz w:val="28"/>
          <w:szCs w:val="28"/>
        </w:rPr>
        <w:t xml:space="preserve"> Решение о порядке проведения экспертизы собственными силами принимается самостоятельно. Соответствие результатов выполненных Исполнителем Работ (их результатов) по Контракту (</w:t>
      </w:r>
      <w:r>
        <w:rPr>
          <w:color w:val="000000"/>
          <w:sz w:val="28"/>
          <w:szCs w:val="28"/>
        </w:rPr>
        <w:t>отдельному этапу выполнения Работ по Контракту</w:t>
      </w:r>
      <w:r>
        <w:rPr>
          <w:sz w:val="28"/>
          <w:szCs w:val="28"/>
        </w:rPr>
        <w:t xml:space="preserve">) требованиям и условиям Контракта подтверждается подписанным обеими Сторонами </w:t>
      </w:r>
      <w:r>
        <w:rPr>
          <w:sz w:val="28"/>
          <w:szCs w:val="28"/>
          <w:lang w:val="x-none"/>
        </w:rPr>
        <w:t>Акт</w:t>
      </w:r>
      <w:r>
        <w:rPr>
          <w:sz w:val="28"/>
          <w:szCs w:val="28"/>
        </w:rPr>
        <w:t>ом</w:t>
      </w:r>
      <w:r>
        <w:rPr>
          <w:sz w:val="28"/>
          <w:szCs w:val="28"/>
          <w:lang w:val="x-none"/>
        </w:rPr>
        <w:t xml:space="preserve"> сдачи-приемки выполненных работ по Контракту </w:t>
      </w:r>
      <w:r>
        <w:rPr>
          <w:sz w:val="28"/>
          <w:szCs w:val="28"/>
        </w:rPr>
        <w:t xml:space="preserve">(Актом сдачи-приемки выполненных работ по отдельному этапу Контракта). </w:t>
      </w:r>
    </w:p>
    <w:p w:rsidR="00E17824" w:rsidRDefault="00E17824" w:rsidP="00E17824">
      <w:pPr>
        <w:tabs>
          <w:tab w:val="num" w:pos="0"/>
        </w:tabs>
        <w:suppressAutoHyphens/>
        <w:ind w:firstLine="709"/>
        <w:rPr>
          <w:sz w:val="28"/>
          <w:szCs w:val="28"/>
        </w:rPr>
      </w:pPr>
      <w:r>
        <w:rPr>
          <w:sz w:val="28"/>
          <w:szCs w:val="28"/>
        </w:rPr>
        <w:t xml:space="preserve">Заказчик в течение 10 (Десяти) рабочих дней </w:t>
      </w:r>
      <w:r>
        <w:rPr>
          <w:rFonts w:eastAsia="Arial Unicode MS"/>
          <w:bCs/>
          <w:iCs/>
          <w:sz w:val="28"/>
          <w:szCs w:val="28"/>
        </w:rPr>
        <w:t xml:space="preserve">с момента предоставления Исполнителем отчетной документации по Контракту </w:t>
      </w:r>
      <w:r>
        <w:rPr>
          <w:sz w:val="28"/>
          <w:szCs w:val="28"/>
        </w:rPr>
        <w:t xml:space="preserve">(по отдельному этапу </w:t>
      </w:r>
      <w:r>
        <w:rPr>
          <w:sz w:val="28"/>
          <w:szCs w:val="28"/>
        </w:rPr>
        <w:lastRenderedPageBreak/>
        <w:t>исполнения Контракта) и Акта сдачи-приемки выполненных работ</w:t>
      </w:r>
      <w:r>
        <w:rPr>
          <w:color w:val="000000"/>
          <w:sz w:val="28"/>
          <w:szCs w:val="28"/>
        </w:rPr>
        <w:t xml:space="preserve"> по Контракту (</w:t>
      </w:r>
      <w:r>
        <w:rPr>
          <w:sz w:val="28"/>
          <w:szCs w:val="28"/>
        </w:rPr>
        <w:t>Акта сдачи-приемки выполненных работ по отдельному этапу Контракта), указанных в пункте 2.1.2 Контракта, обязан направить Исполнителю подписанный Акт сдачи-приемки выполненных работ по Контракту (Акт сдачи-приемки выполненных работ по отдельному этапу Контракта) или мотивированный отказ от приемки работ.</w:t>
      </w:r>
    </w:p>
    <w:p w:rsidR="00E17824" w:rsidRDefault="00E17824" w:rsidP="00E17824">
      <w:pPr>
        <w:pStyle w:val="240"/>
        <w:suppressAutoHyphens/>
        <w:snapToGrid/>
        <w:spacing w:line="240" w:lineRule="auto"/>
        <w:ind w:firstLine="697"/>
      </w:pPr>
      <w:r>
        <w:rPr>
          <w:szCs w:val="28"/>
        </w:rPr>
        <w:t xml:space="preserve">4.6. В случае мотивированного отказа Заказчика от приемки работ Исполнителю направляется в письменном виде перечень замечаний с указанием сроков их устранения. </w:t>
      </w:r>
      <w:r>
        <w:t xml:space="preserve">Доработанная </w:t>
      </w:r>
      <w:r>
        <w:rPr>
          <w:color w:val="000000"/>
          <w:szCs w:val="28"/>
        </w:rPr>
        <w:t>документация</w:t>
      </w:r>
      <w:r>
        <w:t xml:space="preserve"> рассматривается Заказчиком в соответствии с пунктами 4.3, 4.4, 4.5 Контракта. </w:t>
      </w:r>
      <w:r>
        <w:rPr>
          <w:szCs w:val="28"/>
        </w:rPr>
        <w:t xml:space="preserve">Акт сдачи-приемки выполненных работ по Контракту (Акт сдачи-приемки выполненных работ по отдельному этапу Контракта) подписывается в этом случае после устранения замечаний. </w:t>
      </w:r>
    </w:p>
    <w:p w:rsidR="00E17824" w:rsidRDefault="00E17824" w:rsidP="00E17824">
      <w:pPr>
        <w:tabs>
          <w:tab w:val="num" w:pos="0"/>
        </w:tabs>
        <w:suppressAutoHyphens/>
        <w:ind w:firstLine="709"/>
        <w:rPr>
          <w:sz w:val="28"/>
          <w:szCs w:val="28"/>
        </w:rPr>
      </w:pPr>
      <w:r>
        <w:rPr>
          <w:sz w:val="28"/>
          <w:szCs w:val="28"/>
        </w:rPr>
        <w:t xml:space="preserve">4.7. </w:t>
      </w:r>
      <w:r>
        <w:rPr>
          <w:sz w:val="28"/>
          <w:szCs w:val="28"/>
          <w:lang w:val="x-none"/>
        </w:rPr>
        <w:t xml:space="preserve">Акт сдачи-приемки выполненных работ </w:t>
      </w:r>
      <w:r>
        <w:rPr>
          <w:sz w:val="28"/>
          <w:szCs w:val="28"/>
        </w:rPr>
        <w:t>по Контракту (Акт сдачи-приемки выполненных работ по отдельному этапу Контракта)</w:t>
      </w:r>
      <w:r>
        <w:rPr>
          <w:sz w:val="28"/>
          <w:szCs w:val="28"/>
          <w:lang w:val="x-none"/>
        </w:rPr>
        <w:t xml:space="preserve"> от лица Заказчика подписывает начальник </w:t>
      </w:r>
      <w:r>
        <w:rPr>
          <w:sz w:val="28"/>
          <w:szCs w:val="28"/>
          <w:lang w:val="x-none" w:eastAsia="en-US"/>
        </w:rPr>
        <w:t xml:space="preserve">Управления </w:t>
      </w:r>
      <w:r w:rsidR="003463FD" w:rsidRPr="00C467B4">
        <w:rPr>
          <w:sz w:val="28"/>
          <w:szCs w:val="28"/>
          <w:lang w:eastAsia="en-US"/>
        </w:rPr>
        <w:t xml:space="preserve">статистики </w:t>
      </w:r>
      <w:r w:rsidR="003463FD">
        <w:rPr>
          <w:sz w:val="28"/>
          <w:szCs w:val="28"/>
          <w:lang w:eastAsia="en-US"/>
        </w:rPr>
        <w:t>уровня жизни и обследований домашних хозяйств</w:t>
      </w:r>
      <w:r>
        <w:rPr>
          <w:sz w:val="28"/>
          <w:szCs w:val="28"/>
          <w:lang w:eastAsia="en-US"/>
        </w:rPr>
        <w:t xml:space="preserve"> </w:t>
      </w:r>
      <w:r>
        <w:rPr>
          <w:sz w:val="28"/>
          <w:szCs w:val="28"/>
          <w:lang w:val="x-none"/>
        </w:rPr>
        <w:t>или лицо, его замещающее.</w:t>
      </w:r>
    </w:p>
    <w:p w:rsidR="00E17824" w:rsidRDefault="00E17824" w:rsidP="00E17824">
      <w:pPr>
        <w:tabs>
          <w:tab w:val="num" w:pos="0"/>
        </w:tabs>
        <w:suppressAutoHyphens/>
        <w:autoSpaceDE w:val="0"/>
        <w:autoSpaceDN w:val="0"/>
        <w:adjustRightInd w:val="0"/>
        <w:ind w:firstLine="709"/>
        <w:rPr>
          <w:sz w:val="28"/>
          <w:szCs w:val="28"/>
          <w:lang w:val="x-none"/>
        </w:rPr>
      </w:pPr>
      <w:r>
        <w:rPr>
          <w:sz w:val="28"/>
          <w:szCs w:val="28"/>
          <w:lang w:val="x-none"/>
        </w:rPr>
        <w:t>4.8. После оплаты выполненной Работы по Контракту в полном объеме</w:t>
      </w:r>
      <w:r>
        <w:rPr>
          <w:sz w:val="28"/>
          <w:szCs w:val="28"/>
          <w:lang w:val="x-none"/>
        </w:rPr>
        <w:br/>
        <w:t xml:space="preserve">и регистрации результатов научно-исследовательской работы в системе ЕГИСУ НИОКТР в соответствии с пунктом 11.7 Контракта Исполнитель представляет Заказчику Сводный акт, подтверждающий исполнение обязательств Сторонами по Контракту, и реферативно-библиографические сведения о результатах научно-исследовательской работы, содержащие следующие сведения о НИОКТР: присвоенный в системе ЕГИСУ НИОКТР регистрационный номер Сведений о результатах НИОКТР, дату регистрации Сведений о результатах НИОКТР, дату утверждения отчета. </w:t>
      </w:r>
    </w:p>
    <w:p w:rsidR="00E17824" w:rsidRDefault="00E17824" w:rsidP="00E17824">
      <w:pPr>
        <w:tabs>
          <w:tab w:val="num" w:pos="0"/>
        </w:tabs>
        <w:suppressAutoHyphens/>
        <w:ind w:firstLine="709"/>
        <w:rPr>
          <w:sz w:val="28"/>
          <w:szCs w:val="28"/>
          <w:lang w:val="x-none"/>
        </w:rPr>
      </w:pPr>
      <w:r>
        <w:rPr>
          <w:sz w:val="28"/>
          <w:szCs w:val="28"/>
        </w:rPr>
        <w:t xml:space="preserve">4.9. </w:t>
      </w:r>
      <w:r>
        <w:rPr>
          <w:sz w:val="28"/>
          <w:szCs w:val="28"/>
          <w:lang w:val="x-none"/>
        </w:rPr>
        <w:t xml:space="preserve">Сводный акт по Контракту подписывает от лица Заказчика заместитель руководителя Росстата, осуществляющий контроль деятельности </w:t>
      </w:r>
      <w:r>
        <w:rPr>
          <w:sz w:val="28"/>
          <w:szCs w:val="28"/>
          <w:lang w:val="x-none" w:eastAsia="en-US"/>
        </w:rPr>
        <w:t xml:space="preserve">Управления </w:t>
      </w:r>
      <w:r w:rsidR="003463FD" w:rsidRPr="00C467B4">
        <w:rPr>
          <w:sz w:val="28"/>
          <w:szCs w:val="28"/>
          <w:lang w:eastAsia="en-US"/>
        </w:rPr>
        <w:t xml:space="preserve">статистики </w:t>
      </w:r>
      <w:r w:rsidR="003463FD">
        <w:rPr>
          <w:sz w:val="28"/>
          <w:szCs w:val="28"/>
          <w:lang w:eastAsia="en-US"/>
        </w:rPr>
        <w:t>уровня жизни и обследований домашних хозяйств</w:t>
      </w:r>
      <w:r>
        <w:rPr>
          <w:sz w:val="28"/>
          <w:szCs w:val="28"/>
          <w:lang w:val="x-none"/>
        </w:rPr>
        <w:t xml:space="preserve"> или лицо, его замещающее.</w:t>
      </w:r>
    </w:p>
    <w:p w:rsidR="00E17824" w:rsidRDefault="00E17824" w:rsidP="00E17824">
      <w:pPr>
        <w:ind w:firstLine="709"/>
        <w:rPr>
          <w:sz w:val="28"/>
          <w:szCs w:val="28"/>
        </w:rPr>
      </w:pPr>
      <w:r>
        <w:rPr>
          <w:sz w:val="28"/>
          <w:szCs w:val="28"/>
        </w:rPr>
        <w:t>Сводный акт по Контракту  оформляется в двух экземплярах, по одному для Исполнителя и Заказчика.</w:t>
      </w:r>
    </w:p>
    <w:p w:rsidR="00E17824" w:rsidRDefault="00E17824" w:rsidP="00E17824">
      <w:pPr>
        <w:tabs>
          <w:tab w:val="num" w:pos="0"/>
        </w:tabs>
        <w:suppressAutoHyphens/>
        <w:ind w:firstLine="709"/>
        <w:rPr>
          <w:sz w:val="28"/>
          <w:szCs w:val="28"/>
        </w:rPr>
      </w:pPr>
      <w:r>
        <w:rPr>
          <w:sz w:val="28"/>
          <w:szCs w:val="28"/>
          <w:lang w:val="x-none"/>
        </w:rPr>
        <w:t>4.</w:t>
      </w:r>
      <w:r>
        <w:rPr>
          <w:sz w:val="28"/>
          <w:szCs w:val="28"/>
        </w:rPr>
        <w:t>10</w:t>
      </w:r>
      <w:r>
        <w:rPr>
          <w:sz w:val="28"/>
          <w:szCs w:val="28"/>
          <w:lang w:val="x-none"/>
        </w:rPr>
        <w:t xml:space="preserve">. </w:t>
      </w:r>
      <w:r>
        <w:rPr>
          <w:rFonts w:eastAsia="Calibri"/>
          <w:sz w:val="28"/>
          <w:szCs w:val="28"/>
          <w:lang w:eastAsia="en-US"/>
        </w:rPr>
        <w:t>Дата подписания обеими Сторонами Акта сдачи-приемки выполненных работ по Контракту (</w:t>
      </w:r>
      <w:r>
        <w:rPr>
          <w:sz w:val="28"/>
          <w:szCs w:val="28"/>
        </w:rPr>
        <w:t>Акта сдачи-приемки выполненных работ по отдельному этапу Контракта</w:t>
      </w:r>
      <w:r>
        <w:rPr>
          <w:rFonts w:eastAsia="Calibri"/>
          <w:sz w:val="28"/>
          <w:szCs w:val="28"/>
          <w:lang w:eastAsia="en-US"/>
        </w:rPr>
        <w:t xml:space="preserve">) является датой выполнения Исполнителем Работ по Контракту (датой окончания отдельного этапа выполнения Работ по Контракту). Дата подписания обеими Сторонами </w:t>
      </w:r>
      <w:r>
        <w:rPr>
          <w:sz w:val="28"/>
          <w:szCs w:val="28"/>
        </w:rPr>
        <w:t xml:space="preserve">Сводного акта </w:t>
      </w:r>
      <w:r>
        <w:rPr>
          <w:rFonts w:eastAsia="Calibri"/>
          <w:sz w:val="28"/>
          <w:szCs w:val="28"/>
          <w:lang w:eastAsia="en-US"/>
        </w:rPr>
        <w:t xml:space="preserve">по Контракту является датой выполнения Сторонами </w:t>
      </w:r>
      <w:r>
        <w:rPr>
          <w:sz w:val="28"/>
          <w:szCs w:val="28"/>
        </w:rPr>
        <w:t>обязательств по Контракту.</w:t>
      </w:r>
    </w:p>
    <w:p w:rsidR="00E17824" w:rsidRPr="00E17824" w:rsidRDefault="00E17824" w:rsidP="00E17824">
      <w:pPr>
        <w:tabs>
          <w:tab w:val="left" w:pos="1276"/>
        </w:tabs>
        <w:jc w:val="center"/>
        <w:rPr>
          <w:bCs/>
          <w:iCs/>
          <w:color w:val="000000"/>
          <w:sz w:val="22"/>
          <w:szCs w:val="22"/>
        </w:rPr>
      </w:pPr>
    </w:p>
    <w:p w:rsidR="00E17824" w:rsidRDefault="00E17824" w:rsidP="00211441">
      <w:pPr>
        <w:tabs>
          <w:tab w:val="left" w:pos="1276"/>
        </w:tabs>
        <w:ind w:firstLine="403"/>
        <w:jc w:val="center"/>
        <w:rPr>
          <w:rFonts w:eastAsia="Arial Unicode MS"/>
          <w:bCs/>
          <w:iCs/>
          <w:color w:val="000000"/>
          <w:sz w:val="28"/>
          <w:szCs w:val="28"/>
        </w:rPr>
      </w:pPr>
      <w:r>
        <w:rPr>
          <w:bCs/>
          <w:iCs/>
          <w:color w:val="000000"/>
          <w:sz w:val="28"/>
          <w:szCs w:val="28"/>
          <w:lang w:val="en-US"/>
        </w:rPr>
        <w:t>V</w:t>
      </w:r>
      <w:r>
        <w:rPr>
          <w:bCs/>
          <w:iCs/>
          <w:color w:val="000000"/>
          <w:sz w:val="28"/>
          <w:szCs w:val="28"/>
        </w:rPr>
        <w:t>. Права</w:t>
      </w:r>
      <w:r>
        <w:rPr>
          <w:rFonts w:eastAsia="Arial Unicode MS"/>
          <w:bCs/>
          <w:iCs/>
          <w:color w:val="000000"/>
          <w:sz w:val="28"/>
          <w:szCs w:val="28"/>
        </w:rPr>
        <w:t xml:space="preserve"> и обязанности Заказчика</w:t>
      </w:r>
    </w:p>
    <w:p w:rsidR="00E17824" w:rsidRDefault="00E17824" w:rsidP="00E17824">
      <w:pPr>
        <w:tabs>
          <w:tab w:val="left" w:pos="1276"/>
        </w:tabs>
        <w:jc w:val="center"/>
        <w:rPr>
          <w:rFonts w:eastAsia="Arial Unicode MS"/>
          <w:bCs/>
          <w:iCs/>
          <w:color w:val="000000"/>
          <w:sz w:val="22"/>
          <w:szCs w:val="22"/>
        </w:rPr>
      </w:pPr>
    </w:p>
    <w:p w:rsidR="00E17824" w:rsidRDefault="00E17824" w:rsidP="00E17824">
      <w:pPr>
        <w:tabs>
          <w:tab w:val="left" w:pos="1276"/>
        </w:tabs>
        <w:ind w:firstLine="709"/>
        <w:rPr>
          <w:color w:val="000000"/>
          <w:sz w:val="28"/>
          <w:szCs w:val="28"/>
        </w:rPr>
      </w:pPr>
      <w:r>
        <w:rPr>
          <w:color w:val="000000"/>
          <w:sz w:val="28"/>
          <w:szCs w:val="28"/>
        </w:rPr>
        <w:t>5.1. Заказчик вправе:</w:t>
      </w:r>
    </w:p>
    <w:p w:rsidR="00E17824" w:rsidRDefault="00E17824" w:rsidP="00E17824">
      <w:pPr>
        <w:widowControl/>
        <w:numPr>
          <w:ilvl w:val="2"/>
          <w:numId w:val="27"/>
        </w:numPr>
        <w:tabs>
          <w:tab w:val="left" w:pos="0"/>
          <w:tab w:val="num" w:pos="900"/>
          <w:tab w:val="left" w:pos="1276"/>
        </w:tabs>
        <w:snapToGrid/>
        <w:ind w:left="0" w:firstLine="709"/>
        <w:rPr>
          <w:color w:val="000000"/>
          <w:sz w:val="28"/>
          <w:szCs w:val="28"/>
        </w:rPr>
      </w:pPr>
      <w:r>
        <w:rPr>
          <w:color w:val="000000"/>
          <w:sz w:val="28"/>
          <w:szCs w:val="28"/>
        </w:rPr>
        <w:t xml:space="preserve">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w:t>
      </w:r>
      <w:r>
        <w:rPr>
          <w:rFonts w:eastAsia="Arial Unicode MS"/>
          <w:bCs/>
          <w:iCs/>
          <w:color w:val="000000"/>
          <w:sz w:val="28"/>
          <w:szCs w:val="28"/>
        </w:rPr>
        <w:lastRenderedPageBreak/>
        <w:t>выполненных Работ (их результатов)</w:t>
      </w:r>
      <w:r>
        <w:rPr>
          <w:color w:val="000000"/>
          <w:sz w:val="28"/>
          <w:szCs w:val="28"/>
        </w:rPr>
        <w:t xml:space="preserve">, так и в течение гарантийного периода, если гарантийный срок установлен Техническим заданием. </w:t>
      </w:r>
    </w:p>
    <w:p w:rsidR="00E17824" w:rsidRDefault="00E17824" w:rsidP="00E17824">
      <w:pPr>
        <w:widowControl/>
        <w:numPr>
          <w:ilvl w:val="2"/>
          <w:numId w:val="27"/>
        </w:numPr>
        <w:tabs>
          <w:tab w:val="left" w:pos="0"/>
          <w:tab w:val="num" w:pos="900"/>
          <w:tab w:val="left" w:pos="1276"/>
        </w:tabs>
        <w:snapToGrid/>
        <w:ind w:left="0" w:firstLine="709"/>
        <w:rPr>
          <w:rFonts w:eastAsia="Arial Unicode MS"/>
          <w:color w:val="000000"/>
          <w:sz w:val="28"/>
          <w:szCs w:val="28"/>
        </w:rPr>
      </w:pPr>
      <w:r>
        <w:rPr>
          <w:rFonts w:eastAsia="Arial Unicode MS"/>
          <w:color w:val="000000"/>
          <w:sz w:val="28"/>
          <w:szCs w:val="28"/>
        </w:rPr>
        <w:t>Требовать от Исполнителя представления надлежащим образом оформленной отчетной документации, подтверждающей выполнение Работ по Контракту  (отдельного этапа выполнения Работ по Контракту).</w:t>
      </w:r>
    </w:p>
    <w:p w:rsidR="00E17824" w:rsidRDefault="00E17824" w:rsidP="00E17824">
      <w:pPr>
        <w:widowControl/>
        <w:numPr>
          <w:ilvl w:val="2"/>
          <w:numId w:val="27"/>
        </w:numPr>
        <w:tabs>
          <w:tab w:val="left" w:pos="0"/>
          <w:tab w:val="num" w:pos="900"/>
          <w:tab w:val="left" w:pos="1276"/>
        </w:tabs>
        <w:snapToGrid/>
        <w:ind w:left="0" w:firstLine="709"/>
        <w:rPr>
          <w:bCs/>
          <w:iCs/>
          <w:color w:val="000000"/>
          <w:sz w:val="28"/>
          <w:szCs w:val="28"/>
        </w:rPr>
      </w:pPr>
      <w:r>
        <w:rPr>
          <w:color w:val="000000"/>
          <w:sz w:val="28"/>
          <w:szCs w:val="28"/>
        </w:rPr>
        <w:t>П</w:t>
      </w:r>
      <w:r>
        <w:rPr>
          <w:bCs/>
          <w:iCs/>
          <w:color w:val="000000"/>
          <w:sz w:val="28"/>
          <w:szCs w:val="28"/>
        </w:rPr>
        <w:t xml:space="preserve">ривлекать экспертов, экспертные организации, специалистов и иных лиц, обладающих необходимыми знаниями, для участия в проведении экспертизы выполненных </w:t>
      </w:r>
      <w:r>
        <w:rPr>
          <w:sz w:val="28"/>
          <w:szCs w:val="28"/>
        </w:rPr>
        <w:t>Работ</w:t>
      </w:r>
      <w:r>
        <w:rPr>
          <w:bCs/>
          <w:iCs/>
          <w:color w:val="000000"/>
          <w:sz w:val="28"/>
          <w:szCs w:val="28"/>
        </w:rPr>
        <w:t xml:space="preserve"> и представленной Исполнителем отчетной документации.</w:t>
      </w:r>
    </w:p>
    <w:p w:rsidR="00E17824" w:rsidRDefault="00E17824" w:rsidP="00E17824">
      <w:pPr>
        <w:widowControl/>
        <w:numPr>
          <w:ilvl w:val="2"/>
          <w:numId w:val="27"/>
        </w:numPr>
        <w:tabs>
          <w:tab w:val="left" w:pos="0"/>
          <w:tab w:val="num" w:pos="900"/>
          <w:tab w:val="left" w:pos="1276"/>
        </w:tabs>
        <w:snapToGrid/>
        <w:ind w:left="0" w:firstLine="709"/>
        <w:rPr>
          <w:rFonts w:eastAsia="Arial Unicode MS"/>
          <w:bCs/>
          <w:iCs/>
          <w:color w:val="000000"/>
          <w:sz w:val="28"/>
          <w:szCs w:val="28"/>
        </w:rPr>
      </w:pPr>
      <w:r>
        <w:rPr>
          <w:color w:val="000000"/>
          <w:sz w:val="28"/>
          <w:szCs w:val="28"/>
        </w:rPr>
        <w:t xml:space="preserve">Определять лиц, непосредственно участвующих в контроле за ходом выполнения Исполнителем </w:t>
      </w:r>
      <w:r>
        <w:rPr>
          <w:sz w:val="28"/>
          <w:szCs w:val="28"/>
        </w:rPr>
        <w:t>Работ</w:t>
      </w:r>
      <w:r>
        <w:rPr>
          <w:color w:val="000000"/>
          <w:sz w:val="28"/>
          <w:szCs w:val="28"/>
        </w:rPr>
        <w:t xml:space="preserve"> и (или) участвующих в сдаче-приемке Работ по Контракту.</w:t>
      </w:r>
    </w:p>
    <w:p w:rsidR="00E17824" w:rsidRDefault="00E17824" w:rsidP="00E17824">
      <w:pPr>
        <w:widowControl/>
        <w:numPr>
          <w:ilvl w:val="2"/>
          <w:numId w:val="27"/>
        </w:numPr>
        <w:tabs>
          <w:tab w:val="left" w:pos="0"/>
          <w:tab w:val="num" w:pos="900"/>
          <w:tab w:val="left" w:pos="1276"/>
        </w:tabs>
        <w:snapToGrid/>
        <w:ind w:left="0" w:firstLine="709"/>
        <w:rPr>
          <w:sz w:val="28"/>
          <w:szCs w:val="28"/>
        </w:rPr>
      </w:pPr>
      <w:r>
        <w:rPr>
          <w:rFonts w:eastAsia="Arial Unicode MS"/>
          <w:bCs/>
          <w:iCs/>
          <w:color w:val="000000"/>
          <w:sz w:val="28"/>
          <w:szCs w:val="28"/>
        </w:rPr>
        <w:t xml:space="preserve">В любое время проверять соответствие сроков совершения </w:t>
      </w:r>
      <w:r>
        <w:rPr>
          <w:color w:val="000000"/>
          <w:sz w:val="28"/>
          <w:szCs w:val="28"/>
        </w:rPr>
        <w:t xml:space="preserve">действий Исполнителем при выполнении </w:t>
      </w:r>
      <w:r>
        <w:rPr>
          <w:sz w:val="28"/>
          <w:szCs w:val="28"/>
        </w:rPr>
        <w:t>Работ</w:t>
      </w:r>
      <w:r>
        <w:rPr>
          <w:color w:val="000000"/>
          <w:sz w:val="28"/>
          <w:szCs w:val="28"/>
        </w:rPr>
        <w:t>, срокам, установленным в Календарном плане,</w:t>
      </w:r>
      <w:r>
        <w:rPr>
          <w:rFonts w:eastAsia="Arial Unicode MS"/>
          <w:bCs/>
          <w:iCs/>
          <w:color w:val="000000"/>
          <w:sz w:val="28"/>
          <w:szCs w:val="28"/>
        </w:rPr>
        <w:t xml:space="preserve"> и качества выполняемых </w:t>
      </w:r>
      <w:r>
        <w:rPr>
          <w:color w:val="000000"/>
          <w:sz w:val="28"/>
          <w:szCs w:val="28"/>
        </w:rPr>
        <w:t xml:space="preserve">Исполнителем </w:t>
      </w:r>
      <w:r>
        <w:rPr>
          <w:sz w:val="28"/>
          <w:szCs w:val="28"/>
        </w:rPr>
        <w:t>Работ</w:t>
      </w:r>
      <w:r>
        <w:rPr>
          <w:rFonts w:eastAsia="Arial Unicode MS"/>
          <w:bCs/>
          <w:iCs/>
          <w:color w:val="000000"/>
          <w:sz w:val="28"/>
          <w:szCs w:val="28"/>
        </w:rPr>
        <w:t>,</w:t>
      </w:r>
      <w:r>
        <w:rPr>
          <w:color w:val="000000"/>
          <w:sz w:val="28"/>
          <w:szCs w:val="28"/>
        </w:rPr>
        <w:t xml:space="preserve"> требованиям, установленным Контрактом без вмешательства в оперативно-хозяйственную деятельность Исполнителя.</w:t>
      </w:r>
      <w:r>
        <w:rPr>
          <w:sz w:val="28"/>
          <w:szCs w:val="28"/>
        </w:rPr>
        <w:t xml:space="preserve"> Если в результате такой проверки станет очевидным, что Работы не будут выполнены надлежащим образом и (или) в надлежащие сроки, Заказчик </w:t>
      </w:r>
      <w:r>
        <w:rPr>
          <w:color w:val="000000"/>
          <w:sz w:val="28"/>
          <w:szCs w:val="28"/>
        </w:rPr>
        <w:t>вправе</w:t>
      </w:r>
      <w:r>
        <w:rPr>
          <w:sz w:val="28"/>
          <w:szCs w:val="28"/>
        </w:rPr>
        <w:t xml:space="preserve"> направить Исполнителю Требование об устранении недостатков с указанием срока для устранения недостатков.</w:t>
      </w:r>
    </w:p>
    <w:p w:rsidR="00E17824" w:rsidRDefault="00E17824" w:rsidP="00E17824">
      <w:pPr>
        <w:widowControl/>
        <w:numPr>
          <w:ilvl w:val="2"/>
          <w:numId w:val="27"/>
        </w:numPr>
        <w:tabs>
          <w:tab w:val="clear" w:pos="1570"/>
          <w:tab w:val="left" w:pos="0"/>
          <w:tab w:val="num" w:pos="900"/>
          <w:tab w:val="left" w:pos="1276"/>
          <w:tab w:val="left" w:pos="1560"/>
        </w:tabs>
        <w:snapToGrid/>
        <w:ind w:left="0" w:firstLine="709"/>
        <w:rPr>
          <w:color w:val="000000"/>
          <w:sz w:val="28"/>
          <w:szCs w:val="28"/>
        </w:rPr>
      </w:pPr>
      <w:r>
        <w:rPr>
          <w:color w:val="000000"/>
          <w:sz w:val="28"/>
          <w:szCs w:val="28"/>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rsidR="00E17824" w:rsidRDefault="00E17824" w:rsidP="00E17824">
      <w:pPr>
        <w:widowControl/>
        <w:numPr>
          <w:ilvl w:val="2"/>
          <w:numId w:val="27"/>
        </w:numPr>
        <w:tabs>
          <w:tab w:val="clear" w:pos="1570"/>
          <w:tab w:val="left" w:pos="0"/>
          <w:tab w:val="num" w:pos="900"/>
          <w:tab w:val="left" w:pos="1276"/>
          <w:tab w:val="left" w:pos="1560"/>
        </w:tabs>
        <w:snapToGrid/>
        <w:ind w:left="0" w:firstLine="709"/>
        <w:rPr>
          <w:sz w:val="28"/>
          <w:szCs w:val="28"/>
        </w:rPr>
      </w:pPr>
      <w:r>
        <w:rPr>
          <w:sz w:val="28"/>
          <w:szCs w:val="28"/>
        </w:rPr>
        <w:t xml:space="preserve">Принять решение об одностороннем </w:t>
      </w:r>
      <w:r w:rsidR="00211441">
        <w:rPr>
          <w:sz w:val="28"/>
          <w:szCs w:val="28"/>
        </w:rPr>
        <w:t xml:space="preserve">отказе от исполнения Контракта </w:t>
      </w:r>
      <w:r>
        <w:rPr>
          <w:sz w:val="28"/>
          <w:szCs w:val="28"/>
        </w:rPr>
        <w:t xml:space="preserve">по основаниям, предусмотренным Гражданским кодексом Российской Федерации. </w:t>
      </w:r>
    </w:p>
    <w:p w:rsidR="00E17824" w:rsidRDefault="00E17824" w:rsidP="00E17824">
      <w:pPr>
        <w:widowControl/>
        <w:numPr>
          <w:ilvl w:val="1"/>
          <w:numId w:val="27"/>
        </w:numPr>
        <w:tabs>
          <w:tab w:val="left" w:pos="0"/>
          <w:tab w:val="left" w:pos="1276"/>
        </w:tabs>
        <w:snapToGrid/>
        <w:ind w:left="0" w:firstLine="709"/>
        <w:jc w:val="left"/>
        <w:rPr>
          <w:color w:val="000000"/>
          <w:sz w:val="28"/>
          <w:szCs w:val="28"/>
        </w:rPr>
      </w:pPr>
      <w:r>
        <w:rPr>
          <w:color w:val="000000"/>
          <w:sz w:val="28"/>
          <w:szCs w:val="28"/>
        </w:rPr>
        <w:t>Заказчик обязан:</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color w:val="000000"/>
          <w:sz w:val="28"/>
          <w:szCs w:val="28"/>
        </w:rPr>
        <w:t xml:space="preserve"> Передавать Исполнителю необходимую для выполнения Работы информацию в соответствии с условиями Технического задания и Календарного плана.</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color w:val="000000"/>
          <w:sz w:val="28"/>
          <w:szCs w:val="28"/>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color w:val="000000"/>
          <w:sz w:val="28"/>
          <w:szCs w:val="28"/>
        </w:rPr>
        <w:t xml:space="preserve"> Своевременно принять и оплатить надлежащим образом выполненные Работы в соответствии с Контрактом.</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color w:val="000000"/>
          <w:sz w:val="28"/>
          <w:szCs w:val="28"/>
        </w:rPr>
        <w:t xml:space="preserve"> Осуществлять согласования, предусмотренные Техническим заданием.</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color w:val="000000"/>
          <w:sz w:val="28"/>
          <w:szCs w:val="28"/>
        </w:rPr>
        <w:t xml:space="preserve"> Осуществлять взаимодействие с Исполнителем в соответствии </w:t>
      </w:r>
      <w:r>
        <w:rPr>
          <w:color w:val="000000"/>
          <w:sz w:val="28"/>
          <w:szCs w:val="28"/>
        </w:rPr>
        <w:br/>
        <w:t>с условиями Контракта.</w:t>
      </w:r>
    </w:p>
    <w:p w:rsidR="00E17824" w:rsidRDefault="00E17824" w:rsidP="00E17824">
      <w:pPr>
        <w:widowControl/>
        <w:numPr>
          <w:ilvl w:val="2"/>
          <w:numId w:val="27"/>
        </w:numPr>
        <w:tabs>
          <w:tab w:val="left" w:pos="0"/>
          <w:tab w:val="left" w:pos="1276"/>
        </w:tabs>
        <w:snapToGrid/>
        <w:ind w:left="0" w:firstLine="709"/>
        <w:rPr>
          <w:color w:val="000000"/>
          <w:sz w:val="28"/>
          <w:szCs w:val="28"/>
        </w:rPr>
      </w:pPr>
      <w:r>
        <w:rPr>
          <w:sz w:val="28"/>
          <w:szCs w:val="28"/>
        </w:rPr>
        <w:t>Незамедлительно уведомить Исполнителя о необходимости предоставить соответствующее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E17824" w:rsidRDefault="00E17824" w:rsidP="00E17824">
      <w:pPr>
        <w:tabs>
          <w:tab w:val="left" w:pos="1276"/>
          <w:tab w:val="left" w:pos="1620"/>
        </w:tabs>
        <w:ind w:firstLine="709"/>
        <w:rPr>
          <w:b/>
          <w:color w:val="000000"/>
          <w:sz w:val="22"/>
          <w:szCs w:val="22"/>
        </w:rPr>
      </w:pPr>
    </w:p>
    <w:p w:rsidR="00E17824" w:rsidRDefault="00E17824" w:rsidP="00E17824">
      <w:pPr>
        <w:tabs>
          <w:tab w:val="left" w:pos="1276"/>
        </w:tabs>
        <w:spacing w:before="120" w:after="120"/>
        <w:jc w:val="center"/>
        <w:rPr>
          <w:bCs/>
          <w:iCs/>
          <w:color w:val="000000"/>
          <w:sz w:val="28"/>
          <w:szCs w:val="28"/>
        </w:rPr>
      </w:pPr>
      <w:r>
        <w:rPr>
          <w:bCs/>
          <w:iCs/>
          <w:color w:val="000000"/>
          <w:sz w:val="28"/>
          <w:szCs w:val="28"/>
          <w:lang w:val="en-US"/>
        </w:rPr>
        <w:t>VI</w:t>
      </w:r>
      <w:r>
        <w:rPr>
          <w:bCs/>
          <w:iCs/>
          <w:color w:val="000000"/>
          <w:sz w:val="28"/>
          <w:szCs w:val="28"/>
        </w:rPr>
        <w:t>. Права и обязанности Исполнителя</w:t>
      </w:r>
    </w:p>
    <w:p w:rsidR="00E17824" w:rsidRDefault="00E17824" w:rsidP="00E17824">
      <w:pPr>
        <w:tabs>
          <w:tab w:val="left" w:pos="1276"/>
        </w:tabs>
        <w:rPr>
          <w:bCs/>
          <w:iCs/>
          <w:color w:val="000000"/>
          <w:sz w:val="22"/>
          <w:szCs w:val="22"/>
        </w:rPr>
      </w:pPr>
    </w:p>
    <w:p w:rsidR="00E17824" w:rsidRDefault="00E17824" w:rsidP="00E17824">
      <w:pPr>
        <w:widowControl/>
        <w:numPr>
          <w:ilvl w:val="1"/>
          <w:numId w:val="28"/>
        </w:numPr>
        <w:tabs>
          <w:tab w:val="left" w:pos="0"/>
          <w:tab w:val="left" w:pos="1276"/>
        </w:tabs>
        <w:snapToGrid/>
        <w:ind w:hanging="11"/>
        <w:jc w:val="left"/>
        <w:rPr>
          <w:color w:val="000000"/>
          <w:sz w:val="28"/>
          <w:szCs w:val="28"/>
        </w:rPr>
      </w:pPr>
      <w:r>
        <w:rPr>
          <w:color w:val="000000"/>
          <w:sz w:val="28"/>
          <w:szCs w:val="28"/>
        </w:rPr>
        <w:t>Исполнитель вправе:</w:t>
      </w:r>
    </w:p>
    <w:p w:rsidR="00E17824" w:rsidRDefault="00E17824" w:rsidP="00E17824">
      <w:pPr>
        <w:widowControl/>
        <w:numPr>
          <w:ilvl w:val="2"/>
          <w:numId w:val="28"/>
        </w:numPr>
        <w:tabs>
          <w:tab w:val="left" w:pos="0"/>
          <w:tab w:val="left" w:pos="1276"/>
        </w:tabs>
        <w:snapToGrid/>
        <w:ind w:left="0" w:firstLine="709"/>
        <w:rPr>
          <w:color w:val="000000"/>
          <w:sz w:val="28"/>
          <w:szCs w:val="28"/>
        </w:rPr>
      </w:pPr>
      <w:r>
        <w:rPr>
          <w:color w:val="000000"/>
          <w:sz w:val="28"/>
          <w:szCs w:val="28"/>
        </w:rPr>
        <w:t xml:space="preserve">Требовать своевременного рассмотрения и принятия решения о приемке </w:t>
      </w:r>
      <w:r>
        <w:rPr>
          <w:rFonts w:eastAsia="Arial Unicode MS"/>
          <w:bCs/>
          <w:iCs/>
          <w:color w:val="000000"/>
          <w:sz w:val="28"/>
          <w:szCs w:val="28"/>
        </w:rPr>
        <w:t>выполненных Работ</w:t>
      </w:r>
      <w:r>
        <w:rPr>
          <w:color w:val="000000"/>
          <w:sz w:val="28"/>
          <w:szCs w:val="28"/>
        </w:rPr>
        <w:t xml:space="preserve">, и ее оформлении, подписании Заказчиком </w:t>
      </w:r>
      <w:r>
        <w:rPr>
          <w:sz w:val="28"/>
          <w:szCs w:val="28"/>
          <w:lang w:val="x-none"/>
        </w:rPr>
        <w:t>Акт</w:t>
      </w:r>
      <w:r>
        <w:rPr>
          <w:sz w:val="28"/>
          <w:szCs w:val="28"/>
        </w:rPr>
        <w:t>а</w:t>
      </w:r>
      <w:r>
        <w:rPr>
          <w:sz w:val="28"/>
          <w:szCs w:val="28"/>
          <w:lang w:val="x-none"/>
        </w:rPr>
        <w:t xml:space="preserve"> сдачи-приемки выполненных работ</w:t>
      </w:r>
      <w:r>
        <w:rPr>
          <w:color w:val="000000"/>
          <w:sz w:val="28"/>
          <w:szCs w:val="28"/>
        </w:rPr>
        <w:t xml:space="preserve"> по Контракту (результатам отдельного этапа Контракта) на основании представленных Исполнителем отчетных документов либо </w:t>
      </w:r>
      <w:r>
        <w:rPr>
          <w:rFonts w:eastAsia="Arial Unicode MS"/>
          <w:bCs/>
          <w:iCs/>
          <w:color w:val="000000"/>
          <w:sz w:val="28"/>
          <w:szCs w:val="28"/>
        </w:rPr>
        <w:t xml:space="preserve">мотивированного отказа Заказчика от подписания </w:t>
      </w:r>
      <w:r>
        <w:rPr>
          <w:sz w:val="28"/>
          <w:szCs w:val="28"/>
          <w:lang w:val="x-none"/>
        </w:rPr>
        <w:t>Акт</w:t>
      </w:r>
      <w:r>
        <w:rPr>
          <w:sz w:val="28"/>
          <w:szCs w:val="28"/>
        </w:rPr>
        <w:t>а</w:t>
      </w:r>
      <w:r>
        <w:rPr>
          <w:sz w:val="28"/>
          <w:szCs w:val="28"/>
          <w:lang w:val="x-none"/>
        </w:rPr>
        <w:t xml:space="preserve"> сдачи-приемки выполненных работ</w:t>
      </w:r>
      <w:r>
        <w:rPr>
          <w:rFonts w:eastAsia="Arial Unicode MS"/>
          <w:bCs/>
          <w:iCs/>
          <w:color w:val="000000"/>
          <w:sz w:val="28"/>
          <w:szCs w:val="28"/>
          <w:lang w:val="x-none"/>
        </w:rPr>
        <w:t xml:space="preserve"> </w:t>
      </w:r>
      <w:r>
        <w:rPr>
          <w:rFonts w:eastAsia="Arial Unicode MS"/>
          <w:bCs/>
          <w:iCs/>
          <w:color w:val="000000"/>
          <w:sz w:val="28"/>
          <w:szCs w:val="28"/>
        </w:rPr>
        <w:t xml:space="preserve">по Контракту </w:t>
      </w:r>
      <w:r>
        <w:rPr>
          <w:color w:val="000000"/>
          <w:sz w:val="28"/>
          <w:szCs w:val="28"/>
        </w:rPr>
        <w:t xml:space="preserve">(результатам отдельного этапа Контракта). </w:t>
      </w:r>
    </w:p>
    <w:p w:rsidR="00E17824" w:rsidRDefault="00E17824" w:rsidP="00E17824">
      <w:pPr>
        <w:widowControl/>
        <w:numPr>
          <w:ilvl w:val="2"/>
          <w:numId w:val="28"/>
        </w:numPr>
        <w:tabs>
          <w:tab w:val="left" w:pos="0"/>
          <w:tab w:val="left" w:pos="1276"/>
        </w:tabs>
        <w:snapToGrid/>
        <w:ind w:left="0" w:firstLine="709"/>
        <w:rPr>
          <w:color w:val="000000"/>
          <w:sz w:val="28"/>
          <w:szCs w:val="28"/>
        </w:rPr>
      </w:pPr>
      <w:r>
        <w:rPr>
          <w:color w:val="000000"/>
          <w:sz w:val="28"/>
          <w:szCs w:val="28"/>
        </w:rPr>
        <w:t>Требовать своевременной оплаты выполненных Работ</w:t>
      </w:r>
      <w:r w:rsidR="00211441">
        <w:rPr>
          <w:color w:val="000000"/>
          <w:sz w:val="28"/>
          <w:szCs w:val="28"/>
        </w:rPr>
        <w:br/>
      </w:r>
      <w:r>
        <w:rPr>
          <w:color w:val="000000"/>
          <w:sz w:val="28"/>
          <w:szCs w:val="28"/>
        </w:rPr>
        <w:t xml:space="preserve"> в соответствии с подписанным Сторонами </w:t>
      </w:r>
      <w:r>
        <w:rPr>
          <w:sz w:val="28"/>
          <w:szCs w:val="28"/>
          <w:lang w:val="x-none"/>
        </w:rPr>
        <w:t>Акт</w:t>
      </w:r>
      <w:r>
        <w:rPr>
          <w:sz w:val="28"/>
          <w:szCs w:val="28"/>
        </w:rPr>
        <w:t>ом</w:t>
      </w:r>
      <w:r>
        <w:rPr>
          <w:sz w:val="28"/>
          <w:szCs w:val="28"/>
          <w:lang w:val="x-none"/>
        </w:rPr>
        <w:t xml:space="preserve"> сдачи-приемки выполненных работ</w:t>
      </w:r>
      <w:r>
        <w:rPr>
          <w:color w:val="000000"/>
          <w:sz w:val="28"/>
          <w:szCs w:val="28"/>
          <w:lang w:val="x-none"/>
        </w:rPr>
        <w:t xml:space="preserve"> </w:t>
      </w:r>
      <w:r>
        <w:rPr>
          <w:color w:val="000000"/>
          <w:sz w:val="28"/>
          <w:szCs w:val="28"/>
        </w:rPr>
        <w:t xml:space="preserve">по Контракту или </w:t>
      </w:r>
      <w:r>
        <w:rPr>
          <w:sz w:val="28"/>
          <w:szCs w:val="28"/>
          <w:lang w:val="x-none"/>
        </w:rPr>
        <w:t>Акт</w:t>
      </w:r>
      <w:r>
        <w:rPr>
          <w:sz w:val="28"/>
          <w:szCs w:val="28"/>
        </w:rPr>
        <w:t>ом</w:t>
      </w:r>
      <w:r>
        <w:rPr>
          <w:sz w:val="28"/>
          <w:szCs w:val="28"/>
          <w:lang w:val="x-none"/>
        </w:rPr>
        <w:t xml:space="preserve"> сдачи-приемки выполненных работ</w:t>
      </w:r>
      <w:r>
        <w:rPr>
          <w:color w:val="000000"/>
          <w:sz w:val="28"/>
          <w:szCs w:val="28"/>
          <w:lang w:val="x-none"/>
        </w:rPr>
        <w:t xml:space="preserve"> </w:t>
      </w:r>
      <w:r>
        <w:rPr>
          <w:color w:val="000000"/>
          <w:sz w:val="28"/>
          <w:szCs w:val="28"/>
        </w:rPr>
        <w:t>по отдельному этапу Контракта.</w:t>
      </w:r>
    </w:p>
    <w:p w:rsidR="00E17824" w:rsidRDefault="00E17824" w:rsidP="00E17824">
      <w:pPr>
        <w:widowControl/>
        <w:numPr>
          <w:ilvl w:val="2"/>
          <w:numId w:val="28"/>
        </w:numPr>
        <w:tabs>
          <w:tab w:val="left" w:pos="0"/>
          <w:tab w:val="left" w:pos="1276"/>
        </w:tabs>
        <w:snapToGrid/>
        <w:ind w:left="0" w:firstLine="709"/>
        <w:rPr>
          <w:color w:val="000000"/>
          <w:sz w:val="28"/>
          <w:szCs w:val="28"/>
        </w:rPr>
      </w:pPr>
      <w:r>
        <w:rPr>
          <w:color w:val="000000"/>
          <w:sz w:val="28"/>
          <w:szCs w:val="28"/>
        </w:rPr>
        <w:t>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p>
    <w:p w:rsidR="00E17824" w:rsidRDefault="00E17824" w:rsidP="00E17824">
      <w:pPr>
        <w:widowControl/>
        <w:numPr>
          <w:ilvl w:val="2"/>
          <w:numId w:val="28"/>
        </w:numPr>
        <w:snapToGrid/>
        <w:ind w:left="0" w:firstLine="709"/>
        <w:rPr>
          <w:color w:val="000000"/>
          <w:sz w:val="28"/>
          <w:szCs w:val="28"/>
        </w:rPr>
      </w:pPr>
      <w:r>
        <w:rPr>
          <w:color w:val="000000"/>
          <w:sz w:val="28"/>
          <w:szCs w:val="28"/>
        </w:rPr>
        <w:t>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17824" w:rsidRDefault="00E17824" w:rsidP="00E17824">
      <w:pPr>
        <w:widowControl/>
        <w:numPr>
          <w:ilvl w:val="2"/>
          <w:numId w:val="28"/>
        </w:numPr>
        <w:snapToGrid/>
        <w:ind w:left="0" w:firstLine="709"/>
        <w:rPr>
          <w:color w:val="000000"/>
          <w:sz w:val="28"/>
          <w:szCs w:val="28"/>
        </w:rPr>
      </w:pPr>
      <w:r>
        <w:rPr>
          <w:color w:val="000000"/>
          <w:sz w:val="28"/>
          <w:szCs w:val="28"/>
        </w:rPr>
        <w:t>При досрочном выполнении Работ по Контракту (отдельного этапа выполнения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rsidR="00E17824" w:rsidRDefault="00E17824" w:rsidP="00E17824">
      <w:pPr>
        <w:widowControl/>
        <w:numPr>
          <w:ilvl w:val="2"/>
          <w:numId w:val="28"/>
        </w:numPr>
        <w:snapToGrid/>
        <w:ind w:left="0" w:firstLine="709"/>
        <w:rPr>
          <w:color w:val="000000"/>
          <w:spacing w:val="2"/>
          <w:sz w:val="28"/>
          <w:szCs w:val="28"/>
        </w:rPr>
      </w:pPr>
      <w:r>
        <w:rPr>
          <w:spacing w:val="2"/>
          <w:sz w:val="28"/>
          <w:szCs w:val="28"/>
        </w:rPr>
        <w:t>В случае, если и</w:t>
      </w:r>
      <w:r>
        <w:rPr>
          <w:color w:val="000000"/>
          <w:spacing w:val="2"/>
          <w:sz w:val="28"/>
          <w:szCs w:val="28"/>
        </w:rPr>
        <w:t>сключительные права на результаты Работ закрепляются за Российской Федерацией,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17824" w:rsidRDefault="00E17824" w:rsidP="00E17824">
      <w:pPr>
        <w:widowControl/>
        <w:numPr>
          <w:ilvl w:val="2"/>
          <w:numId w:val="28"/>
        </w:numPr>
        <w:snapToGrid/>
        <w:ind w:left="0" w:firstLine="709"/>
        <w:rPr>
          <w:color w:val="000000"/>
          <w:spacing w:val="2"/>
          <w:sz w:val="28"/>
          <w:szCs w:val="28"/>
        </w:rPr>
      </w:pPr>
      <w:r>
        <w:rPr>
          <w:color w:val="000000"/>
          <w:spacing w:val="2"/>
          <w:sz w:val="28"/>
          <w:szCs w:val="28"/>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17824" w:rsidRDefault="00E17824" w:rsidP="00E17824">
      <w:pPr>
        <w:suppressAutoHyphens/>
        <w:ind w:firstLine="697"/>
        <w:rPr>
          <w:rFonts w:eastAsia="Calibri"/>
          <w:sz w:val="28"/>
          <w:szCs w:val="28"/>
          <w:lang w:eastAsia="en-US"/>
        </w:rPr>
      </w:pPr>
      <w:r>
        <w:rPr>
          <w:sz w:val="28"/>
          <w:szCs w:val="28"/>
        </w:rPr>
        <w:t xml:space="preserve">6.1.8. </w:t>
      </w:r>
      <w:r>
        <w:rPr>
          <w:rFonts w:eastAsia="Calibri"/>
          <w:sz w:val="28"/>
          <w:szCs w:val="28"/>
          <w:lang w:eastAsia="en-US"/>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w:t>
      </w:r>
      <w:r>
        <w:rPr>
          <w:rFonts w:eastAsia="Calibri"/>
          <w:sz w:val="28"/>
          <w:szCs w:val="28"/>
          <w:lang w:eastAsia="en-US"/>
        </w:rPr>
        <w:lastRenderedPageBreak/>
        <w:t>исполнения контракта, размер которого может быть уменьшен в порядке и случаях, которые предусмотрены частями 7.2 и 7.3 статьи 96 Федерального закона.</w:t>
      </w:r>
    </w:p>
    <w:p w:rsidR="00E17824" w:rsidRDefault="00E17824" w:rsidP="00E17824">
      <w:pPr>
        <w:widowControl/>
        <w:numPr>
          <w:ilvl w:val="1"/>
          <w:numId w:val="28"/>
        </w:numPr>
        <w:tabs>
          <w:tab w:val="left" w:pos="-180"/>
          <w:tab w:val="left" w:pos="1276"/>
        </w:tabs>
        <w:snapToGrid/>
        <w:ind w:left="0" w:firstLine="709"/>
        <w:jc w:val="left"/>
        <w:rPr>
          <w:color w:val="000000"/>
          <w:spacing w:val="2"/>
          <w:sz w:val="28"/>
          <w:szCs w:val="28"/>
        </w:rPr>
      </w:pPr>
      <w:r>
        <w:rPr>
          <w:color w:val="000000"/>
          <w:spacing w:val="2"/>
          <w:sz w:val="28"/>
          <w:szCs w:val="28"/>
        </w:rPr>
        <w:t>Исполнитель обязан:</w:t>
      </w:r>
    </w:p>
    <w:p w:rsidR="00E17824" w:rsidRDefault="00E17824" w:rsidP="00E17824">
      <w:pPr>
        <w:widowControl/>
        <w:numPr>
          <w:ilvl w:val="2"/>
          <w:numId w:val="28"/>
        </w:numPr>
        <w:tabs>
          <w:tab w:val="left" w:pos="0"/>
          <w:tab w:val="left" w:pos="1276"/>
          <w:tab w:val="num" w:pos="1570"/>
        </w:tabs>
        <w:snapToGrid/>
        <w:ind w:left="0" w:firstLine="709"/>
        <w:rPr>
          <w:color w:val="000000"/>
          <w:spacing w:val="2"/>
          <w:sz w:val="28"/>
          <w:szCs w:val="28"/>
        </w:rPr>
      </w:pPr>
      <w:r>
        <w:rPr>
          <w:color w:val="000000"/>
          <w:spacing w:val="2"/>
          <w:sz w:val="28"/>
          <w:szCs w:val="28"/>
        </w:rPr>
        <w:t>Своевременно и надлежащим образом выполнить Работы и представить Заказчику отчетную документацию.</w:t>
      </w:r>
    </w:p>
    <w:p w:rsidR="00E17824" w:rsidRDefault="00E17824" w:rsidP="00E17824">
      <w:pPr>
        <w:widowControl/>
        <w:numPr>
          <w:ilvl w:val="2"/>
          <w:numId w:val="28"/>
        </w:numPr>
        <w:tabs>
          <w:tab w:val="left" w:pos="0"/>
          <w:tab w:val="left" w:pos="1276"/>
          <w:tab w:val="num" w:pos="1560"/>
        </w:tabs>
        <w:snapToGrid/>
        <w:ind w:left="0" w:firstLine="709"/>
        <w:rPr>
          <w:color w:val="000000"/>
          <w:spacing w:val="2"/>
          <w:sz w:val="28"/>
          <w:szCs w:val="28"/>
        </w:rPr>
      </w:pPr>
      <w:r>
        <w:rPr>
          <w:color w:val="000000"/>
          <w:spacing w:val="2"/>
          <w:sz w:val="28"/>
          <w:szCs w:val="28"/>
        </w:rPr>
        <w:t>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w:t>
      </w:r>
      <w:r w:rsidR="00211441">
        <w:rPr>
          <w:color w:val="000000"/>
          <w:spacing w:val="2"/>
          <w:sz w:val="28"/>
          <w:szCs w:val="28"/>
        </w:rPr>
        <w:br/>
      </w:r>
      <w:r>
        <w:rPr>
          <w:color w:val="000000"/>
          <w:spacing w:val="2"/>
          <w:sz w:val="28"/>
          <w:szCs w:val="28"/>
        </w:rPr>
        <w:t xml:space="preserve"> об изменении состояния их правовой охраны и практическом применении в соответствии с законодательством Российской Федерации.</w:t>
      </w:r>
    </w:p>
    <w:p w:rsidR="00E17824" w:rsidRDefault="00E17824" w:rsidP="00E17824">
      <w:pPr>
        <w:widowControl/>
        <w:numPr>
          <w:ilvl w:val="2"/>
          <w:numId w:val="28"/>
        </w:numPr>
        <w:tabs>
          <w:tab w:val="left" w:pos="0"/>
          <w:tab w:val="left" w:pos="1276"/>
          <w:tab w:val="num" w:pos="1560"/>
        </w:tabs>
        <w:snapToGrid/>
        <w:ind w:left="0" w:firstLine="709"/>
        <w:rPr>
          <w:color w:val="000000"/>
          <w:spacing w:val="2"/>
          <w:sz w:val="28"/>
          <w:szCs w:val="28"/>
        </w:rPr>
      </w:pPr>
      <w:r>
        <w:rPr>
          <w:spacing w:val="2"/>
          <w:sz w:val="28"/>
          <w:szCs w:val="28"/>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E17824" w:rsidRDefault="00E17824" w:rsidP="00E17824">
      <w:pPr>
        <w:widowControl/>
        <w:numPr>
          <w:ilvl w:val="2"/>
          <w:numId w:val="28"/>
        </w:numPr>
        <w:tabs>
          <w:tab w:val="left" w:pos="0"/>
          <w:tab w:val="left" w:pos="1276"/>
          <w:tab w:val="num" w:pos="1560"/>
        </w:tabs>
        <w:snapToGrid/>
        <w:ind w:left="0" w:firstLine="709"/>
        <w:rPr>
          <w:color w:val="000000"/>
          <w:spacing w:val="2"/>
          <w:sz w:val="28"/>
          <w:szCs w:val="28"/>
        </w:rPr>
      </w:pPr>
      <w:r>
        <w:rPr>
          <w:spacing w:val="2"/>
          <w:sz w:val="28"/>
          <w:szCs w:val="28"/>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 </w:t>
      </w:r>
    </w:p>
    <w:p w:rsidR="00E17824" w:rsidRDefault="00E17824" w:rsidP="00E17824">
      <w:pPr>
        <w:widowControl/>
        <w:numPr>
          <w:ilvl w:val="2"/>
          <w:numId w:val="28"/>
        </w:numPr>
        <w:tabs>
          <w:tab w:val="left" w:pos="0"/>
          <w:tab w:val="left" w:pos="1276"/>
          <w:tab w:val="num" w:pos="1560"/>
        </w:tabs>
        <w:snapToGrid/>
        <w:ind w:left="0" w:firstLine="709"/>
        <w:rPr>
          <w:color w:val="000000"/>
          <w:spacing w:val="2"/>
          <w:sz w:val="28"/>
          <w:szCs w:val="28"/>
        </w:rPr>
      </w:pPr>
      <w:r>
        <w:rPr>
          <w:color w:val="000000"/>
          <w:spacing w:val="2"/>
          <w:sz w:val="28"/>
          <w:szCs w:val="28"/>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E17824" w:rsidRDefault="00E17824" w:rsidP="00E17824">
      <w:pPr>
        <w:widowControl/>
        <w:numPr>
          <w:ilvl w:val="2"/>
          <w:numId w:val="28"/>
        </w:numPr>
        <w:tabs>
          <w:tab w:val="left" w:pos="0"/>
          <w:tab w:val="left" w:pos="1276"/>
          <w:tab w:val="num" w:pos="1560"/>
        </w:tabs>
        <w:snapToGrid/>
        <w:ind w:left="0" w:firstLine="709"/>
        <w:rPr>
          <w:color w:val="000000"/>
          <w:spacing w:val="2"/>
          <w:sz w:val="28"/>
          <w:szCs w:val="28"/>
        </w:rPr>
      </w:pPr>
      <w:r>
        <w:rPr>
          <w:color w:val="000000"/>
          <w:spacing w:val="2"/>
          <w:sz w:val="28"/>
          <w:szCs w:val="28"/>
        </w:rPr>
        <w:t>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дней с момента получения уведомления Заказчика с требованием об устранении недостатков.</w:t>
      </w:r>
    </w:p>
    <w:p w:rsidR="00E17824" w:rsidRDefault="00E17824" w:rsidP="00E17824">
      <w:pPr>
        <w:tabs>
          <w:tab w:val="left" w:pos="0"/>
          <w:tab w:val="left" w:pos="1276"/>
          <w:tab w:val="left" w:pos="1404"/>
          <w:tab w:val="left" w:pos="1620"/>
        </w:tabs>
        <w:ind w:firstLine="709"/>
        <w:rPr>
          <w:color w:val="000000"/>
          <w:spacing w:val="2"/>
          <w:sz w:val="28"/>
          <w:szCs w:val="28"/>
        </w:rPr>
      </w:pPr>
      <w:r>
        <w:rPr>
          <w:color w:val="000000"/>
          <w:spacing w:val="2"/>
          <w:sz w:val="28"/>
          <w:szCs w:val="28"/>
        </w:rPr>
        <w:t xml:space="preserve">6.2.7. </w:t>
      </w:r>
      <w:r>
        <w:rPr>
          <w:rFonts w:eastAsia="Calibri"/>
          <w:spacing w:val="2"/>
          <w:sz w:val="28"/>
          <w:szCs w:val="28"/>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на выполнение научно-исследовательских работ результаты, но не свыше соответствующей части цены работ, указанной в Контракте.</w:t>
      </w:r>
    </w:p>
    <w:p w:rsidR="00E17824" w:rsidRDefault="00E17824" w:rsidP="00E17824">
      <w:pPr>
        <w:tabs>
          <w:tab w:val="left" w:pos="0"/>
          <w:tab w:val="left" w:pos="1276"/>
          <w:tab w:val="num" w:pos="1570"/>
        </w:tabs>
        <w:ind w:firstLine="709"/>
        <w:rPr>
          <w:color w:val="000000"/>
          <w:spacing w:val="2"/>
          <w:sz w:val="2"/>
          <w:szCs w:val="2"/>
        </w:rPr>
      </w:pPr>
      <w:r>
        <w:rPr>
          <w:color w:val="000000"/>
          <w:spacing w:val="2"/>
          <w:sz w:val="28"/>
          <w:szCs w:val="28"/>
        </w:rPr>
        <w:t>6.2.8.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17824" w:rsidRDefault="00E17824" w:rsidP="00E17824">
      <w:pPr>
        <w:tabs>
          <w:tab w:val="left" w:pos="0"/>
        </w:tabs>
        <w:ind w:firstLine="709"/>
        <w:rPr>
          <w:color w:val="000000"/>
          <w:spacing w:val="2"/>
          <w:sz w:val="28"/>
          <w:szCs w:val="28"/>
        </w:rPr>
      </w:pPr>
      <w:r>
        <w:rPr>
          <w:color w:val="000000"/>
          <w:spacing w:val="2"/>
          <w:sz w:val="28"/>
          <w:szCs w:val="28"/>
        </w:rPr>
        <w:t>6.2.9.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E17824" w:rsidRDefault="00E17824" w:rsidP="00E17824">
      <w:pPr>
        <w:tabs>
          <w:tab w:val="left" w:pos="0"/>
        </w:tabs>
        <w:ind w:firstLine="709"/>
        <w:rPr>
          <w:color w:val="000000"/>
          <w:spacing w:val="2"/>
          <w:sz w:val="28"/>
          <w:szCs w:val="28"/>
        </w:rPr>
      </w:pPr>
      <w:r>
        <w:rPr>
          <w:color w:val="000000"/>
          <w:spacing w:val="2"/>
          <w:sz w:val="28"/>
          <w:szCs w:val="28"/>
        </w:rPr>
        <w:t xml:space="preserve">6.2.10.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w:t>
      </w:r>
      <w:r>
        <w:rPr>
          <w:color w:val="000000"/>
          <w:spacing w:val="2"/>
          <w:sz w:val="28"/>
          <w:szCs w:val="28"/>
        </w:rPr>
        <w:lastRenderedPageBreak/>
        <w:t>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E17824" w:rsidRDefault="00E17824" w:rsidP="00E17824">
      <w:pPr>
        <w:tabs>
          <w:tab w:val="left" w:pos="0"/>
        </w:tabs>
        <w:ind w:firstLine="709"/>
        <w:rPr>
          <w:color w:val="000000"/>
          <w:spacing w:val="2"/>
          <w:sz w:val="28"/>
          <w:szCs w:val="28"/>
        </w:rPr>
      </w:pPr>
      <w:r>
        <w:rPr>
          <w:spacing w:val="2"/>
          <w:sz w:val="28"/>
          <w:szCs w:val="28"/>
        </w:rPr>
        <w:t xml:space="preserve">6.2.11. </w:t>
      </w:r>
      <w:r>
        <w:rPr>
          <w:rFonts w:eastAsia="Calibri"/>
          <w:sz w:val="28"/>
          <w:szCs w:val="28"/>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E17824" w:rsidRDefault="00E17824" w:rsidP="00E17824">
      <w:pPr>
        <w:tabs>
          <w:tab w:val="left" w:pos="1276"/>
        </w:tabs>
        <w:spacing w:before="240" w:after="120"/>
        <w:jc w:val="center"/>
        <w:rPr>
          <w:bCs/>
          <w:iCs/>
          <w:color w:val="000000"/>
          <w:spacing w:val="2"/>
          <w:sz w:val="28"/>
          <w:szCs w:val="28"/>
        </w:rPr>
      </w:pPr>
      <w:r>
        <w:rPr>
          <w:bCs/>
          <w:iCs/>
          <w:color w:val="000000"/>
          <w:spacing w:val="2"/>
          <w:sz w:val="28"/>
          <w:szCs w:val="28"/>
          <w:lang w:val="en-US"/>
        </w:rPr>
        <w:t>VII</w:t>
      </w:r>
      <w:r>
        <w:rPr>
          <w:bCs/>
          <w:iCs/>
          <w:color w:val="000000"/>
          <w:spacing w:val="2"/>
          <w:sz w:val="28"/>
          <w:szCs w:val="28"/>
        </w:rPr>
        <w:t>. Ответственность Сторон</w:t>
      </w:r>
    </w:p>
    <w:p w:rsidR="00E17824" w:rsidRDefault="00E17824" w:rsidP="00E17824">
      <w:pPr>
        <w:tabs>
          <w:tab w:val="left" w:pos="1276"/>
        </w:tabs>
        <w:jc w:val="center"/>
        <w:rPr>
          <w:bCs/>
          <w:iCs/>
          <w:color w:val="000000"/>
          <w:spacing w:val="2"/>
          <w:sz w:val="22"/>
          <w:szCs w:val="22"/>
        </w:rPr>
      </w:pPr>
    </w:p>
    <w:p w:rsidR="00E17824" w:rsidRDefault="00E17824" w:rsidP="00E17824">
      <w:pPr>
        <w:tabs>
          <w:tab w:val="left" w:pos="0"/>
          <w:tab w:val="left" w:pos="1276"/>
          <w:tab w:val="num" w:pos="1570"/>
        </w:tabs>
        <w:ind w:firstLine="709"/>
        <w:rPr>
          <w:rFonts w:eastAsia="Arial Unicode MS"/>
          <w:spacing w:val="2"/>
          <w:sz w:val="28"/>
          <w:szCs w:val="28"/>
        </w:rPr>
      </w:pPr>
      <w:r>
        <w:rPr>
          <w:sz w:val="28"/>
          <w:szCs w:val="28"/>
        </w:rPr>
        <w:t xml:space="preserve">7.1. </w:t>
      </w:r>
      <w:r>
        <w:rPr>
          <w:rFonts w:eastAsia="Arial Unicode MS"/>
          <w:spacing w:val="2"/>
          <w:sz w:val="28"/>
          <w:szCs w:val="28"/>
        </w:rPr>
        <w:t>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E17824" w:rsidRDefault="00E17824" w:rsidP="00E17824">
      <w:pPr>
        <w:autoSpaceDE w:val="0"/>
        <w:autoSpaceDN w:val="0"/>
        <w:adjustRightInd w:val="0"/>
        <w:ind w:firstLine="709"/>
        <w:rPr>
          <w:sz w:val="28"/>
          <w:szCs w:val="28"/>
        </w:rPr>
      </w:pPr>
      <w:r>
        <w:rPr>
          <w:sz w:val="28"/>
          <w:szCs w:val="28"/>
        </w:rPr>
        <w:t xml:space="preserve">Размер неустойки (штрафа, пени) устанавливается Контрактом в порядке, установленном Федеральным законом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Pr>
          <w:rFonts w:cs="Arial"/>
          <w:sz w:val="28"/>
          <w:szCs w:val="28"/>
        </w:rPr>
        <w:t xml:space="preserve">постановлением Правительства Российской Федерации от 30 августа 2017 г.  № 1042 </w:t>
      </w:r>
      <w:r>
        <w:rPr>
          <w:sz w:val="28"/>
          <w:szCs w:val="28"/>
        </w:rPr>
        <w:t xml:space="preserve"> (далее – Правила).</w:t>
      </w:r>
    </w:p>
    <w:p w:rsidR="00E17824" w:rsidRDefault="00E17824" w:rsidP="00E17824">
      <w:pPr>
        <w:ind w:firstLine="709"/>
        <w:rPr>
          <w:sz w:val="28"/>
          <w:szCs w:val="28"/>
        </w:rPr>
      </w:pPr>
      <w:r>
        <w:rPr>
          <w:color w:val="000000"/>
          <w:sz w:val="28"/>
          <w:szCs w:val="28"/>
        </w:rPr>
        <w:t xml:space="preserve">7.2. </w:t>
      </w:r>
      <w:r>
        <w:rPr>
          <w:sz w:val="28"/>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r>
        <w:rPr>
          <w:color w:val="FFC000"/>
          <w:spacing w:val="2"/>
          <w:sz w:val="28"/>
          <w:szCs w:val="28"/>
        </w:rPr>
        <w:t xml:space="preserve"> </w:t>
      </w:r>
    </w:p>
    <w:p w:rsidR="00A37C1A" w:rsidRPr="00A37C1A" w:rsidRDefault="00E17824" w:rsidP="00A37C1A">
      <w:pPr>
        <w:ind w:firstLine="709"/>
        <w:rPr>
          <w:rFonts w:eastAsia="Calibri"/>
          <w:sz w:val="28"/>
          <w:szCs w:val="28"/>
          <w:lang w:eastAsia="en-US"/>
        </w:rPr>
      </w:pPr>
      <w:r>
        <w:rPr>
          <w:rFonts w:eastAsia="Calibri"/>
          <w:sz w:val="28"/>
          <w:szCs w:val="28"/>
          <w:lang w:eastAsia="en-US"/>
        </w:rPr>
        <w:t xml:space="preserve">7.2.1. </w:t>
      </w:r>
      <w:r w:rsidR="00A37C1A" w:rsidRPr="00A37C1A">
        <w:rPr>
          <w:rFonts w:eastAsia="Calibri"/>
          <w:sz w:val="28"/>
          <w:szCs w:val="28"/>
          <w:lang w:eastAsia="en-US"/>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17824" w:rsidRDefault="00E17824" w:rsidP="00E17824">
      <w:pPr>
        <w:ind w:firstLine="709"/>
        <w:rPr>
          <w:rFonts w:eastAsia="Calibri"/>
          <w:sz w:val="28"/>
          <w:szCs w:val="28"/>
          <w:lang w:eastAsia="en-US"/>
        </w:rPr>
      </w:pPr>
      <w:r>
        <w:rPr>
          <w:rFonts w:eastAsia="Calibri"/>
          <w:sz w:val="28"/>
          <w:szCs w:val="28"/>
          <w:lang w:eastAsia="en-US"/>
        </w:rPr>
        <w:t xml:space="preserve">Пеня начисляется за каждый день просрочки исполнения </w:t>
      </w:r>
      <w:r>
        <w:rPr>
          <w:sz w:val="28"/>
          <w:szCs w:val="28"/>
        </w:rPr>
        <w:t>Исполнителем</w:t>
      </w:r>
      <w:r>
        <w:rPr>
          <w:rFonts w:eastAsia="Calibri"/>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17824" w:rsidRDefault="00E17824" w:rsidP="00E17824">
      <w:pPr>
        <w:autoSpaceDE w:val="0"/>
        <w:autoSpaceDN w:val="0"/>
        <w:adjustRightInd w:val="0"/>
        <w:ind w:firstLine="709"/>
        <w:rPr>
          <w:sz w:val="28"/>
          <w:szCs w:val="28"/>
        </w:rPr>
      </w:pPr>
      <w:r>
        <w:rPr>
          <w:rFonts w:eastAsia="Calibri"/>
          <w:sz w:val="28"/>
          <w:szCs w:val="28"/>
          <w:lang w:eastAsia="en-US"/>
        </w:rPr>
        <w:t xml:space="preserve">7.2.2. </w:t>
      </w:r>
      <w:r>
        <w:rPr>
          <w:sz w:val="28"/>
          <w:szCs w:val="28"/>
        </w:rPr>
        <w:t xml:space="preserve">Штрафы начисляются за неисполнение или ненадлежащее </w:t>
      </w:r>
      <w:r>
        <w:rPr>
          <w:sz w:val="28"/>
          <w:szCs w:val="28"/>
        </w:rPr>
        <w:lastRenderedPageBreak/>
        <w:t xml:space="preserve">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w:t>
      </w:r>
      <w:r>
        <w:rPr>
          <w:rFonts w:eastAsia="Calibri"/>
          <w:sz w:val="28"/>
          <w:szCs w:val="28"/>
          <w:lang w:eastAsia="en-US"/>
        </w:rPr>
        <w:t>Правилами</w:t>
      </w:r>
      <w:r>
        <w:rPr>
          <w:sz w:val="28"/>
          <w:szCs w:val="28"/>
        </w:rPr>
        <w:t>, за исключением случаев, если законодательством Российской Федерации установлен иной порядок начисления штрафов.</w:t>
      </w:r>
    </w:p>
    <w:p w:rsidR="00E17824" w:rsidRDefault="00E17824" w:rsidP="00E17824">
      <w:pPr>
        <w:autoSpaceDE w:val="0"/>
        <w:autoSpaceDN w:val="0"/>
        <w:ind w:firstLine="709"/>
        <w:rPr>
          <w:rFonts w:eastAsia="Calibri"/>
          <w:sz w:val="28"/>
          <w:szCs w:val="28"/>
          <w:lang w:eastAsia="en-US"/>
        </w:rPr>
      </w:pPr>
      <w:r>
        <w:rPr>
          <w:rFonts w:eastAsia="Calibri"/>
          <w:sz w:val="28"/>
          <w:szCs w:val="28"/>
          <w:lang w:eastAsia="en-US"/>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17824" w:rsidRDefault="00E17824" w:rsidP="00E17824">
      <w:pPr>
        <w:autoSpaceDE w:val="0"/>
        <w:autoSpaceDN w:val="0"/>
        <w:ind w:firstLine="709"/>
        <w:rPr>
          <w:spacing w:val="2"/>
          <w:sz w:val="28"/>
          <w:szCs w:val="28"/>
        </w:rPr>
      </w:pPr>
      <w:r w:rsidRPr="00211441">
        <w:rPr>
          <w:sz w:val="28"/>
          <w:szCs w:val="28"/>
        </w:rPr>
        <w:t xml:space="preserve">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211441">
        <w:rPr>
          <w:sz w:val="28"/>
          <w:szCs w:val="28"/>
        </w:rPr>
        <w:t xml:space="preserve">размер штрафа </w:t>
      </w:r>
      <w:r w:rsidR="00211441">
        <w:rPr>
          <w:spacing w:val="2"/>
          <w:sz w:val="28"/>
          <w:szCs w:val="28"/>
        </w:rPr>
        <w:t xml:space="preserve">по 1 этапу </w:t>
      </w:r>
      <w:r w:rsidR="00211441">
        <w:rPr>
          <w:sz w:val="28"/>
          <w:szCs w:val="28"/>
        </w:rPr>
        <w:t xml:space="preserve">устанавливается в размере __% цены этапа, что </w:t>
      </w:r>
      <w:r w:rsidR="00211441">
        <w:rPr>
          <w:spacing w:val="2"/>
          <w:sz w:val="28"/>
          <w:szCs w:val="28"/>
        </w:rPr>
        <w:t xml:space="preserve">составляет _________(___) рублей, </w:t>
      </w:r>
      <w:r w:rsidR="00211441">
        <w:rPr>
          <w:sz w:val="28"/>
          <w:szCs w:val="28"/>
        </w:rPr>
        <w:t xml:space="preserve">размер штрафа </w:t>
      </w:r>
      <w:r w:rsidR="00211441">
        <w:rPr>
          <w:spacing w:val="2"/>
          <w:sz w:val="28"/>
          <w:szCs w:val="28"/>
        </w:rPr>
        <w:t xml:space="preserve">по 2 этапу </w:t>
      </w:r>
      <w:r w:rsidR="00211441">
        <w:rPr>
          <w:sz w:val="28"/>
          <w:szCs w:val="28"/>
        </w:rPr>
        <w:t xml:space="preserve">устанавливается в размере __% цены  этапа, что </w:t>
      </w:r>
      <w:r w:rsidR="00211441">
        <w:rPr>
          <w:spacing w:val="2"/>
          <w:sz w:val="28"/>
          <w:szCs w:val="28"/>
        </w:rPr>
        <w:t>составляет  _________(___) рублей</w:t>
      </w:r>
      <w:r w:rsidRPr="00211441">
        <w:rPr>
          <w:spacing w:val="2"/>
          <w:sz w:val="28"/>
          <w:szCs w:val="28"/>
        </w:rPr>
        <w:t> </w:t>
      </w:r>
      <w:r w:rsidRPr="00211441">
        <w:rPr>
          <w:spacing w:val="2"/>
          <w:sz w:val="28"/>
          <w:szCs w:val="28"/>
          <w:vertAlign w:val="superscript"/>
        </w:rPr>
        <w:footnoteReference w:id="2"/>
      </w:r>
      <w:r w:rsidRPr="00211441">
        <w:rPr>
          <w:spacing w:val="2"/>
          <w:sz w:val="28"/>
          <w:szCs w:val="28"/>
        </w:rPr>
        <w:t>.</w:t>
      </w:r>
    </w:p>
    <w:p w:rsidR="00E17824" w:rsidRDefault="00E17824" w:rsidP="00E17824">
      <w:pPr>
        <w:autoSpaceDE w:val="0"/>
        <w:autoSpaceDN w:val="0"/>
        <w:ind w:firstLine="709"/>
        <w:rPr>
          <w:spacing w:val="2"/>
          <w:sz w:val="28"/>
          <w:szCs w:val="28"/>
        </w:rPr>
      </w:pPr>
      <w:r>
        <w:rPr>
          <w:spacing w:val="2"/>
          <w:sz w:val="28"/>
          <w:szCs w:val="28"/>
        </w:rPr>
        <w:t xml:space="preserve">7.2.5. </w:t>
      </w:r>
      <w:r>
        <w:rPr>
          <w:sz w:val="28"/>
          <w:szCs w:val="2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w:t>
      </w:r>
      <w:r>
        <w:rPr>
          <w:spacing w:val="2"/>
          <w:sz w:val="28"/>
          <w:szCs w:val="28"/>
        </w:rPr>
        <w:t>составляет _________(___) рублей </w:t>
      </w:r>
      <w:r>
        <w:rPr>
          <w:spacing w:val="2"/>
          <w:sz w:val="28"/>
          <w:szCs w:val="28"/>
          <w:vertAlign w:val="superscript"/>
        </w:rPr>
        <w:footnoteReference w:id="3"/>
      </w:r>
      <w:r>
        <w:rPr>
          <w:spacing w:val="2"/>
          <w:sz w:val="28"/>
          <w:szCs w:val="28"/>
        </w:rPr>
        <w:t>.</w:t>
      </w:r>
    </w:p>
    <w:p w:rsidR="00E17824" w:rsidRDefault="00E17824" w:rsidP="00E17824">
      <w:pPr>
        <w:tabs>
          <w:tab w:val="num" w:pos="0"/>
        </w:tabs>
        <w:ind w:firstLine="709"/>
        <w:rPr>
          <w:rFonts w:eastAsia="Arial Unicode MS"/>
          <w:bCs/>
          <w:iCs/>
          <w:color w:val="000000"/>
          <w:spacing w:val="2"/>
          <w:sz w:val="2"/>
          <w:szCs w:val="2"/>
        </w:rPr>
      </w:pPr>
      <w:r>
        <w:rPr>
          <w:rFonts w:eastAsia="Arial Unicode MS"/>
          <w:spacing w:val="2"/>
          <w:sz w:val="28"/>
          <w:szCs w:val="28"/>
        </w:rPr>
        <w:t xml:space="preserve">Фактами неисполнения </w:t>
      </w:r>
      <w:r>
        <w:rPr>
          <w:sz w:val="28"/>
          <w:szCs w:val="28"/>
        </w:rPr>
        <w:t xml:space="preserve">или ненадлежащего исполнения Исполнителем обязательства, предусмотренного Контрактом, которое не имеет стоимостного выражения, являются </w:t>
      </w:r>
      <w:r>
        <w:rPr>
          <w:rFonts w:eastAsia="Arial Unicode MS"/>
          <w:bCs/>
          <w:iCs/>
          <w:spacing w:val="2"/>
          <w:sz w:val="28"/>
          <w:szCs w:val="28"/>
        </w:rPr>
        <w:t xml:space="preserve">выполнение </w:t>
      </w:r>
      <w:r>
        <w:rPr>
          <w:color w:val="000000"/>
          <w:spacing w:val="2"/>
          <w:sz w:val="28"/>
          <w:szCs w:val="28"/>
        </w:rPr>
        <w:t>Работ</w:t>
      </w:r>
      <w:r>
        <w:rPr>
          <w:rFonts w:eastAsia="Arial Unicode MS"/>
          <w:bCs/>
          <w:iCs/>
          <w:spacing w:val="2"/>
          <w:sz w:val="28"/>
          <w:szCs w:val="28"/>
        </w:rPr>
        <w:t xml:space="preserve"> ненадлежащего качества или </w:t>
      </w:r>
      <w:r>
        <w:rPr>
          <w:rFonts w:eastAsia="Arial Unicode MS"/>
          <w:bCs/>
          <w:iCs/>
          <w:spacing w:val="2"/>
          <w:sz w:val="28"/>
          <w:szCs w:val="28"/>
        </w:rPr>
        <w:lastRenderedPageBreak/>
        <w:t>неисполнения условий, предусмотренных пунктами 6.2.1, 6.2.2, 6.2.10 Контракта</w:t>
      </w:r>
      <w:r>
        <w:rPr>
          <w:rFonts w:eastAsia="Arial Unicode MS"/>
          <w:bCs/>
          <w:iCs/>
          <w:color w:val="000000"/>
          <w:spacing w:val="2"/>
          <w:sz w:val="28"/>
          <w:szCs w:val="28"/>
        </w:rPr>
        <w:t>.</w:t>
      </w:r>
      <w:r>
        <w:rPr>
          <w:bCs/>
          <w:iCs/>
          <w:spacing w:val="2"/>
          <w:sz w:val="20"/>
          <w:szCs w:val="20"/>
          <w:vertAlign w:val="superscript"/>
        </w:rPr>
        <w:t xml:space="preserve"> </w:t>
      </w:r>
    </w:p>
    <w:p w:rsidR="00E17824" w:rsidRDefault="00E17824" w:rsidP="00E17824">
      <w:pPr>
        <w:tabs>
          <w:tab w:val="left" w:pos="0"/>
          <w:tab w:val="left" w:pos="1276"/>
          <w:tab w:val="num" w:pos="1570"/>
        </w:tabs>
        <w:ind w:firstLine="709"/>
        <w:rPr>
          <w:spacing w:val="2"/>
          <w:sz w:val="28"/>
          <w:szCs w:val="28"/>
        </w:rPr>
      </w:pPr>
      <w:r>
        <w:rPr>
          <w:spacing w:val="2"/>
          <w:sz w:val="28"/>
          <w:szCs w:val="28"/>
        </w:rPr>
        <w:t>7.2.6.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w:t>
      </w:r>
    </w:p>
    <w:p w:rsidR="00E17824" w:rsidRDefault="00E17824" w:rsidP="00E17824">
      <w:pPr>
        <w:tabs>
          <w:tab w:val="left" w:pos="-3261"/>
          <w:tab w:val="num" w:pos="1080"/>
        </w:tabs>
        <w:ind w:firstLine="709"/>
        <w:rPr>
          <w:rFonts w:eastAsia="Calibri"/>
          <w:sz w:val="28"/>
          <w:szCs w:val="28"/>
          <w:lang w:eastAsia="en-US"/>
        </w:rPr>
      </w:pPr>
      <w:r>
        <w:rPr>
          <w:rFonts w:eastAsia="Calibri"/>
          <w:sz w:val="28"/>
          <w:szCs w:val="28"/>
          <w:lang w:eastAsia="en-US"/>
        </w:rPr>
        <w:t>7.2.6</w:t>
      </w:r>
      <w:r>
        <w:rPr>
          <w:rFonts w:eastAsia="Calibri"/>
          <w:sz w:val="28"/>
          <w:szCs w:val="28"/>
          <w:vertAlign w:val="superscript"/>
          <w:lang w:eastAsia="en-US"/>
        </w:rPr>
        <w:t>1</w:t>
      </w:r>
      <w:r>
        <w:rPr>
          <w:rFonts w:eastAsia="Calibri"/>
          <w:sz w:val="28"/>
          <w:szCs w:val="28"/>
          <w:lang w:eastAsia="en-US"/>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7824" w:rsidRDefault="00E17824" w:rsidP="00E17824">
      <w:pPr>
        <w:tabs>
          <w:tab w:val="left" w:pos="0"/>
          <w:tab w:val="left" w:pos="1276"/>
        </w:tabs>
        <w:ind w:firstLine="709"/>
        <w:rPr>
          <w:sz w:val="28"/>
          <w:szCs w:val="28"/>
        </w:rPr>
      </w:pPr>
      <w:r>
        <w:rPr>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7824" w:rsidRDefault="00E17824" w:rsidP="00E17824">
      <w:pPr>
        <w:autoSpaceDE w:val="0"/>
        <w:autoSpaceDN w:val="0"/>
        <w:ind w:firstLine="709"/>
        <w:rPr>
          <w:sz w:val="28"/>
          <w:szCs w:val="28"/>
        </w:rPr>
      </w:pPr>
      <w:r>
        <w:rPr>
          <w:sz w:val="28"/>
          <w:szCs w:val="28"/>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7824" w:rsidRDefault="00E17824" w:rsidP="00E17824">
      <w:pPr>
        <w:autoSpaceDE w:val="0"/>
        <w:autoSpaceDN w:val="0"/>
        <w:adjustRightInd w:val="0"/>
        <w:ind w:firstLine="709"/>
        <w:rPr>
          <w:sz w:val="28"/>
          <w:szCs w:val="28"/>
        </w:rPr>
      </w:pPr>
      <w:r>
        <w:rPr>
          <w:rFonts w:eastAsia="Calibri"/>
          <w:sz w:val="28"/>
          <w:szCs w:val="28"/>
          <w:lang w:eastAsia="en-US"/>
        </w:rPr>
        <w:t xml:space="preserve">7.3.2. </w:t>
      </w:r>
      <w:r>
        <w:rPr>
          <w:sz w:val="28"/>
          <w:szCs w:val="28"/>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w:t>
      </w:r>
      <w:r>
        <w:rPr>
          <w:rFonts w:eastAsia="Calibri"/>
          <w:sz w:val="28"/>
          <w:szCs w:val="28"/>
          <w:lang w:eastAsia="en-US"/>
        </w:rPr>
        <w:t>Правилами</w:t>
      </w:r>
      <w:r>
        <w:rPr>
          <w:sz w:val="28"/>
          <w:szCs w:val="28"/>
        </w:rPr>
        <w:t>.</w:t>
      </w:r>
    </w:p>
    <w:p w:rsidR="00E17824" w:rsidRDefault="00E17824" w:rsidP="00E17824">
      <w:pPr>
        <w:autoSpaceDE w:val="0"/>
        <w:autoSpaceDN w:val="0"/>
        <w:ind w:firstLine="709"/>
        <w:rPr>
          <w:rFonts w:eastAsia="Calibri"/>
          <w:sz w:val="28"/>
          <w:szCs w:val="28"/>
          <w:lang w:eastAsia="en-US"/>
        </w:rPr>
      </w:pPr>
      <w:r>
        <w:rPr>
          <w:rFonts w:eastAsia="Calibri"/>
          <w:sz w:val="28"/>
          <w:szCs w:val="28"/>
          <w:lang w:eastAsia="en-US"/>
        </w:rPr>
        <w:t xml:space="preserve">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Pr>
          <w:rFonts w:eastAsia="Calibri"/>
          <w:spacing w:val="2"/>
          <w:sz w:val="28"/>
          <w:szCs w:val="28"/>
          <w:lang w:eastAsia="en-US"/>
        </w:rPr>
        <w:t>составляет _________(___) рублей </w:t>
      </w:r>
      <w:r>
        <w:rPr>
          <w:rFonts w:eastAsia="Calibri"/>
          <w:spacing w:val="2"/>
          <w:sz w:val="28"/>
          <w:szCs w:val="28"/>
          <w:vertAlign w:val="superscript"/>
          <w:lang w:eastAsia="en-US"/>
        </w:rPr>
        <w:footnoteReference w:id="4"/>
      </w:r>
      <w:r>
        <w:rPr>
          <w:rFonts w:eastAsia="Calibri"/>
          <w:spacing w:val="2"/>
          <w:sz w:val="28"/>
          <w:szCs w:val="28"/>
          <w:lang w:eastAsia="en-US"/>
        </w:rPr>
        <w:t>.</w:t>
      </w:r>
    </w:p>
    <w:p w:rsidR="00E17824" w:rsidRDefault="00E17824" w:rsidP="00E17824">
      <w:pPr>
        <w:tabs>
          <w:tab w:val="left" w:pos="-3261"/>
          <w:tab w:val="num" w:pos="1080"/>
        </w:tabs>
        <w:ind w:firstLine="709"/>
        <w:rPr>
          <w:rFonts w:eastAsia="Calibri"/>
          <w:sz w:val="28"/>
          <w:szCs w:val="28"/>
          <w:lang w:eastAsia="en-US"/>
        </w:rPr>
      </w:pPr>
      <w:r>
        <w:rPr>
          <w:rFonts w:eastAsia="Calibri"/>
          <w:sz w:val="28"/>
          <w:szCs w:val="28"/>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7824" w:rsidRDefault="00E17824" w:rsidP="00E17824">
      <w:pPr>
        <w:ind w:firstLine="709"/>
        <w:rPr>
          <w:sz w:val="28"/>
          <w:szCs w:val="28"/>
        </w:rPr>
      </w:pPr>
      <w:r>
        <w:rPr>
          <w:color w:val="000000"/>
          <w:sz w:val="28"/>
          <w:szCs w:val="28"/>
        </w:rPr>
        <w:t xml:space="preserve">7.5. Сторона освобождается от уплаты неустойки (штрафа, пени) </w:t>
      </w:r>
      <w:r>
        <w:rPr>
          <w:rFonts w:eastAsia="Arial Unicode MS"/>
          <w:bCs/>
          <w:iCs/>
          <w:spacing w:val="2"/>
          <w:sz w:val="28"/>
          <w:szCs w:val="28"/>
        </w:rPr>
        <w:t>и возмещения убытков</w:t>
      </w:r>
      <w:r>
        <w:rPr>
          <w:sz w:val="28"/>
          <w:szCs w:val="28"/>
        </w:rPr>
        <w:t>,</w:t>
      </w:r>
      <w:r>
        <w:rPr>
          <w:rFonts w:eastAsia="Arial Unicode MS"/>
          <w:bCs/>
          <w:iCs/>
          <w:color w:val="FFC000"/>
          <w:spacing w:val="2"/>
          <w:sz w:val="28"/>
          <w:szCs w:val="28"/>
        </w:rPr>
        <w:t xml:space="preserve"> </w:t>
      </w:r>
      <w:r>
        <w:rPr>
          <w:color w:val="000000"/>
          <w:sz w:val="28"/>
          <w:szCs w:val="28"/>
        </w:rPr>
        <w:t>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7824" w:rsidRDefault="00E17824" w:rsidP="00E17824">
      <w:pPr>
        <w:tabs>
          <w:tab w:val="left" w:pos="0"/>
          <w:tab w:val="left" w:pos="1276"/>
          <w:tab w:val="num" w:pos="1570"/>
        </w:tabs>
        <w:ind w:firstLine="709"/>
        <w:rPr>
          <w:rFonts w:eastAsia="Arial Unicode MS"/>
          <w:i/>
          <w:color w:val="000000"/>
          <w:spacing w:val="2"/>
        </w:rPr>
      </w:pPr>
      <w:r>
        <w:rPr>
          <w:i/>
        </w:rPr>
        <w:t>Пункт 7.6  выбирается в зависимости от того, какой способ обеспечения исполнения Контракта в соответствии с законодательством Российской Федерации был предоставлен/не представлен Исполнителем)</w:t>
      </w:r>
    </w:p>
    <w:p w:rsidR="00E17824" w:rsidRDefault="00E17824" w:rsidP="00E17824">
      <w:pPr>
        <w:tabs>
          <w:tab w:val="left" w:pos="0"/>
          <w:tab w:val="left" w:pos="1276"/>
          <w:tab w:val="num" w:pos="1570"/>
        </w:tabs>
        <w:ind w:firstLine="709"/>
        <w:rPr>
          <w:rFonts w:eastAsia="Arial Unicode MS"/>
          <w:bCs/>
          <w:i/>
          <w:iCs/>
          <w:color w:val="000000"/>
          <w:spacing w:val="2"/>
          <w:sz w:val="28"/>
          <w:szCs w:val="28"/>
        </w:rPr>
      </w:pPr>
      <w:r>
        <w:rPr>
          <w:rFonts w:eastAsia="Arial Unicode MS"/>
          <w:bCs/>
          <w:i/>
          <w:iCs/>
          <w:color w:val="000000"/>
          <w:spacing w:val="2"/>
          <w:sz w:val="28"/>
          <w:szCs w:val="28"/>
        </w:rPr>
        <w:t xml:space="preserve">А) </w:t>
      </w:r>
    </w:p>
    <w:p w:rsidR="00E17824" w:rsidRDefault="00E17824" w:rsidP="00E17824">
      <w:pPr>
        <w:tabs>
          <w:tab w:val="left" w:pos="0"/>
          <w:tab w:val="left" w:pos="1276"/>
          <w:tab w:val="num" w:pos="1570"/>
        </w:tabs>
        <w:ind w:firstLine="709"/>
        <w:rPr>
          <w:rFonts w:eastAsia="Arial Unicode MS"/>
          <w:color w:val="000000"/>
          <w:spacing w:val="2"/>
          <w:sz w:val="28"/>
          <w:szCs w:val="28"/>
        </w:rPr>
      </w:pPr>
      <w:r>
        <w:rPr>
          <w:rFonts w:eastAsia="Arial Unicode MS"/>
          <w:spacing w:val="2"/>
          <w:sz w:val="28"/>
          <w:szCs w:val="28"/>
        </w:rPr>
        <w:lastRenderedPageBreak/>
        <w:t xml:space="preserve">7.6. </w:t>
      </w:r>
      <w:r>
        <w:rPr>
          <w:rFonts w:eastAsia="Arial Unicode MS"/>
          <w:color w:val="000000"/>
          <w:spacing w:val="2"/>
          <w:sz w:val="28"/>
          <w:szCs w:val="28"/>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банковской гарантией от__________ № ______, выданной _______________________________, сроком действия до __________________________________</w:t>
      </w:r>
      <w:r w:rsidR="00211441">
        <w:rPr>
          <w:rFonts w:eastAsia="Arial Unicode MS"/>
          <w:color w:val="000000"/>
          <w:spacing w:val="2"/>
          <w:sz w:val="28"/>
          <w:szCs w:val="28"/>
        </w:rPr>
        <w:t>______________________________</w:t>
      </w:r>
      <w:r>
        <w:rPr>
          <w:rFonts w:eastAsia="Arial Unicode MS"/>
          <w:color w:val="000000"/>
          <w:spacing w:val="2"/>
          <w:sz w:val="28"/>
          <w:szCs w:val="28"/>
        </w:rPr>
        <w:t>___</w:t>
      </w:r>
    </w:p>
    <w:p w:rsidR="00E17824" w:rsidRDefault="00E17824" w:rsidP="00E17824">
      <w:pPr>
        <w:tabs>
          <w:tab w:val="left" w:pos="0"/>
          <w:tab w:val="left" w:pos="1276"/>
          <w:tab w:val="num" w:pos="1570"/>
        </w:tabs>
        <w:ind w:firstLine="709"/>
        <w:rPr>
          <w:rFonts w:eastAsia="Arial Unicode MS"/>
          <w:color w:val="000000"/>
          <w:spacing w:val="2"/>
          <w:sz w:val="28"/>
          <w:szCs w:val="28"/>
        </w:rPr>
      </w:pPr>
      <w:r>
        <w:rPr>
          <w:rFonts w:eastAsia="Arial Unicode MS"/>
          <w:color w:val="000000"/>
          <w:spacing w:val="2"/>
          <w:sz w:val="20"/>
          <w:szCs w:val="20"/>
          <w:vertAlign w:val="superscript"/>
        </w:rPr>
        <w:t xml:space="preserve">                    (наименование банка с указанием организационно-правовой формы)</w:t>
      </w:r>
    </w:p>
    <w:p w:rsidR="00E17824" w:rsidRDefault="00E17824" w:rsidP="00211441">
      <w:pPr>
        <w:tabs>
          <w:tab w:val="left" w:pos="0"/>
          <w:tab w:val="left" w:pos="1276"/>
          <w:tab w:val="num" w:pos="1570"/>
        </w:tabs>
        <w:ind w:firstLine="0"/>
        <w:rPr>
          <w:rFonts w:eastAsia="Arial Unicode MS"/>
          <w:color w:val="000000"/>
          <w:spacing w:val="2"/>
          <w:sz w:val="28"/>
          <w:szCs w:val="28"/>
        </w:rPr>
      </w:pPr>
      <w:r>
        <w:rPr>
          <w:rFonts w:eastAsia="Arial Unicode MS"/>
          <w:color w:val="000000"/>
          <w:spacing w:val="2"/>
          <w:sz w:val="28"/>
          <w:szCs w:val="28"/>
        </w:rPr>
        <w:t xml:space="preserve">в размере ______(______) рублей, реестровый номер </w:t>
      </w:r>
      <w:r>
        <w:rPr>
          <w:rFonts w:eastAsia="Arial Unicode MS"/>
          <w:color w:val="000000"/>
          <w:spacing w:val="2"/>
          <w:sz w:val="20"/>
          <w:szCs w:val="20"/>
          <w:vertAlign w:val="superscript"/>
        </w:rPr>
        <w:t xml:space="preserve">                                                                                        </w:t>
      </w:r>
      <w:r>
        <w:rPr>
          <w:rFonts w:eastAsia="Arial Unicode MS"/>
          <w:color w:val="000000"/>
          <w:spacing w:val="2"/>
          <w:sz w:val="28"/>
          <w:szCs w:val="28"/>
        </w:rPr>
        <w:t xml:space="preserve">банковской гарантии ______________________________________________. </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pacing w:val="2"/>
          <w:sz w:val="28"/>
          <w:szCs w:val="28"/>
        </w:rPr>
        <w:t>Предъявление требования к оплате осуществляется в случаях неисполнения или ненадлежащего исполнения Исполнителем обязательств по Контракту.</w:t>
      </w:r>
    </w:p>
    <w:p w:rsidR="00E17824" w:rsidRDefault="00E17824" w:rsidP="00E17824">
      <w:pPr>
        <w:tabs>
          <w:tab w:val="left" w:pos="1276"/>
        </w:tabs>
        <w:autoSpaceDE w:val="0"/>
        <w:autoSpaceDN w:val="0"/>
        <w:adjustRightInd w:val="0"/>
        <w:ind w:firstLine="709"/>
        <w:rPr>
          <w:rFonts w:eastAsia="Arial Unicode MS"/>
          <w:color w:val="000000"/>
          <w:spacing w:val="2"/>
          <w:sz w:val="2"/>
          <w:szCs w:val="2"/>
        </w:rPr>
      </w:pPr>
      <w:r>
        <w:rPr>
          <w:rFonts w:eastAsia="Arial Unicode MS"/>
          <w:color w:val="000000"/>
          <w:spacing w:val="2"/>
          <w:sz w:val="28"/>
          <w:szCs w:val="28"/>
        </w:rPr>
        <w:t>В случае если по независящим от Исполнителя причинам действие банковской гарантии прекратится до установленного Контрактом срока, Исполнитель должен представить иное (новое) обеспечение исполнения Контракта в течение 10 (Десяти) дней со дня, когда Исполнитель узнал или должен был узнать, что обязательство гаранта перед бенефициаром по банковской гарантии прекращено.</w:t>
      </w:r>
    </w:p>
    <w:p w:rsidR="00E17824" w:rsidRDefault="00E17824" w:rsidP="00E17824">
      <w:pPr>
        <w:tabs>
          <w:tab w:val="left" w:pos="1276"/>
        </w:tabs>
        <w:autoSpaceDE w:val="0"/>
        <w:autoSpaceDN w:val="0"/>
        <w:adjustRightInd w:val="0"/>
        <w:ind w:firstLine="709"/>
        <w:rPr>
          <w:rFonts w:eastAsia="Arial Unicode MS"/>
          <w:color w:val="000000"/>
          <w:spacing w:val="2"/>
          <w:sz w:val="28"/>
          <w:szCs w:val="28"/>
        </w:rPr>
      </w:pPr>
      <w:r>
        <w:rPr>
          <w:rFonts w:eastAsia="Arial Unicode MS"/>
          <w:color w:val="000000"/>
          <w:spacing w:val="2"/>
          <w:sz w:val="28"/>
          <w:szCs w:val="28"/>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eastAsia="Arial Unicode MS"/>
          <w:color w:val="000000"/>
          <w:spacing w:val="2"/>
          <w:sz w:val="28"/>
          <w:szCs w:val="28"/>
          <w:vertAlign w:val="superscript"/>
        </w:rPr>
        <w:footnoteReference w:id="5"/>
      </w:r>
      <w:r>
        <w:rPr>
          <w:rFonts w:eastAsia="Arial Unicode MS"/>
          <w:color w:val="000000"/>
          <w:spacing w:val="2"/>
          <w:sz w:val="28"/>
          <w:szCs w:val="28"/>
        </w:rPr>
        <w:t>.</w:t>
      </w:r>
    </w:p>
    <w:p w:rsidR="00E17824" w:rsidRDefault="00E17824" w:rsidP="00E17824">
      <w:pPr>
        <w:tabs>
          <w:tab w:val="left" w:pos="1276"/>
        </w:tabs>
        <w:ind w:firstLine="709"/>
        <w:rPr>
          <w:rFonts w:eastAsia="Arial Unicode MS"/>
          <w:i/>
          <w:spacing w:val="2"/>
          <w:sz w:val="28"/>
          <w:szCs w:val="28"/>
        </w:rPr>
      </w:pPr>
      <w:r>
        <w:rPr>
          <w:rFonts w:eastAsia="Arial Unicode MS"/>
          <w:i/>
          <w:spacing w:val="2"/>
          <w:sz w:val="28"/>
          <w:szCs w:val="28"/>
        </w:rPr>
        <w:t>Б)</w:t>
      </w:r>
    </w:p>
    <w:p w:rsidR="00E17824" w:rsidRDefault="00E17824" w:rsidP="00E17824">
      <w:pPr>
        <w:tabs>
          <w:tab w:val="left" w:pos="1276"/>
        </w:tabs>
        <w:ind w:firstLine="709"/>
        <w:rPr>
          <w:rFonts w:eastAsia="Arial Unicode MS"/>
          <w:color w:val="000000"/>
          <w:spacing w:val="2"/>
          <w:sz w:val="28"/>
          <w:szCs w:val="28"/>
        </w:rPr>
      </w:pPr>
      <w:r>
        <w:rPr>
          <w:rFonts w:eastAsia="Arial Unicode MS"/>
          <w:spacing w:val="2"/>
          <w:sz w:val="28"/>
          <w:szCs w:val="28"/>
        </w:rPr>
        <w:t xml:space="preserve">7.6. </w:t>
      </w:r>
      <w:r>
        <w:rPr>
          <w:rFonts w:eastAsia="Arial Unicode MS"/>
          <w:color w:val="000000"/>
          <w:spacing w:val="2"/>
          <w:sz w:val="28"/>
          <w:szCs w:val="28"/>
        </w:rPr>
        <w:t>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передачей Заказчику денежных средств в размере ________(________) рублей и подтверждается _________________________________________________________________</w:t>
      </w:r>
    </w:p>
    <w:p w:rsidR="00E17824" w:rsidRDefault="00E17824" w:rsidP="00E17824">
      <w:pPr>
        <w:tabs>
          <w:tab w:val="left" w:pos="1276"/>
        </w:tabs>
        <w:ind w:firstLine="709"/>
        <w:rPr>
          <w:rFonts w:eastAsia="Arial Unicode MS"/>
          <w:color w:val="000000"/>
          <w:spacing w:val="2"/>
          <w:sz w:val="28"/>
          <w:szCs w:val="28"/>
        </w:rPr>
      </w:pPr>
      <w:r>
        <w:rPr>
          <w:rFonts w:eastAsia="Arial Unicode MS"/>
          <w:color w:val="000000"/>
          <w:spacing w:val="2"/>
          <w:sz w:val="20"/>
          <w:szCs w:val="20"/>
          <w:vertAlign w:val="superscript"/>
        </w:rPr>
        <w:tab/>
        <w:t xml:space="preserve">                                (наименование платежного документа и его реквизиты номер, дата)</w:t>
      </w:r>
    </w:p>
    <w:p w:rsidR="00E17824" w:rsidRDefault="00E17824" w:rsidP="00AB504E">
      <w:pPr>
        <w:tabs>
          <w:tab w:val="left" w:pos="1276"/>
        </w:tabs>
        <w:ind w:firstLine="0"/>
        <w:rPr>
          <w:rFonts w:eastAsia="Arial Unicode MS"/>
          <w:color w:val="000000"/>
          <w:spacing w:val="2"/>
          <w:sz w:val="28"/>
          <w:szCs w:val="28"/>
        </w:rPr>
      </w:pPr>
      <w:r>
        <w:rPr>
          <w:rFonts w:eastAsia="Arial Unicode MS"/>
          <w:color w:val="000000"/>
          <w:spacing w:val="2"/>
          <w:sz w:val="28"/>
          <w:szCs w:val="28"/>
        </w:rPr>
        <w:t>_______________________________</w:t>
      </w:r>
      <w:r w:rsidR="00211441">
        <w:rPr>
          <w:rFonts w:eastAsia="Arial Unicode MS"/>
          <w:color w:val="000000"/>
          <w:spacing w:val="2"/>
          <w:sz w:val="28"/>
          <w:szCs w:val="28"/>
        </w:rPr>
        <w:t>_______________________________</w:t>
      </w:r>
      <w:r>
        <w:rPr>
          <w:rFonts w:eastAsia="Arial Unicode MS"/>
          <w:color w:val="000000"/>
          <w:spacing w:val="2"/>
          <w:sz w:val="28"/>
          <w:szCs w:val="28"/>
        </w:rPr>
        <w:t>__.</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pacing w:val="2"/>
          <w:sz w:val="28"/>
          <w:szCs w:val="28"/>
        </w:rPr>
        <w:t>Предъявление требования к оплате осуществляется в случаях неисполнения или ненадлежащего исполнения Исполнителем обязательств по Контракту, независимо от применения неустойки.</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pacing w:val="2"/>
          <w:sz w:val="28"/>
          <w:szCs w:val="28"/>
        </w:rPr>
        <w:t xml:space="preserve">Возврат представленного Исполнителем обеспечения исполнения Контракта  в виде денежных средств, </w:t>
      </w:r>
      <w:r>
        <w:rPr>
          <w:sz w:val="28"/>
          <w:szCs w:val="28"/>
        </w:rPr>
        <w:t>в том числе части этих денежных средств в случае уменьшения размера обеспечения исполнения Контракта,</w:t>
      </w:r>
      <w:r>
        <w:rPr>
          <w:rFonts w:eastAsia="Arial Unicode MS"/>
          <w:i/>
          <w:color w:val="000000"/>
          <w:spacing w:val="2"/>
          <w:sz w:val="28"/>
          <w:szCs w:val="28"/>
        </w:rPr>
        <w:t xml:space="preserve"> </w:t>
      </w:r>
      <w:r>
        <w:rPr>
          <w:rFonts w:eastAsia="Arial Unicode MS"/>
          <w:color w:val="000000"/>
          <w:spacing w:val="2"/>
          <w:sz w:val="28"/>
          <w:szCs w:val="28"/>
        </w:rPr>
        <w:t xml:space="preserve">осуществляется по письменному заявлению Исполнителя </w:t>
      </w:r>
      <w:r>
        <w:rPr>
          <w:sz w:val="28"/>
          <w:szCs w:val="28"/>
        </w:rPr>
        <w:t>о возврате обеспечения исполнения Контракта по реквизитам Исполнителя,</w:t>
      </w:r>
      <w:r>
        <w:rPr>
          <w:rFonts w:eastAsia="Arial Unicode MS"/>
          <w:color w:val="000000"/>
          <w:spacing w:val="2"/>
          <w:sz w:val="28"/>
          <w:szCs w:val="28"/>
        </w:rPr>
        <w:t xml:space="preserve"> </w:t>
      </w:r>
      <w:r>
        <w:rPr>
          <w:sz w:val="28"/>
          <w:szCs w:val="28"/>
        </w:rPr>
        <w:t xml:space="preserve">указанным в нем, </w:t>
      </w:r>
      <w:r>
        <w:rPr>
          <w:rFonts w:eastAsia="Arial Unicode MS"/>
          <w:color w:val="000000"/>
          <w:spacing w:val="2"/>
          <w:sz w:val="28"/>
          <w:szCs w:val="28"/>
        </w:rPr>
        <w:t xml:space="preserve">в течение </w:t>
      </w:r>
      <w:r>
        <w:rPr>
          <w:rFonts w:cs="Calibri"/>
          <w:sz w:val="28"/>
          <w:szCs w:val="28"/>
        </w:rPr>
        <w:t>10 (Десяти)</w:t>
      </w:r>
      <w:r>
        <w:rPr>
          <w:rFonts w:eastAsia="Arial Unicode MS"/>
          <w:color w:val="000000"/>
          <w:spacing w:val="2"/>
          <w:sz w:val="28"/>
          <w:szCs w:val="28"/>
        </w:rPr>
        <w:t xml:space="preserve"> календарных дней со дня подписания Сторонами </w:t>
      </w:r>
      <w:r>
        <w:rPr>
          <w:sz w:val="28"/>
          <w:szCs w:val="28"/>
        </w:rPr>
        <w:t>Сводного акта</w:t>
      </w:r>
      <w:r>
        <w:rPr>
          <w:rFonts w:eastAsia="Arial Unicode MS"/>
          <w:color w:val="000000"/>
          <w:spacing w:val="2"/>
          <w:sz w:val="28"/>
          <w:szCs w:val="28"/>
        </w:rPr>
        <w:t xml:space="preserve"> по Контракту.</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pacing w:val="2"/>
          <w:sz w:val="28"/>
          <w:szCs w:val="28"/>
        </w:rPr>
        <w:t xml:space="preserve">В ходе исполнения Контракта Исполнитель вправе предоставить </w:t>
      </w:r>
      <w:r>
        <w:rPr>
          <w:rFonts w:eastAsia="Arial Unicode MS"/>
          <w:color w:val="000000"/>
          <w:spacing w:val="2"/>
          <w:sz w:val="28"/>
          <w:szCs w:val="28"/>
        </w:rPr>
        <w:lastRenderedPageBreak/>
        <w:t>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17824" w:rsidRDefault="00E17824" w:rsidP="00E17824">
      <w:pPr>
        <w:tabs>
          <w:tab w:val="left" w:pos="1276"/>
          <w:tab w:val="left" w:pos="1620"/>
        </w:tabs>
        <w:ind w:firstLine="709"/>
        <w:rPr>
          <w:rFonts w:eastAsia="Arial Unicode MS"/>
          <w:i/>
          <w:color w:val="000000"/>
          <w:spacing w:val="2"/>
          <w:sz w:val="28"/>
          <w:szCs w:val="28"/>
        </w:rPr>
      </w:pPr>
      <w:r>
        <w:rPr>
          <w:rFonts w:eastAsia="Arial Unicode MS"/>
          <w:i/>
          <w:color w:val="000000"/>
          <w:spacing w:val="2"/>
          <w:sz w:val="28"/>
          <w:szCs w:val="28"/>
        </w:rPr>
        <w:t>В)</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pacing w:val="2"/>
          <w:sz w:val="28"/>
          <w:szCs w:val="28"/>
        </w:rPr>
        <w:t>7.6. Обеспечение исполнения Государственного контракта не предоставляется __________.</w:t>
      </w:r>
    </w:p>
    <w:p w:rsidR="00E17824" w:rsidRDefault="00E17824" w:rsidP="00E17824">
      <w:pPr>
        <w:tabs>
          <w:tab w:val="left" w:pos="1620"/>
        </w:tabs>
        <w:ind w:firstLine="709"/>
        <w:rPr>
          <w:rFonts w:eastAsia="Arial Unicode MS"/>
          <w:color w:val="000000"/>
          <w:spacing w:val="2"/>
          <w:sz w:val="2"/>
          <w:szCs w:val="2"/>
        </w:rPr>
      </w:pPr>
      <w:r>
        <w:rPr>
          <w:rFonts w:eastAsia="Arial Unicode MS"/>
          <w:color w:val="000000"/>
          <w:spacing w:val="2"/>
          <w:sz w:val="28"/>
          <w:szCs w:val="28"/>
        </w:rPr>
        <w:t xml:space="preserve">7.7. В случаях, указанных в пунктах 7.2.1, 7.2.4-7.2.5  Контракта, Заказчик оставляет право на взыскание неустойки с обеспечения исполнения государственного Контракта, предоставленного в виде денежных средств, если Исполнителем в срок не более чем 10 (Десять) рабочих дней не исполнено </w:t>
      </w:r>
      <w:r>
        <w:rPr>
          <w:rFonts w:eastAsia="Arial Unicode MS"/>
          <w:color w:val="000000"/>
          <w:sz w:val="28"/>
          <w:szCs w:val="28"/>
        </w:rPr>
        <w:t>требование Заказчика о добровольной оплате неустойки (штрафа, пени).</w:t>
      </w:r>
    </w:p>
    <w:p w:rsidR="00E17824" w:rsidRDefault="00E17824" w:rsidP="00E17824">
      <w:pPr>
        <w:tabs>
          <w:tab w:val="left" w:pos="1276"/>
          <w:tab w:val="left" w:pos="1620"/>
        </w:tabs>
        <w:ind w:firstLine="709"/>
        <w:rPr>
          <w:rFonts w:eastAsia="Arial Unicode MS"/>
          <w:color w:val="000000"/>
          <w:spacing w:val="-2"/>
          <w:sz w:val="28"/>
          <w:szCs w:val="28"/>
        </w:rPr>
      </w:pPr>
      <w:r>
        <w:rPr>
          <w:rFonts w:eastAsia="Arial Unicode MS"/>
          <w:color w:val="000000"/>
          <w:sz w:val="28"/>
          <w:szCs w:val="28"/>
        </w:rPr>
        <w:t xml:space="preserve">7.8. </w:t>
      </w:r>
      <w:r>
        <w:rPr>
          <w:rFonts w:eastAsia="Arial Unicode MS"/>
          <w:color w:val="000000"/>
          <w:spacing w:val="-2"/>
          <w:sz w:val="28"/>
          <w:szCs w:val="28"/>
        </w:rPr>
        <w:t>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p>
    <w:p w:rsidR="00E17824" w:rsidRDefault="00E17824" w:rsidP="00E17824">
      <w:pPr>
        <w:tabs>
          <w:tab w:val="left" w:pos="0"/>
          <w:tab w:val="left" w:pos="1276"/>
          <w:tab w:val="num" w:pos="1570"/>
        </w:tabs>
        <w:ind w:firstLine="709"/>
        <w:rPr>
          <w:rFonts w:eastAsia="Arial Unicode MS"/>
          <w:color w:val="000000"/>
          <w:spacing w:val="-2"/>
          <w:sz w:val="28"/>
          <w:szCs w:val="28"/>
        </w:rPr>
      </w:pPr>
      <w:r>
        <w:rPr>
          <w:rFonts w:eastAsia="Arial Unicode MS"/>
          <w:color w:val="000000"/>
          <w:spacing w:val="-2"/>
          <w:sz w:val="28"/>
          <w:szCs w:val="28"/>
        </w:rPr>
        <w:t xml:space="preserve">7.9. Оплата Исполнителем неустойки (штрафа, пени) или применение иной формы </w:t>
      </w:r>
      <w:r>
        <w:rPr>
          <w:rFonts w:eastAsia="Arial Unicode MS"/>
          <w:bCs/>
          <w:iCs/>
          <w:color w:val="000000"/>
          <w:spacing w:val="-2"/>
          <w:sz w:val="28"/>
          <w:szCs w:val="28"/>
        </w:rPr>
        <w:t>ответственности</w:t>
      </w:r>
      <w:r>
        <w:rPr>
          <w:rFonts w:eastAsia="Arial Unicode MS"/>
          <w:color w:val="000000"/>
          <w:spacing w:val="-2"/>
          <w:sz w:val="28"/>
          <w:szCs w:val="28"/>
        </w:rPr>
        <w:t xml:space="preserve"> не освобождает его от исполнения обязательств по Контракту.</w:t>
      </w:r>
    </w:p>
    <w:p w:rsidR="00E17824" w:rsidRDefault="00E17824" w:rsidP="00211441">
      <w:pPr>
        <w:tabs>
          <w:tab w:val="left" w:pos="0"/>
          <w:tab w:val="left" w:pos="1276"/>
        </w:tabs>
        <w:ind w:left="709" w:firstLine="0"/>
        <w:rPr>
          <w:rFonts w:eastAsia="Arial Unicode MS"/>
          <w:color w:val="000000"/>
          <w:spacing w:val="-2"/>
          <w:sz w:val="28"/>
          <w:szCs w:val="28"/>
        </w:rPr>
      </w:pPr>
      <w:r>
        <w:rPr>
          <w:rFonts w:eastAsia="Arial Unicode MS"/>
          <w:color w:val="000000"/>
          <w:spacing w:val="-2"/>
          <w:sz w:val="28"/>
          <w:szCs w:val="28"/>
        </w:rPr>
        <w:t>7.10. Условия освобождения Сторон от ответственности:</w:t>
      </w:r>
    </w:p>
    <w:p w:rsidR="00E17824" w:rsidRDefault="00E17824" w:rsidP="00E17824">
      <w:pPr>
        <w:autoSpaceDE w:val="0"/>
        <w:autoSpaceDN w:val="0"/>
        <w:adjustRightInd w:val="0"/>
        <w:ind w:firstLine="709"/>
        <w:rPr>
          <w:rFonts w:eastAsia="Calibri"/>
          <w:spacing w:val="-2"/>
          <w:sz w:val="28"/>
          <w:szCs w:val="28"/>
        </w:rPr>
      </w:pPr>
      <w:r>
        <w:rPr>
          <w:color w:val="000000"/>
          <w:spacing w:val="-2"/>
          <w:sz w:val="28"/>
          <w:szCs w:val="28"/>
        </w:rPr>
        <w:t>7.10.1.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7.10.2.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 xml:space="preserve">7.10.3. Сторона, пострадавшая от обстоятельств непреодолимой силы, </w:t>
      </w:r>
      <w:r>
        <w:rPr>
          <w:color w:val="000000"/>
          <w:spacing w:val="-2"/>
          <w:sz w:val="28"/>
          <w:szCs w:val="28"/>
        </w:rPr>
        <w:br/>
        <w:t xml:space="preserve">должна предпринять все разумные меры, чтобы в кратчайшие сроки </w:t>
      </w:r>
      <w:r>
        <w:rPr>
          <w:color w:val="000000"/>
          <w:spacing w:val="-2"/>
          <w:sz w:val="28"/>
          <w:szCs w:val="28"/>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E17824" w:rsidRDefault="00E17824" w:rsidP="00E17824">
      <w:pPr>
        <w:tabs>
          <w:tab w:val="left" w:pos="0"/>
          <w:tab w:val="left" w:pos="1276"/>
        </w:tabs>
        <w:ind w:firstLine="567"/>
        <w:rPr>
          <w:color w:val="000000"/>
          <w:spacing w:val="2"/>
          <w:sz w:val="28"/>
          <w:szCs w:val="28"/>
        </w:rPr>
      </w:pPr>
      <w:r>
        <w:rPr>
          <w:color w:val="000000"/>
          <w:spacing w:val="-2"/>
          <w:sz w:val="28"/>
          <w:szCs w:val="28"/>
        </w:rPr>
        <w:t>7.10.4. Стороны должны принять все разумные меры для сведения к минимуму последствий любого обстоятельства непреодолимой силы.</w:t>
      </w:r>
    </w:p>
    <w:p w:rsidR="00E17824" w:rsidRDefault="00E17824" w:rsidP="00E17824">
      <w:pPr>
        <w:tabs>
          <w:tab w:val="left" w:pos="1276"/>
        </w:tabs>
        <w:jc w:val="center"/>
        <w:rPr>
          <w:bCs/>
          <w:iCs/>
          <w:color w:val="000000"/>
          <w:spacing w:val="2"/>
          <w:sz w:val="22"/>
          <w:szCs w:val="22"/>
        </w:rPr>
      </w:pPr>
    </w:p>
    <w:p w:rsidR="00E17824" w:rsidRDefault="00E17824" w:rsidP="00AB504E">
      <w:pPr>
        <w:tabs>
          <w:tab w:val="left" w:pos="1276"/>
        </w:tabs>
        <w:ind w:firstLine="403"/>
        <w:jc w:val="center"/>
        <w:rPr>
          <w:bCs/>
          <w:iCs/>
          <w:color w:val="000000"/>
          <w:spacing w:val="-2"/>
          <w:sz w:val="28"/>
          <w:szCs w:val="28"/>
        </w:rPr>
      </w:pPr>
      <w:r>
        <w:rPr>
          <w:bCs/>
          <w:iCs/>
          <w:color w:val="000000"/>
          <w:spacing w:val="-2"/>
          <w:sz w:val="28"/>
          <w:szCs w:val="28"/>
          <w:lang w:val="en-US"/>
        </w:rPr>
        <w:t>VIII</w:t>
      </w:r>
      <w:r>
        <w:rPr>
          <w:bCs/>
          <w:iCs/>
          <w:color w:val="000000"/>
          <w:spacing w:val="-2"/>
          <w:sz w:val="28"/>
          <w:szCs w:val="28"/>
        </w:rPr>
        <w:t>. Порядок разрешения споров, претензии Сторон</w:t>
      </w:r>
    </w:p>
    <w:p w:rsidR="00E17824" w:rsidRPr="00E17824" w:rsidRDefault="00E17824" w:rsidP="00AB504E">
      <w:pPr>
        <w:tabs>
          <w:tab w:val="left" w:pos="1276"/>
        </w:tabs>
        <w:ind w:firstLine="403"/>
        <w:jc w:val="center"/>
        <w:rPr>
          <w:bCs/>
          <w:iCs/>
          <w:color w:val="000000"/>
          <w:spacing w:val="-2"/>
          <w:sz w:val="22"/>
          <w:szCs w:val="22"/>
        </w:rPr>
      </w:pP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 xml:space="preserve">8.2. Претензия оформляется в письменной форме и направляется той </w:t>
      </w:r>
      <w:r>
        <w:rPr>
          <w:color w:val="000000"/>
          <w:spacing w:val="-2"/>
          <w:sz w:val="28"/>
          <w:szCs w:val="28"/>
        </w:rPr>
        <w:br/>
      </w:r>
      <w:r>
        <w:rPr>
          <w:color w:val="000000"/>
          <w:spacing w:val="-2"/>
          <w:sz w:val="28"/>
          <w:szCs w:val="28"/>
        </w:rPr>
        <w:lastRenderedPageBreak/>
        <w:t xml:space="preserve">Стороне по Контракту, которой допущены нарушения его условий. </w:t>
      </w:r>
      <w:r>
        <w:rPr>
          <w:color w:val="000000"/>
          <w:spacing w:val="-2"/>
          <w:sz w:val="28"/>
          <w:szCs w:val="28"/>
        </w:rPr>
        <w:b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 xml:space="preserve">8.3. Срок рассмотрения писем, уведомлений или претензий не может превышать 30 (Тридцать) календарных дней с момента их получения, если иные </w:t>
      </w:r>
      <w:r>
        <w:rPr>
          <w:color w:val="000000"/>
          <w:spacing w:val="-2"/>
          <w:sz w:val="20"/>
          <w:szCs w:val="20"/>
          <w:vertAlign w:val="superscript"/>
        </w:rPr>
        <w:t xml:space="preserve">    </w:t>
      </w:r>
      <w:r>
        <w:rPr>
          <w:color w:val="000000"/>
          <w:spacing w:val="-2"/>
          <w:sz w:val="28"/>
          <w:szCs w:val="28"/>
        </w:rPr>
        <w:t>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17824" w:rsidRDefault="00E17824" w:rsidP="00E17824">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8.4. При </w:t>
      </w:r>
      <w:proofErr w:type="spellStart"/>
      <w:r>
        <w:rPr>
          <w:rFonts w:ascii="Times New Roman" w:hAnsi="Times New Roman" w:cs="Times New Roman"/>
          <w:color w:val="000000"/>
          <w:spacing w:val="-2"/>
          <w:sz w:val="28"/>
          <w:szCs w:val="28"/>
        </w:rPr>
        <w:t>неурегулировании</w:t>
      </w:r>
      <w:proofErr w:type="spellEnd"/>
      <w:r>
        <w:rPr>
          <w:rFonts w:ascii="Times New Roman" w:hAnsi="Times New Roman" w:cs="Times New Roman"/>
          <w:color w:val="000000"/>
          <w:spacing w:val="-2"/>
          <w:sz w:val="28"/>
          <w:szCs w:val="28"/>
        </w:rPr>
        <w:t xml:space="preserve"> Сторонами спора в досудебном порядке спор разрешается в судебном порядке</w:t>
      </w:r>
      <w:r>
        <w:rPr>
          <w:rFonts w:ascii="Times New Roman" w:hAnsi="Times New Roman" w:cs="Times New Roman"/>
          <w:sz w:val="28"/>
          <w:szCs w:val="28"/>
        </w:rPr>
        <w:t>.</w:t>
      </w:r>
    </w:p>
    <w:p w:rsidR="00E17824" w:rsidRPr="00E17824" w:rsidRDefault="00E17824" w:rsidP="00E17824">
      <w:pPr>
        <w:tabs>
          <w:tab w:val="left" w:pos="1276"/>
        </w:tabs>
        <w:ind w:firstLine="709"/>
        <w:rPr>
          <w:rFonts w:eastAsia="Arial Unicode MS"/>
          <w:color w:val="000000"/>
          <w:spacing w:val="-2"/>
          <w:sz w:val="22"/>
          <w:szCs w:val="22"/>
        </w:rPr>
      </w:pPr>
    </w:p>
    <w:p w:rsidR="00E17824" w:rsidRDefault="00E17824" w:rsidP="00E17824">
      <w:pPr>
        <w:shd w:val="clear" w:color="auto" w:fill="FFFFFF"/>
        <w:tabs>
          <w:tab w:val="left" w:pos="1276"/>
        </w:tabs>
        <w:spacing w:before="120" w:after="120"/>
        <w:jc w:val="center"/>
        <w:rPr>
          <w:color w:val="000000"/>
          <w:spacing w:val="-2"/>
          <w:sz w:val="28"/>
          <w:szCs w:val="28"/>
        </w:rPr>
      </w:pPr>
      <w:r>
        <w:rPr>
          <w:color w:val="000000"/>
          <w:spacing w:val="-2"/>
          <w:sz w:val="28"/>
          <w:szCs w:val="28"/>
        </w:rPr>
        <w:t>IX. Права и обязанности Сторон, связанные с использованием результатов интеллектуальной деятельности</w:t>
      </w:r>
    </w:p>
    <w:p w:rsidR="00E17824" w:rsidRDefault="00E17824" w:rsidP="00E17824">
      <w:pPr>
        <w:pStyle w:val="afffc"/>
        <w:tabs>
          <w:tab w:val="left" w:pos="284"/>
          <w:tab w:val="left" w:pos="1276"/>
        </w:tabs>
        <w:ind w:left="709"/>
        <w:jc w:val="both"/>
        <w:rPr>
          <w:color w:val="000000"/>
          <w:spacing w:val="-2"/>
        </w:rPr>
      </w:pPr>
    </w:p>
    <w:p w:rsidR="00E17824" w:rsidRPr="00211441" w:rsidRDefault="00E17824" w:rsidP="00211441">
      <w:pPr>
        <w:pStyle w:val="afffc"/>
        <w:shd w:val="clear" w:color="auto" w:fill="FFFFFF"/>
        <w:tabs>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9.1.</w:t>
      </w:r>
      <w:r w:rsidRPr="00211441">
        <w:rPr>
          <w:rFonts w:ascii="Times New Roman" w:hAnsi="Times New Roman" w:cs="Times New Roman"/>
          <w:spacing w:val="-2"/>
          <w:sz w:val="28"/>
          <w:szCs w:val="28"/>
        </w:rPr>
        <w:t xml:space="preserve"> Исключительные права на результаты интеллектуальной деятельности, созданные в рамках Контракта, принадлежат Российской Федерации.</w:t>
      </w:r>
      <w:r w:rsidRPr="00211441">
        <w:rPr>
          <w:rFonts w:ascii="Times New Roman" w:hAnsi="Times New Roman" w:cs="Times New Roman"/>
          <w:color w:val="000000"/>
          <w:spacing w:val="-2"/>
          <w:sz w:val="28"/>
          <w:szCs w:val="28"/>
        </w:rPr>
        <w:t xml:space="preserve"> </w:t>
      </w:r>
    </w:p>
    <w:p w:rsidR="00E17824" w:rsidRPr="00211441" w:rsidRDefault="00E17824" w:rsidP="00211441">
      <w:pPr>
        <w:pStyle w:val="afffc"/>
        <w:shd w:val="clear" w:color="auto" w:fill="FFFFFF"/>
        <w:tabs>
          <w:tab w:val="left" w:pos="555"/>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p>
    <w:p w:rsidR="00E17824" w:rsidRPr="00211441" w:rsidRDefault="00E17824" w:rsidP="00211441">
      <w:pPr>
        <w:pStyle w:val="afffc"/>
        <w:shd w:val="clear" w:color="auto" w:fill="FFFFFF"/>
        <w:tabs>
          <w:tab w:val="left" w:pos="555"/>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E17824" w:rsidRPr="00211441" w:rsidRDefault="00E17824" w:rsidP="00211441">
      <w:pPr>
        <w:pStyle w:val="afffc"/>
        <w:shd w:val="clear" w:color="auto" w:fill="FFFFFF"/>
        <w:tabs>
          <w:tab w:val="left" w:pos="0"/>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rsidR="00E17824" w:rsidRPr="00211441" w:rsidRDefault="00E17824" w:rsidP="00211441">
      <w:pPr>
        <w:pStyle w:val="afffc"/>
        <w:shd w:val="clear" w:color="auto" w:fill="FFFFFF"/>
        <w:tabs>
          <w:tab w:val="left" w:pos="555"/>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9.4. Распоряжение исключительными правами от имени Российской Федерации  осуществляет Заказчик.</w:t>
      </w:r>
    </w:p>
    <w:p w:rsidR="00E17824" w:rsidRPr="00211441" w:rsidRDefault="00E17824" w:rsidP="00211441">
      <w:pPr>
        <w:pStyle w:val="afffc"/>
        <w:shd w:val="clear" w:color="auto" w:fill="FFFFFF"/>
        <w:tabs>
          <w:tab w:val="left" w:pos="555"/>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E17824" w:rsidRPr="00211441" w:rsidRDefault="00E17824" w:rsidP="00211441">
      <w:pPr>
        <w:pStyle w:val="afffc"/>
        <w:shd w:val="clear" w:color="auto" w:fill="FFFFFF"/>
        <w:tabs>
          <w:tab w:val="left" w:pos="0"/>
          <w:tab w:val="left" w:pos="1276"/>
        </w:tabs>
        <w:spacing w:after="0" w:line="240" w:lineRule="auto"/>
        <w:ind w:left="0" w:firstLine="709"/>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E17824" w:rsidRPr="00211441" w:rsidRDefault="00E17824" w:rsidP="00211441">
      <w:pPr>
        <w:pStyle w:val="afffc"/>
        <w:shd w:val="clear" w:color="auto" w:fill="FFFFFF"/>
        <w:tabs>
          <w:tab w:val="left" w:pos="0"/>
          <w:tab w:val="left" w:pos="1276"/>
        </w:tabs>
        <w:spacing w:after="0" w:line="240" w:lineRule="auto"/>
        <w:ind w:left="0" w:firstLine="709"/>
        <w:jc w:val="both"/>
        <w:rPr>
          <w:rFonts w:ascii="Times New Roman" w:hAnsi="Times New Roman" w:cs="Times New Roman"/>
          <w:color w:val="000000"/>
          <w:spacing w:val="-2"/>
        </w:rPr>
      </w:pPr>
    </w:p>
    <w:p w:rsidR="00E17824" w:rsidRPr="00211441" w:rsidRDefault="00E17824" w:rsidP="00211441">
      <w:pPr>
        <w:pStyle w:val="afffc"/>
        <w:tabs>
          <w:tab w:val="left" w:pos="1276"/>
        </w:tabs>
        <w:spacing w:after="0" w:line="240" w:lineRule="auto"/>
        <w:ind w:left="0"/>
        <w:jc w:val="center"/>
        <w:rPr>
          <w:rFonts w:ascii="Times New Roman" w:hAnsi="Times New Roman" w:cs="Times New Roman"/>
          <w:bCs/>
          <w:iCs/>
          <w:color w:val="000000"/>
          <w:spacing w:val="-2"/>
          <w:sz w:val="28"/>
          <w:szCs w:val="28"/>
        </w:rPr>
      </w:pPr>
      <w:r w:rsidRPr="00211441">
        <w:rPr>
          <w:rFonts w:ascii="Times New Roman" w:hAnsi="Times New Roman" w:cs="Times New Roman"/>
          <w:bCs/>
          <w:iCs/>
          <w:color w:val="000000"/>
          <w:spacing w:val="-2"/>
          <w:sz w:val="28"/>
          <w:szCs w:val="28"/>
          <w:lang w:val="en-US"/>
        </w:rPr>
        <w:t>X</w:t>
      </w:r>
      <w:r w:rsidRPr="00211441">
        <w:rPr>
          <w:rFonts w:ascii="Times New Roman" w:hAnsi="Times New Roman" w:cs="Times New Roman"/>
          <w:bCs/>
          <w:iCs/>
          <w:color w:val="000000"/>
          <w:spacing w:val="-2"/>
          <w:sz w:val="28"/>
          <w:szCs w:val="28"/>
        </w:rPr>
        <w:t xml:space="preserve">. Срок действия, изменение и расторжение Контракта </w:t>
      </w:r>
    </w:p>
    <w:p w:rsidR="00E17824" w:rsidRPr="00211441" w:rsidRDefault="00E17824" w:rsidP="00211441">
      <w:pPr>
        <w:pStyle w:val="afffc"/>
        <w:tabs>
          <w:tab w:val="left" w:pos="1276"/>
        </w:tabs>
        <w:spacing w:after="0" w:line="240" w:lineRule="auto"/>
        <w:ind w:left="0"/>
        <w:jc w:val="center"/>
        <w:rPr>
          <w:rFonts w:ascii="Times New Roman" w:hAnsi="Times New Roman" w:cs="Times New Roman"/>
          <w:bCs/>
          <w:iCs/>
          <w:color w:val="000000"/>
          <w:spacing w:val="-2"/>
        </w:rPr>
      </w:pP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10.1. Контракт  вступает в силу со дня подписания его Сторонами.</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lastRenderedPageBreak/>
        <w:t xml:space="preserve">10.2. Контракт действует до исполнения Сторонами своих обязательств по Контракту. </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 xml:space="preserve">10.3. Изменение положений Контракта допускается в случаях, предусмотренных законодательством Российской Федерации. </w:t>
      </w:r>
    </w:p>
    <w:p w:rsidR="00E17824" w:rsidRDefault="00E17824" w:rsidP="00E17824">
      <w:pPr>
        <w:ind w:firstLine="709"/>
        <w:rPr>
          <w:color w:val="000000"/>
          <w:spacing w:val="-2"/>
          <w:sz w:val="28"/>
          <w:szCs w:val="28"/>
        </w:rPr>
      </w:pPr>
      <w:r>
        <w:rPr>
          <w:color w:val="000000"/>
          <w:spacing w:val="-2"/>
          <w:sz w:val="28"/>
          <w:szCs w:val="28"/>
        </w:rPr>
        <w:t>10.4.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7824" w:rsidRDefault="00E17824" w:rsidP="00E17824">
      <w:pPr>
        <w:tabs>
          <w:tab w:val="left" w:pos="0"/>
        </w:tabs>
        <w:ind w:firstLine="709"/>
        <w:rPr>
          <w:color w:val="000000"/>
          <w:spacing w:val="-2"/>
          <w:sz w:val="28"/>
          <w:szCs w:val="28"/>
        </w:rPr>
      </w:pPr>
      <w:r>
        <w:rPr>
          <w:color w:val="000000"/>
          <w:spacing w:val="-2"/>
          <w:sz w:val="28"/>
          <w:szCs w:val="28"/>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E17824" w:rsidRDefault="00E17824" w:rsidP="00E17824">
      <w:pPr>
        <w:tabs>
          <w:tab w:val="left" w:pos="0"/>
        </w:tabs>
        <w:ind w:firstLine="709"/>
        <w:rPr>
          <w:color w:val="000000"/>
          <w:spacing w:val="-2"/>
          <w:sz w:val="28"/>
          <w:szCs w:val="28"/>
        </w:rPr>
      </w:pPr>
      <w:r>
        <w:rPr>
          <w:color w:val="000000"/>
          <w:spacing w:val="-2"/>
          <w:sz w:val="28"/>
          <w:szCs w:val="28"/>
        </w:rPr>
        <w:t>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товара, работы или услуги;</w:t>
      </w:r>
    </w:p>
    <w:p w:rsidR="00E17824" w:rsidRDefault="00E17824" w:rsidP="00E17824">
      <w:pPr>
        <w:autoSpaceDE w:val="0"/>
        <w:autoSpaceDN w:val="0"/>
        <w:adjustRightInd w:val="0"/>
        <w:ind w:firstLine="709"/>
        <w:rPr>
          <w:rFonts w:eastAsia="Calibri"/>
          <w:spacing w:val="-2"/>
          <w:sz w:val="28"/>
          <w:szCs w:val="28"/>
        </w:rPr>
      </w:pPr>
      <w:r>
        <w:rPr>
          <w:color w:val="000000"/>
          <w:spacing w:val="-2"/>
          <w:sz w:val="28"/>
          <w:szCs w:val="28"/>
        </w:rPr>
        <w:t xml:space="preserve">3) в случаях, </w:t>
      </w:r>
      <w:r>
        <w:rPr>
          <w:rFonts w:eastAsia="Calibri"/>
          <w:spacing w:val="-2"/>
          <w:sz w:val="28"/>
          <w:szCs w:val="28"/>
        </w:rPr>
        <w:t xml:space="preserve">предусмотренных </w:t>
      </w:r>
      <w:hyperlink r:id="rId83" w:history="1">
        <w:r w:rsidRPr="00211441">
          <w:rPr>
            <w:rStyle w:val="a9"/>
            <w:color w:val="auto"/>
            <w:spacing w:val="-2"/>
            <w:sz w:val="28"/>
            <w:szCs w:val="28"/>
            <w:u w:val="none"/>
          </w:rPr>
          <w:t>пунктом 6 статьи 161</w:t>
        </w:r>
      </w:hyperlink>
      <w:r>
        <w:rPr>
          <w:color w:val="000000"/>
          <w:spacing w:val="-2"/>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84" w:history="1">
        <w:r w:rsidRPr="00211441">
          <w:rPr>
            <w:rStyle w:val="a9"/>
            <w:color w:val="auto"/>
            <w:spacing w:val="-2"/>
            <w:sz w:val="28"/>
            <w:szCs w:val="28"/>
            <w:u w:val="none"/>
          </w:rPr>
          <w:t>обеспечивает согласование</w:t>
        </w:r>
      </w:hyperlink>
      <w:r>
        <w:rPr>
          <w:color w:val="000000"/>
          <w:spacing w:val="-2"/>
          <w:sz w:val="28"/>
          <w:szCs w:val="28"/>
        </w:rPr>
        <w:t xml:space="preserve"> новых у</w:t>
      </w:r>
      <w:r>
        <w:rPr>
          <w:rFonts w:eastAsia="Calibri"/>
          <w:spacing w:val="-2"/>
          <w:sz w:val="28"/>
          <w:szCs w:val="28"/>
        </w:rPr>
        <w:t>словий Контракта, в том числе цены и (или) сроков исполнения Контракта и (или) объема Работы, предусмотренных Контрактом.</w:t>
      </w:r>
    </w:p>
    <w:p w:rsidR="00E17824" w:rsidRDefault="00E17824" w:rsidP="00E17824">
      <w:pPr>
        <w:tabs>
          <w:tab w:val="left" w:pos="0"/>
        </w:tabs>
        <w:ind w:firstLine="709"/>
        <w:rPr>
          <w:color w:val="000000"/>
          <w:spacing w:val="-2"/>
          <w:sz w:val="28"/>
          <w:szCs w:val="28"/>
        </w:rPr>
      </w:pPr>
      <w:r>
        <w:rPr>
          <w:color w:val="000000"/>
          <w:spacing w:val="-2"/>
          <w:sz w:val="28"/>
          <w:szCs w:val="28"/>
        </w:rPr>
        <w:t xml:space="preserve">10.5.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 </w:t>
      </w:r>
    </w:p>
    <w:p w:rsidR="00E17824" w:rsidRDefault="00E17824" w:rsidP="00E17824">
      <w:pPr>
        <w:tabs>
          <w:tab w:val="left" w:pos="0"/>
          <w:tab w:val="left" w:pos="1276"/>
        </w:tabs>
        <w:ind w:firstLine="709"/>
        <w:rPr>
          <w:color w:val="000000"/>
          <w:spacing w:val="-2"/>
          <w:sz w:val="28"/>
          <w:szCs w:val="28"/>
        </w:rPr>
      </w:pPr>
      <w:r>
        <w:rPr>
          <w:color w:val="000000"/>
          <w:spacing w:val="-2"/>
          <w:sz w:val="28"/>
          <w:szCs w:val="28"/>
        </w:rPr>
        <w:t>10.6.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17824" w:rsidRDefault="00E17824" w:rsidP="00E17824">
      <w:pPr>
        <w:tabs>
          <w:tab w:val="left" w:pos="1276"/>
        </w:tabs>
        <w:ind w:firstLine="709"/>
        <w:rPr>
          <w:color w:val="000000"/>
          <w:spacing w:val="2"/>
          <w:sz w:val="22"/>
          <w:szCs w:val="22"/>
        </w:rPr>
      </w:pPr>
    </w:p>
    <w:p w:rsidR="00E17824" w:rsidRPr="00211441" w:rsidRDefault="00E17824" w:rsidP="00AB504E">
      <w:pPr>
        <w:pStyle w:val="afffc"/>
        <w:tabs>
          <w:tab w:val="left" w:pos="1276"/>
        </w:tabs>
        <w:spacing w:after="0"/>
        <w:ind w:left="0"/>
        <w:jc w:val="center"/>
        <w:rPr>
          <w:rFonts w:ascii="Times New Roman" w:hAnsi="Times New Roman" w:cs="Times New Roman"/>
          <w:bCs/>
          <w:iCs/>
          <w:color w:val="000000"/>
          <w:sz w:val="28"/>
          <w:szCs w:val="28"/>
        </w:rPr>
      </w:pPr>
      <w:r w:rsidRPr="00211441">
        <w:rPr>
          <w:rFonts w:ascii="Times New Roman" w:hAnsi="Times New Roman" w:cs="Times New Roman"/>
          <w:bCs/>
          <w:iCs/>
          <w:color w:val="000000"/>
          <w:sz w:val="28"/>
          <w:szCs w:val="28"/>
          <w:lang w:val="en-US"/>
        </w:rPr>
        <w:t>XI</w:t>
      </w:r>
      <w:r w:rsidRPr="00211441">
        <w:rPr>
          <w:rFonts w:ascii="Times New Roman" w:hAnsi="Times New Roman" w:cs="Times New Roman"/>
          <w:bCs/>
          <w:iCs/>
          <w:color w:val="000000"/>
          <w:sz w:val="28"/>
          <w:szCs w:val="28"/>
        </w:rPr>
        <w:t>. Прочие условия Контракта</w:t>
      </w:r>
      <w:r w:rsidRPr="00211441">
        <w:rPr>
          <w:rStyle w:val="afe"/>
          <w:rFonts w:ascii="Times New Roman" w:hAnsi="Times New Roman"/>
          <w:bCs/>
          <w:iCs/>
          <w:color w:val="000000"/>
          <w:sz w:val="28"/>
          <w:szCs w:val="28"/>
        </w:rPr>
        <w:footnoteReference w:id="6"/>
      </w:r>
    </w:p>
    <w:p w:rsidR="00E17824" w:rsidRPr="00E17824" w:rsidRDefault="00E17824" w:rsidP="00E17824">
      <w:pPr>
        <w:pStyle w:val="afffc"/>
        <w:tabs>
          <w:tab w:val="left" w:pos="1276"/>
        </w:tabs>
        <w:ind w:left="0"/>
        <w:jc w:val="center"/>
        <w:rPr>
          <w:bCs/>
          <w:iCs/>
          <w:color w:val="000000"/>
        </w:rPr>
      </w:pPr>
    </w:p>
    <w:p w:rsidR="00E17824" w:rsidRPr="00211441" w:rsidRDefault="00E17824" w:rsidP="00211441">
      <w:pPr>
        <w:pStyle w:val="afffc"/>
        <w:tabs>
          <w:tab w:val="left" w:pos="1134"/>
          <w:tab w:val="left" w:pos="1276"/>
          <w:tab w:val="left" w:pos="1560"/>
        </w:tabs>
        <w:spacing w:after="0" w:line="240" w:lineRule="auto"/>
        <w:ind w:left="0" w:firstLine="680"/>
        <w:jc w:val="both"/>
        <w:rPr>
          <w:rFonts w:ascii="Times New Roman" w:hAnsi="Times New Roman" w:cs="Times New Roman"/>
          <w:color w:val="000000"/>
          <w:sz w:val="28"/>
          <w:szCs w:val="28"/>
        </w:rPr>
      </w:pPr>
      <w:r w:rsidRPr="00211441">
        <w:rPr>
          <w:rFonts w:ascii="Times New Roman" w:hAnsi="Times New Roman" w:cs="Times New Roman"/>
          <w:color w:val="000000"/>
          <w:sz w:val="28"/>
          <w:szCs w:val="28"/>
        </w:rPr>
        <w:t xml:space="preserve">11.1. 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rsidR="00E17824" w:rsidRPr="00211441" w:rsidRDefault="00E17824" w:rsidP="00211441">
      <w:pPr>
        <w:ind w:firstLine="680"/>
        <w:rPr>
          <w:sz w:val="28"/>
          <w:szCs w:val="28"/>
        </w:rPr>
      </w:pPr>
      <w:r w:rsidRPr="00211441">
        <w:rPr>
          <w:sz w:val="28"/>
          <w:szCs w:val="28"/>
        </w:rPr>
        <w:lastRenderedPageBreak/>
        <w:t>Любое уведомление, связанное с исполнением Контракта, должно быть оформлено в письменной форме, подписано уполномоченным лицом направляющей Стороной, и доставлено другой Стороне лично, по почте заказным письмом, курьером, с использованием средств факсимильной связи или по адресу электронной почты с последующим предоставлением оригинала.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7B07A4" w:rsidRPr="00211441" w:rsidRDefault="007B07A4" w:rsidP="00211441">
      <w:pPr>
        <w:ind w:firstLine="680"/>
        <w:rPr>
          <w:sz w:val="28"/>
          <w:szCs w:val="28"/>
        </w:rPr>
      </w:pPr>
      <w:r w:rsidRPr="00211441">
        <w:rPr>
          <w:sz w:val="28"/>
          <w:szCs w:val="28"/>
        </w:rPr>
        <w:t xml:space="preserve">Для Заказчика: Федеральная служба государственной статистики, начальнику Управления </w:t>
      </w:r>
      <w:r w:rsidRPr="00211441">
        <w:rPr>
          <w:sz w:val="28"/>
        </w:rPr>
        <w:t>статистики уровня жизни и обследований домашних хозяйств</w:t>
      </w:r>
      <w:r w:rsidRPr="00211441">
        <w:rPr>
          <w:sz w:val="28"/>
          <w:szCs w:val="28"/>
        </w:rPr>
        <w:t>; 107450, г. Москва, ул. Мясницкая, д. 39, строение 1; телефон</w:t>
      </w:r>
      <w:r w:rsidRPr="00211441">
        <w:t xml:space="preserve">: </w:t>
      </w:r>
      <w:r w:rsidRPr="00211441">
        <w:br/>
      </w:r>
      <w:r w:rsidRPr="00211441">
        <w:rPr>
          <w:sz w:val="28"/>
        </w:rPr>
        <w:t>8 (495) 607-48-01</w:t>
      </w:r>
      <w:r w:rsidRPr="00211441">
        <w:rPr>
          <w:sz w:val="28"/>
          <w:szCs w:val="28"/>
        </w:rPr>
        <w:t>; e-</w:t>
      </w:r>
      <w:proofErr w:type="spellStart"/>
      <w:r w:rsidRPr="00211441">
        <w:rPr>
          <w:sz w:val="28"/>
          <w:szCs w:val="28"/>
        </w:rPr>
        <w:t>mail</w:t>
      </w:r>
      <w:proofErr w:type="spellEnd"/>
      <w:r w:rsidRPr="00211441">
        <w:rPr>
          <w:sz w:val="28"/>
          <w:szCs w:val="28"/>
        </w:rPr>
        <w:t xml:space="preserve">: </w:t>
      </w:r>
      <w:proofErr w:type="spellStart"/>
      <w:r w:rsidRPr="00211441">
        <w:rPr>
          <w:sz w:val="28"/>
          <w:szCs w:val="28"/>
          <w:lang w:val="en-US"/>
        </w:rPr>
        <w:t>Frolova</w:t>
      </w:r>
      <w:proofErr w:type="spellEnd"/>
      <w:r w:rsidRPr="00211441">
        <w:rPr>
          <w:sz w:val="28"/>
          <w:szCs w:val="28"/>
        </w:rPr>
        <w:t>@</w:t>
      </w:r>
      <w:proofErr w:type="spellStart"/>
      <w:r w:rsidRPr="00211441">
        <w:rPr>
          <w:sz w:val="28"/>
          <w:szCs w:val="28"/>
          <w:lang w:val="en-US"/>
        </w:rPr>
        <w:t>gks</w:t>
      </w:r>
      <w:proofErr w:type="spellEnd"/>
      <w:r w:rsidRPr="00211441">
        <w:rPr>
          <w:sz w:val="28"/>
          <w:szCs w:val="28"/>
        </w:rPr>
        <w:t>.</w:t>
      </w:r>
      <w:proofErr w:type="spellStart"/>
      <w:r w:rsidRPr="00211441">
        <w:rPr>
          <w:sz w:val="28"/>
          <w:szCs w:val="28"/>
          <w:lang w:val="en-US"/>
        </w:rPr>
        <w:t>ru</w:t>
      </w:r>
      <w:proofErr w:type="spellEnd"/>
      <w:r w:rsidRPr="00211441">
        <w:rPr>
          <w:sz w:val="28"/>
          <w:szCs w:val="28"/>
        </w:rPr>
        <w:t>.</w:t>
      </w:r>
    </w:p>
    <w:p w:rsidR="00E17824" w:rsidRPr="00211441" w:rsidRDefault="00E17824" w:rsidP="00211441">
      <w:pPr>
        <w:ind w:firstLine="680"/>
        <w:rPr>
          <w:sz w:val="28"/>
          <w:szCs w:val="28"/>
        </w:rPr>
      </w:pPr>
      <w:r w:rsidRPr="00211441">
        <w:rPr>
          <w:sz w:val="28"/>
          <w:szCs w:val="28"/>
        </w:rPr>
        <w:t>Для Исполнителя: ____________ (__________), адрес_______, телефон/факс</w:t>
      </w:r>
      <w:r w:rsidRPr="00211441">
        <w:rPr>
          <w:color w:val="000000"/>
          <w:sz w:val="28"/>
          <w:szCs w:val="28"/>
        </w:rPr>
        <w:t xml:space="preserve"> _______________</w:t>
      </w:r>
      <w:r w:rsidRPr="00211441">
        <w:rPr>
          <w:sz w:val="28"/>
          <w:szCs w:val="28"/>
        </w:rPr>
        <w:t>; e-</w:t>
      </w:r>
      <w:proofErr w:type="spellStart"/>
      <w:r w:rsidRPr="00211441">
        <w:rPr>
          <w:sz w:val="28"/>
          <w:szCs w:val="28"/>
        </w:rPr>
        <w:t>mail</w:t>
      </w:r>
      <w:proofErr w:type="spellEnd"/>
      <w:r w:rsidRPr="00211441">
        <w:rPr>
          <w:sz w:val="28"/>
          <w:szCs w:val="28"/>
        </w:rPr>
        <w:t xml:space="preserve"> _____________. </w:t>
      </w:r>
    </w:p>
    <w:p w:rsidR="00E17824" w:rsidRPr="00211441" w:rsidRDefault="00E17824" w:rsidP="00211441">
      <w:pPr>
        <w:ind w:firstLine="680"/>
        <w:rPr>
          <w:sz w:val="28"/>
          <w:szCs w:val="28"/>
        </w:rPr>
      </w:pPr>
      <w:r w:rsidRPr="00211441">
        <w:rPr>
          <w:sz w:val="28"/>
          <w:szCs w:val="28"/>
        </w:rPr>
        <w:t>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E17824" w:rsidRPr="00211441" w:rsidRDefault="00E17824" w:rsidP="00211441">
      <w:pPr>
        <w:ind w:firstLine="680"/>
        <w:rPr>
          <w:sz w:val="28"/>
          <w:szCs w:val="28"/>
        </w:rPr>
      </w:pPr>
      <w:r w:rsidRPr="00211441">
        <w:rPr>
          <w:sz w:val="28"/>
          <w:szCs w:val="28"/>
        </w:rPr>
        <w:t>11.2. Все обязательства Сторон по Контракту являются существенными условиями Контракта.</w:t>
      </w:r>
    </w:p>
    <w:p w:rsidR="00E17824" w:rsidRPr="00211441" w:rsidRDefault="00E17824" w:rsidP="00211441">
      <w:pPr>
        <w:ind w:firstLine="680"/>
        <w:rPr>
          <w:sz w:val="28"/>
          <w:szCs w:val="28"/>
        </w:rPr>
      </w:pPr>
      <w:r w:rsidRPr="00211441">
        <w:rPr>
          <w:sz w:val="28"/>
          <w:szCs w:val="28"/>
        </w:rPr>
        <w:t>11.3.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E17824" w:rsidRPr="00211441" w:rsidRDefault="00E17824" w:rsidP="00211441">
      <w:pPr>
        <w:ind w:firstLine="680"/>
        <w:rPr>
          <w:sz w:val="28"/>
          <w:szCs w:val="28"/>
        </w:rPr>
      </w:pPr>
      <w:r w:rsidRPr="00211441">
        <w:rPr>
          <w:sz w:val="28"/>
          <w:szCs w:val="28"/>
        </w:rPr>
        <w:t>В случае перемены Заказчика права и обязанности Заказчика, предусмотренные Контрактом, переходят к новому Заказчику.</w:t>
      </w:r>
    </w:p>
    <w:p w:rsidR="00E17824" w:rsidRPr="00211441" w:rsidRDefault="00E17824" w:rsidP="00211441">
      <w:pPr>
        <w:ind w:firstLine="680"/>
        <w:rPr>
          <w:sz w:val="28"/>
          <w:szCs w:val="28"/>
        </w:rPr>
      </w:pPr>
      <w:r w:rsidRPr="00211441">
        <w:rPr>
          <w:sz w:val="28"/>
          <w:szCs w:val="28"/>
        </w:rPr>
        <w:t xml:space="preserve">11.4.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 </w:t>
      </w:r>
    </w:p>
    <w:p w:rsidR="00E17824" w:rsidRPr="00211441" w:rsidRDefault="00E17824" w:rsidP="00211441">
      <w:pPr>
        <w:pStyle w:val="afffc"/>
        <w:tabs>
          <w:tab w:val="left" w:pos="1134"/>
          <w:tab w:val="left" w:pos="1276"/>
          <w:tab w:val="left" w:pos="1560"/>
        </w:tabs>
        <w:spacing w:after="0" w:line="240" w:lineRule="auto"/>
        <w:ind w:left="0" w:firstLine="680"/>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11.5. О перемене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E17824" w:rsidRPr="00211441" w:rsidRDefault="00E17824" w:rsidP="00211441">
      <w:pPr>
        <w:pStyle w:val="afffc"/>
        <w:tabs>
          <w:tab w:val="left" w:pos="1134"/>
          <w:tab w:val="left" w:pos="1276"/>
          <w:tab w:val="left" w:pos="1560"/>
        </w:tabs>
        <w:spacing w:after="0" w:line="240" w:lineRule="auto"/>
        <w:ind w:left="0" w:firstLine="680"/>
        <w:jc w:val="both"/>
        <w:rPr>
          <w:rFonts w:ascii="Times New Roman" w:hAnsi="Times New Roman" w:cs="Times New Roman"/>
          <w:sz w:val="28"/>
          <w:szCs w:val="28"/>
        </w:rPr>
      </w:pPr>
      <w:r w:rsidRPr="00211441">
        <w:rPr>
          <w:rFonts w:ascii="Times New Roman" w:hAnsi="Times New Roman" w:cs="Times New Roman"/>
          <w:color w:val="000000"/>
          <w:spacing w:val="2"/>
          <w:sz w:val="28"/>
          <w:szCs w:val="28"/>
        </w:rPr>
        <w:t xml:space="preserve">11.6. Неисполнение Стороной </w:t>
      </w:r>
      <w:r w:rsidRPr="00211441">
        <w:rPr>
          <w:rFonts w:ascii="Times New Roman" w:hAnsi="Times New Roman" w:cs="Times New Roman"/>
          <w:sz w:val="28"/>
          <w:szCs w:val="28"/>
        </w:rPr>
        <w:t>обязательств, предусмотренных пунктами  11.1-11.5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E17824" w:rsidRPr="00211441" w:rsidRDefault="00E17824" w:rsidP="00211441">
      <w:pPr>
        <w:tabs>
          <w:tab w:val="left" w:pos="1134"/>
          <w:tab w:val="left" w:pos="1276"/>
          <w:tab w:val="left" w:pos="1560"/>
        </w:tabs>
        <w:ind w:firstLine="680"/>
        <w:rPr>
          <w:sz w:val="28"/>
          <w:szCs w:val="28"/>
          <w:lang w:eastAsia="en-US"/>
        </w:rPr>
      </w:pPr>
      <w:r w:rsidRPr="00211441">
        <w:rPr>
          <w:sz w:val="28"/>
          <w:szCs w:val="28"/>
          <w:lang w:eastAsia="en-US"/>
        </w:rPr>
        <w:t>11.7. В соответствии с требованиями подпунктов “</w:t>
      </w:r>
      <w:r w:rsidRPr="00211441">
        <w:rPr>
          <w:sz w:val="28"/>
          <w:szCs w:val="28"/>
          <w:lang w:val="en-US" w:eastAsia="en-US"/>
        </w:rPr>
        <w:t>a</w:t>
      </w:r>
      <w:r w:rsidRPr="00211441">
        <w:rPr>
          <w:sz w:val="28"/>
          <w:szCs w:val="28"/>
          <w:lang w:eastAsia="en-US"/>
        </w:rPr>
        <w:t xml:space="preserve">” и “б” пункта 3 Положения о единой государственной информационной системе учета научно-исследовательских, опытно-конструкторских и технологических работ </w:t>
      </w:r>
      <w:r w:rsidRPr="00211441">
        <w:rPr>
          <w:sz w:val="28"/>
          <w:szCs w:val="28"/>
          <w:lang w:eastAsia="en-US"/>
        </w:rPr>
        <w:lastRenderedPageBreak/>
        <w:t>гражданского назначения, утвержденного постановлением Правительства Российской Федерации от 12 апреля 2013 г. № 327,  Исполнитель доставляет в 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w:t>
      </w:r>
    </w:p>
    <w:p w:rsidR="00E17824" w:rsidRPr="00211441" w:rsidRDefault="00E17824" w:rsidP="00211441">
      <w:pPr>
        <w:ind w:firstLine="680"/>
        <w:rPr>
          <w:sz w:val="28"/>
          <w:szCs w:val="28"/>
        </w:rPr>
      </w:pPr>
      <w:r w:rsidRPr="00211441">
        <w:rPr>
          <w:sz w:val="28"/>
          <w:szCs w:val="28"/>
        </w:rPr>
        <w:t xml:space="preserve">- сведения о начинаемой научно-исследовательской Работе, </w:t>
      </w:r>
      <w:r w:rsidRPr="00211441">
        <w:rPr>
          <w:sz w:val="28"/>
          <w:szCs w:val="28"/>
          <w:lang w:eastAsia="en-US"/>
        </w:rPr>
        <w:t>в тридцатидневный срок</w:t>
      </w:r>
      <w:r w:rsidRPr="00211441">
        <w:rPr>
          <w:sz w:val="28"/>
          <w:szCs w:val="28"/>
        </w:rPr>
        <w:t xml:space="preserve"> со дня её начала (копия регистрационной карточки в системе ЕГИСУ НИОКТР);</w:t>
      </w:r>
    </w:p>
    <w:p w:rsidR="00E17824" w:rsidRPr="00211441" w:rsidRDefault="00E17824" w:rsidP="00211441">
      <w:pPr>
        <w:autoSpaceDE w:val="0"/>
        <w:autoSpaceDN w:val="0"/>
        <w:adjustRightInd w:val="0"/>
        <w:ind w:firstLine="680"/>
        <w:rPr>
          <w:sz w:val="28"/>
          <w:szCs w:val="28"/>
          <w:lang w:eastAsia="en-US"/>
        </w:rPr>
      </w:pPr>
      <w:r w:rsidRPr="00211441">
        <w:rPr>
          <w:sz w:val="28"/>
          <w:szCs w:val="28"/>
        </w:rPr>
        <w:t xml:space="preserve">- сведения о результатах научно-исследовательской Работы, предоставляемых в соответствии с требованиями Федерального закона                      от 29 декабря 1994 г. № 77-ФЗ «Об обязательном экземпляре документов» в форме обязательных экземпляров неопубликованных документов (отчетов о научно-исследовательской Работе), их реферативно-библиографические описания и сведения о наличии заявления о предоставлении любым лицам возможности безвозмездно использовать такие результаты на определенных условиях или об условиях открытой лицензии на использование таких результатов </w:t>
      </w:r>
      <w:r w:rsidRPr="00211441">
        <w:rPr>
          <w:sz w:val="28"/>
          <w:szCs w:val="28"/>
          <w:lang w:eastAsia="en-US"/>
        </w:rPr>
        <w:t>в десятидневный</w:t>
      </w:r>
      <w:r w:rsidRPr="00211441">
        <w:rPr>
          <w:color w:val="FF0000"/>
          <w:sz w:val="28"/>
          <w:szCs w:val="28"/>
          <w:lang w:eastAsia="en-US"/>
        </w:rPr>
        <w:t xml:space="preserve"> </w:t>
      </w:r>
      <w:r w:rsidRPr="00211441">
        <w:rPr>
          <w:sz w:val="28"/>
          <w:szCs w:val="28"/>
          <w:lang w:eastAsia="en-US"/>
        </w:rPr>
        <w:t xml:space="preserve">срок </w:t>
      </w:r>
      <w:r w:rsidRPr="00211441">
        <w:rPr>
          <w:sz w:val="28"/>
          <w:szCs w:val="28"/>
        </w:rPr>
        <w:t xml:space="preserve">со дня утверждения отчетов о научно-исследовательской Работе, </w:t>
      </w:r>
      <w:r w:rsidRPr="00211441">
        <w:rPr>
          <w:sz w:val="28"/>
          <w:szCs w:val="28"/>
          <w:lang w:eastAsia="en-US"/>
        </w:rPr>
        <w:t xml:space="preserve">и подписания Акта </w:t>
      </w:r>
      <w:r w:rsidRPr="00211441">
        <w:rPr>
          <w:sz w:val="28"/>
          <w:szCs w:val="28"/>
          <w:lang w:val="x-none"/>
        </w:rPr>
        <w:t>сдачи-приемки выполненных работ</w:t>
      </w:r>
      <w:r w:rsidRPr="00211441">
        <w:rPr>
          <w:sz w:val="28"/>
          <w:szCs w:val="28"/>
        </w:rPr>
        <w:t xml:space="preserve"> по Контракту (по отдельному этапу  Контракта)</w:t>
      </w:r>
      <w:r w:rsidRPr="00211441">
        <w:rPr>
          <w:sz w:val="28"/>
          <w:szCs w:val="28"/>
          <w:lang w:eastAsia="en-US"/>
        </w:rPr>
        <w:t>.</w:t>
      </w:r>
    </w:p>
    <w:p w:rsidR="00211441" w:rsidRPr="00C033A1" w:rsidRDefault="00E17824" w:rsidP="00211441">
      <w:pPr>
        <w:widowControl/>
        <w:tabs>
          <w:tab w:val="left" w:pos="1134"/>
          <w:tab w:val="left" w:pos="1276"/>
          <w:tab w:val="left" w:pos="1560"/>
        </w:tabs>
        <w:snapToGrid/>
        <w:ind w:firstLine="709"/>
        <w:contextualSpacing/>
        <w:rPr>
          <w:sz w:val="28"/>
          <w:szCs w:val="28"/>
        </w:rPr>
      </w:pPr>
      <w:r w:rsidRPr="00211441">
        <w:rPr>
          <w:sz w:val="28"/>
          <w:szCs w:val="28"/>
        </w:rPr>
        <w:t xml:space="preserve">11.8. </w:t>
      </w:r>
      <w:r w:rsidRPr="00211441">
        <w:rPr>
          <w:color w:val="000000"/>
          <w:sz w:val="28"/>
          <w:szCs w:val="28"/>
        </w:rPr>
        <w:t>Оплата выполненной Работы по Контракту в соответствии с пунктами 3.4, 3.5 Контракта осуществляется из средств федерального бюджета на 202</w:t>
      </w:r>
      <w:r w:rsidR="00211441">
        <w:rPr>
          <w:color w:val="000000"/>
          <w:sz w:val="28"/>
          <w:szCs w:val="28"/>
        </w:rPr>
        <w:t>0</w:t>
      </w:r>
      <w:r w:rsidRPr="00211441">
        <w:rPr>
          <w:color w:val="000000"/>
          <w:sz w:val="28"/>
          <w:szCs w:val="28"/>
        </w:rPr>
        <w:t xml:space="preserve"> год, </w:t>
      </w:r>
      <w:r w:rsidR="00211441" w:rsidRPr="00C033A1">
        <w:rPr>
          <w:color w:val="000000"/>
          <w:sz w:val="28"/>
          <w:szCs w:val="28"/>
        </w:rPr>
        <w:t xml:space="preserve">выделенных на </w:t>
      </w:r>
      <w:r w:rsidR="00211441">
        <w:rPr>
          <w:color w:val="000000"/>
          <w:sz w:val="28"/>
          <w:szCs w:val="28"/>
        </w:rPr>
        <w:t>проведение статистических обследований и переписей</w:t>
      </w:r>
      <w:r w:rsidR="00211441" w:rsidRPr="00C033A1">
        <w:rPr>
          <w:color w:val="000000"/>
          <w:sz w:val="28"/>
          <w:szCs w:val="28"/>
        </w:rPr>
        <w:t xml:space="preserve"> (глава 157, раздел 01, подраздел 12, целевая статья </w:t>
      </w:r>
      <w:r w:rsidR="00211441">
        <w:rPr>
          <w:color w:val="000000"/>
          <w:sz w:val="28"/>
          <w:szCs w:val="28"/>
        </w:rPr>
        <w:t>1590592020</w:t>
      </w:r>
      <w:r w:rsidR="00211441" w:rsidRPr="00C033A1">
        <w:rPr>
          <w:color w:val="000000"/>
          <w:sz w:val="28"/>
          <w:szCs w:val="28"/>
        </w:rPr>
        <w:t xml:space="preserve">, вид расходов 241, операция сектора государственного управления 226) </w:t>
      </w:r>
      <w:r w:rsidR="00211441" w:rsidRPr="00C033A1">
        <w:rPr>
          <w:sz w:val="28"/>
          <w:szCs w:val="28"/>
        </w:rPr>
        <w:t>на основании счета на оплату, выставленного Исполнителем.</w:t>
      </w:r>
    </w:p>
    <w:p w:rsidR="00E17824" w:rsidRPr="00211441" w:rsidRDefault="00E17824" w:rsidP="00211441">
      <w:pPr>
        <w:ind w:firstLine="680"/>
        <w:rPr>
          <w:sz w:val="28"/>
          <w:szCs w:val="28"/>
        </w:rPr>
      </w:pPr>
      <w:r w:rsidRPr="00211441">
        <w:rPr>
          <w:sz w:val="28"/>
          <w:szCs w:val="28"/>
        </w:rPr>
        <w:t>11.9. В случае заключения Контракта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17824" w:rsidRPr="00211441" w:rsidRDefault="00E17824" w:rsidP="00211441">
      <w:pPr>
        <w:pStyle w:val="afffc"/>
        <w:tabs>
          <w:tab w:val="left" w:pos="1134"/>
          <w:tab w:val="left" w:pos="1276"/>
          <w:tab w:val="left" w:pos="1560"/>
        </w:tabs>
        <w:spacing w:after="0" w:line="240" w:lineRule="auto"/>
        <w:ind w:left="0" w:firstLine="680"/>
        <w:jc w:val="both"/>
        <w:rPr>
          <w:rFonts w:ascii="Times New Roman" w:hAnsi="Times New Roman" w:cs="Times New Roman"/>
          <w:color w:val="000000"/>
          <w:spacing w:val="2"/>
          <w:sz w:val="28"/>
          <w:szCs w:val="28"/>
        </w:rPr>
      </w:pPr>
      <w:r w:rsidRPr="00211441">
        <w:rPr>
          <w:rFonts w:ascii="Times New Roman" w:hAnsi="Times New Roman" w:cs="Times New Roman"/>
          <w:sz w:val="28"/>
          <w:szCs w:val="28"/>
        </w:rPr>
        <w:t xml:space="preserve">11.10. </w:t>
      </w:r>
      <w:r w:rsidRPr="00211441">
        <w:rPr>
          <w:rFonts w:ascii="Times New Roman" w:hAnsi="Times New Roman" w:cs="Times New Roman"/>
          <w:color w:val="000000"/>
          <w:sz w:val="28"/>
          <w:szCs w:val="28"/>
        </w:rPr>
        <w:t>Заказчик не несет ответственности по оплате платежных документов, полученных от Исполнителя после 20 декабря 202</w:t>
      </w:r>
      <w:r w:rsidR="00211441">
        <w:rPr>
          <w:rFonts w:ascii="Times New Roman" w:hAnsi="Times New Roman" w:cs="Times New Roman"/>
          <w:color w:val="000000"/>
          <w:sz w:val="28"/>
          <w:szCs w:val="28"/>
        </w:rPr>
        <w:t>0</w:t>
      </w:r>
      <w:r w:rsidRPr="00211441">
        <w:rPr>
          <w:rFonts w:ascii="Times New Roman" w:hAnsi="Times New Roman" w:cs="Times New Roman"/>
          <w:color w:val="000000"/>
          <w:sz w:val="28"/>
          <w:szCs w:val="28"/>
        </w:rPr>
        <w:t xml:space="preserve"> года.</w:t>
      </w:r>
    </w:p>
    <w:p w:rsidR="00E17824" w:rsidRPr="00211441" w:rsidRDefault="00E17824" w:rsidP="00211441">
      <w:pPr>
        <w:autoSpaceDE w:val="0"/>
        <w:autoSpaceDN w:val="0"/>
        <w:adjustRightInd w:val="0"/>
        <w:ind w:firstLine="680"/>
        <w:rPr>
          <w:rFonts w:eastAsia="Calibri"/>
          <w:sz w:val="28"/>
          <w:szCs w:val="28"/>
          <w:lang w:eastAsia="en-US"/>
        </w:rPr>
      </w:pPr>
      <w:r w:rsidRPr="00211441">
        <w:rPr>
          <w:color w:val="000000"/>
          <w:sz w:val="28"/>
          <w:szCs w:val="28"/>
        </w:rPr>
        <w:t xml:space="preserve">11.11. </w:t>
      </w:r>
      <w:r w:rsidRPr="00211441">
        <w:rPr>
          <w:sz w:val="28"/>
          <w:szCs w:val="28"/>
        </w:rPr>
        <w:t xml:space="preserve">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двух </w:t>
      </w:r>
      <w:r w:rsidRPr="00211441">
        <w:rPr>
          <w:color w:val="000000"/>
          <w:spacing w:val="2"/>
          <w:sz w:val="28"/>
          <w:szCs w:val="28"/>
        </w:rPr>
        <w:t>подлинных</w:t>
      </w:r>
      <w:r w:rsidRPr="00211441">
        <w:rPr>
          <w:sz w:val="28"/>
          <w:szCs w:val="28"/>
        </w:rPr>
        <w:t xml:space="preserve">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E17824" w:rsidRDefault="00E17824" w:rsidP="00211441">
      <w:pPr>
        <w:ind w:firstLine="680"/>
        <w:rPr>
          <w:color w:val="000000"/>
          <w:spacing w:val="2"/>
          <w:sz w:val="28"/>
          <w:szCs w:val="28"/>
        </w:rPr>
      </w:pPr>
      <w:r w:rsidRPr="00211441">
        <w:rPr>
          <w:color w:val="000000"/>
          <w:sz w:val="28"/>
          <w:szCs w:val="28"/>
        </w:rPr>
        <w:t xml:space="preserve">11.12. </w:t>
      </w:r>
      <w:r w:rsidRPr="00211441">
        <w:rPr>
          <w:color w:val="000000"/>
          <w:spacing w:val="2"/>
          <w:sz w:val="28"/>
          <w:szCs w:val="28"/>
        </w:rPr>
        <w:t xml:space="preserve">Окончание срока действия Контракта </w:t>
      </w:r>
      <w:r w:rsidR="00211441">
        <w:rPr>
          <w:color w:val="000000"/>
          <w:spacing w:val="2"/>
          <w:sz w:val="28"/>
          <w:szCs w:val="28"/>
        </w:rPr>
        <w:t>– 9 декабря 2020 года</w:t>
      </w:r>
      <w:r w:rsidRPr="00211441">
        <w:rPr>
          <w:color w:val="000000"/>
          <w:spacing w:val="2"/>
          <w:sz w:val="28"/>
          <w:szCs w:val="28"/>
        </w:rPr>
        <w:t>.</w:t>
      </w:r>
    </w:p>
    <w:p w:rsidR="00AB504E" w:rsidRPr="00211441" w:rsidRDefault="00AB504E" w:rsidP="00211441">
      <w:pPr>
        <w:ind w:firstLine="680"/>
        <w:rPr>
          <w:color w:val="000000"/>
          <w:sz w:val="28"/>
          <w:szCs w:val="28"/>
        </w:rPr>
      </w:pPr>
    </w:p>
    <w:p w:rsidR="00E17824" w:rsidRPr="00211441" w:rsidRDefault="00E17824" w:rsidP="00211441">
      <w:pPr>
        <w:pStyle w:val="afffc"/>
        <w:tabs>
          <w:tab w:val="left" w:pos="1134"/>
          <w:tab w:val="left" w:pos="1276"/>
          <w:tab w:val="left" w:pos="1560"/>
        </w:tabs>
        <w:spacing w:after="0" w:line="240" w:lineRule="auto"/>
        <w:ind w:left="0" w:firstLine="680"/>
        <w:jc w:val="both"/>
        <w:rPr>
          <w:rFonts w:ascii="Times New Roman" w:hAnsi="Times New Roman" w:cs="Times New Roman"/>
          <w:color w:val="000000"/>
          <w:spacing w:val="2"/>
          <w:sz w:val="28"/>
          <w:szCs w:val="28"/>
        </w:rPr>
      </w:pPr>
      <w:r w:rsidRPr="00211441">
        <w:rPr>
          <w:rFonts w:ascii="Times New Roman" w:hAnsi="Times New Roman" w:cs="Times New Roman"/>
          <w:color w:val="000000"/>
          <w:spacing w:val="2"/>
          <w:sz w:val="28"/>
          <w:szCs w:val="28"/>
        </w:rPr>
        <w:t xml:space="preserve">11.13. </w:t>
      </w:r>
      <w:r w:rsidRPr="00211441">
        <w:rPr>
          <w:rFonts w:ascii="Times New Roman" w:hAnsi="Times New Roman" w:cs="Times New Roman"/>
          <w:sz w:val="28"/>
          <w:szCs w:val="28"/>
        </w:rPr>
        <w:t>К Контракту прилагаются и являются неотъемлемой его частью:</w:t>
      </w:r>
    </w:p>
    <w:p w:rsidR="00E17824" w:rsidRPr="00211441" w:rsidRDefault="00E17824" w:rsidP="00A57728">
      <w:pPr>
        <w:ind w:firstLine="993"/>
        <w:rPr>
          <w:sz w:val="28"/>
          <w:szCs w:val="28"/>
        </w:rPr>
      </w:pPr>
      <w:r w:rsidRPr="00211441">
        <w:rPr>
          <w:sz w:val="28"/>
          <w:szCs w:val="28"/>
        </w:rPr>
        <w:t>1. Техническое задание (Приложение № 1).</w:t>
      </w:r>
    </w:p>
    <w:p w:rsidR="00E17824" w:rsidRPr="00211441" w:rsidRDefault="00E17824" w:rsidP="00A57728">
      <w:pPr>
        <w:ind w:firstLine="993"/>
        <w:rPr>
          <w:sz w:val="28"/>
          <w:szCs w:val="28"/>
        </w:rPr>
      </w:pPr>
      <w:r w:rsidRPr="00211441">
        <w:rPr>
          <w:sz w:val="28"/>
          <w:szCs w:val="28"/>
        </w:rPr>
        <w:lastRenderedPageBreak/>
        <w:t>2. Календарный план выполнения работы (Приложение № 2).</w:t>
      </w:r>
    </w:p>
    <w:p w:rsidR="00E17824" w:rsidRPr="00211441" w:rsidRDefault="00E17824" w:rsidP="00A57728">
      <w:pPr>
        <w:pStyle w:val="afffc"/>
        <w:tabs>
          <w:tab w:val="left" w:pos="1134"/>
          <w:tab w:val="left" w:pos="1276"/>
          <w:tab w:val="left" w:pos="1560"/>
        </w:tabs>
        <w:spacing w:after="0" w:line="240" w:lineRule="auto"/>
        <w:ind w:left="0" w:firstLine="993"/>
        <w:jc w:val="both"/>
        <w:rPr>
          <w:rFonts w:ascii="Times New Roman" w:hAnsi="Times New Roman" w:cs="Times New Roman"/>
          <w:color w:val="000000"/>
          <w:spacing w:val="2"/>
          <w:sz w:val="28"/>
          <w:szCs w:val="28"/>
        </w:rPr>
      </w:pPr>
      <w:r w:rsidRPr="00211441">
        <w:rPr>
          <w:rFonts w:ascii="Times New Roman" w:hAnsi="Times New Roman" w:cs="Times New Roman"/>
          <w:sz w:val="28"/>
          <w:szCs w:val="28"/>
        </w:rPr>
        <w:t>3. Цена Контракта (Приложение № 3).</w:t>
      </w:r>
    </w:p>
    <w:p w:rsidR="00E17824" w:rsidRDefault="00E17824" w:rsidP="00E17824">
      <w:pPr>
        <w:pStyle w:val="afffc"/>
        <w:tabs>
          <w:tab w:val="left" w:pos="1134"/>
          <w:tab w:val="left" w:pos="1276"/>
          <w:tab w:val="left" w:pos="1560"/>
        </w:tabs>
        <w:ind w:left="0" w:firstLine="709"/>
        <w:jc w:val="both"/>
        <w:rPr>
          <w:i/>
          <w:color w:val="000000"/>
          <w:spacing w:val="2"/>
          <w:sz w:val="24"/>
          <w:szCs w:val="24"/>
        </w:rPr>
      </w:pPr>
    </w:p>
    <w:p w:rsidR="00E17824" w:rsidRDefault="00E17824" w:rsidP="00E17824">
      <w:pPr>
        <w:autoSpaceDE w:val="0"/>
        <w:autoSpaceDN w:val="0"/>
        <w:rPr>
          <w:rFonts w:ascii="Calibri" w:hAnsi="Calibri" w:cs="Calibri"/>
          <w:sz w:val="22"/>
          <w:szCs w:val="20"/>
        </w:rPr>
      </w:pPr>
    </w:p>
    <w:p w:rsidR="00E17824" w:rsidRDefault="00E17824" w:rsidP="00E17824">
      <w:pPr>
        <w:spacing w:before="240" w:after="240"/>
        <w:jc w:val="center"/>
        <w:rPr>
          <w:bCs/>
          <w:iCs/>
          <w:sz w:val="28"/>
          <w:szCs w:val="28"/>
        </w:rPr>
      </w:pPr>
      <w:bookmarkStart w:id="172" w:name="P245"/>
      <w:bookmarkEnd w:id="172"/>
      <w:r>
        <w:rPr>
          <w:bCs/>
          <w:iCs/>
          <w:sz w:val="28"/>
          <w:szCs w:val="28"/>
          <w:lang w:val="en-US"/>
        </w:rPr>
        <w:t>XII</w:t>
      </w:r>
      <w:r>
        <w:rPr>
          <w:bCs/>
          <w:iCs/>
          <w:sz w:val="28"/>
          <w:szCs w:val="28"/>
        </w:rPr>
        <w:t>. Реквизиты и подписи Сторон</w:t>
      </w:r>
    </w:p>
    <w:tbl>
      <w:tblPr>
        <w:tblW w:w="10031" w:type="dxa"/>
        <w:tblLook w:val="01E0" w:firstRow="1" w:lastRow="1" w:firstColumn="1" w:lastColumn="1" w:noHBand="0" w:noVBand="0"/>
      </w:tblPr>
      <w:tblGrid>
        <w:gridCol w:w="4786"/>
        <w:gridCol w:w="5245"/>
      </w:tblGrid>
      <w:tr w:rsidR="00E17824" w:rsidTr="00E17824">
        <w:tc>
          <w:tcPr>
            <w:tcW w:w="4786" w:type="dxa"/>
            <w:hideMark/>
          </w:tcPr>
          <w:p w:rsidR="00E17824" w:rsidRDefault="00E17824">
            <w:pPr>
              <w:jc w:val="center"/>
              <w:rPr>
                <w:sz w:val="28"/>
                <w:szCs w:val="28"/>
              </w:rPr>
            </w:pPr>
            <w:r>
              <w:rPr>
                <w:sz w:val="28"/>
                <w:szCs w:val="28"/>
              </w:rPr>
              <w:t>Заказчик</w:t>
            </w:r>
          </w:p>
        </w:tc>
        <w:tc>
          <w:tcPr>
            <w:tcW w:w="5245" w:type="dxa"/>
            <w:hideMark/>
          </w:tcPr>
          <w:p w:rsidR="00E17824" w:rsidRDefault="00E17824">
            <w:pPr>
              <w:jc w:val="center"/>
              <w:rPr>
                <w:sz w:val="28"/>
                <w:szCs w:val="28"/>
              </w:rPr>
            </w:pPr>
            <w:r>
              <w:rPr>
                <w:sz w:val="28"/>
                <w:szCs w:val="28"/>
              </w:rPr>
              <w:t xml:space="preserve">Исполнитель </w:t>
            </w:r>
          </w:p>
        </w:tc>
      </w:tr>
      <w:tr w:rsidR="00E17824" w:rsidTr="00E17824">
        <w:tc>
          <w:tcPr>
            <w:tcW w:w="4786" w:type="dxa"/>
          </w:tcPr>
          <w:p w:rsidR="00E17824" w:rsidRDefault="00E17824">
            <w:pPr>
              <w:jc w:val="center"/>
              <w:rPr>
                <w:b/>
                <w:sz w:val="28"/>
                <w:szCs w:val="28"/>
              </w:rPr>
            </w:pPr>
          </w:p>
        </w:tc>
        <w:tc>
          <w:tcPr>
            <w:tcW w:w="5245" w:type="dxa"/>
          </w:tcPr>
          <w:p w:rsidR="00E17824" w:rsidRDefault="00E17824">
            <w:pPr>
              <w:rPr>
                <w:b/>
                <w:sz w:val="28"/>
                <w:szCs w:val="28"/>
              </w:rPr>
            </w:pPr>
          </w:p>
        </w:tc>
      </w:tr>
      <w:tr w:rsidR="00E17824" w:rsidTr="00E17824">
        <w:tc>
          <w:tcPr>
            <w:tcW w:w="4786" w:type="dxa"/>
            <w:hideMark/>
          </w:tcPr>
          <w:p w:rsidR="00E17824" w:rsidRDefault="00E17824">
            <w:pPr>
              <w:pStyle w:val="aa"/>
              <w:ind w:firstLine="0"/>
              <w:rPr>
                <w:rFonts w:eastAsia="Calibri"/>
                <w:spacing w:val="0"/>
                <w:sz w:val="28"/>
                <w:szCs w:val="28"/>
              </w:rPr>
            </w:pPr>
            <w:r>
              <w:rPr>
                <w:spacing w:val="0"/>
                <w:sz w:val="28"/>
                <w:szCs w:val="28"/>
              </w:rPr>
              <w:t>Адрес места нахождения:</w:t>
            </w:r>
          </w:p>
        </w:tc>
        <w:tc>
          <w:tcPr>
            <w:tcW w:w="5245" w:type="dxa"/>
            <w:hideMark/>
          </w:tcPr>
          <w:p w:rsidR="00E17824" w:rsidRDefault="00E17824">
            <w:pPr>
              <w:pStyle w:val="aa"/>
              <w:ind w:firstLine="0"/>
              <w:rPr>
                <w:rFonts w:eastAsia="Calibri"/>
                <w:sz w:val="28"/>
                <w:szCs w:val="28"/>
              </w:rPr>
            </w:pPr>
            <w:r>
              <w:rPr>
                <w:spacing w:val="0"/>
                <w:sz w:val="28"/>
                <w:szCs w:val="28"/>
              </w:rPr>
              <w:t xml:space="preserve">Адрес места нахождения: </w:t>
            </w:r>
          </w:p>
        </w:tc>
      </w:tr>
      <w:tr w:rsidR="00E17824" w:rsidTr="00E17824">
        <w:tc>
          <w:tcPr>
            <w:tcW w:w="4786" w:type="dxa"/>
            <w:hideMark/>
          </w:tcPr>
          <w:p w:rsidR="00E17824" w:rsidRDefault="00E17824" w:rsidP="001A5744">
            <w:pPr>
              <w:ind w:firstLine="0"/>
              <w:rPr>
                <w:sz w:val="28"/>
                <w:szCs w:val="28"/>
              </w:rPr>
            </w:pPr>
            <w:r>
              <w:rPr>
                <w:sz w:val="28"/>
                <w:szCs w:val="28"/>
              </w:rPr>
              <w:t xml:space="preserve">Адрес для почтовых отправлений: </w:t>
            </w:r>
          </w:p>
        </w:tc>
        <w:tc>
          <w:tcPr>
            <w:tcW w:w="5245" w:type="dxa"/>
            <w:hideMark/>
          </w:tcPr>
          <w:p w:rsidR="00E17824" w:rsidRDefault="00E17824" w:rsidP="001A5744">
            <w:pPr>
              <w:ind w:firstLine="34"/>
              <w:rPr>
                <w:sz w:val="28"/>
                <w:szCs w:val="28"/>
              </w:rPr>
            </w:pPr>
            <w:r>
              <w:rPr>
                <w:sz w:val="28"/>
                <w:szCs w:val="28"/>
              </w:rPr>
              <w:t xml:space="preserve">Адрес для почтовых отправлений: </w:t>
            </w:r>
          </w:p>
        </w:tc>
      </w:tr>
      <w:tr w:rsidR="00E17824" w:rsidTr="00E17824">
        <w:tc>
          <w:tcPr>
            <w:tcW w:w="4786" w:type="dxa"/>
            <w:hideMark/>
          </w:tcPr>
          <w:p w:rsidR="00E17824" w:rsidRDefault="00E17824">
            <w:pPr>
              <w:pStyle w:val="aa"/>
              <w:ind w:firstLine="0"/>
              <w:rPr>
                <w:rFonts w:eastAsia="Calibri"/>
                <w:spacing w:val="0"/>
                <w:sz w:val="28"/>
                <w:szCs w:val="28"/>
              </w:rPr>
            </w:pPr>
            <w:r>
              <w:rPr>
                <w:spacing w:val="0"/>
                <w:sz w:val="28"/>
                <w:szCs w:val="28"/>
              </w:rPr>
              <w:t>Телефон (факс)</w:t>
            </w:r>
          </w:p>
        </w:tc>
        <w:tc>
          <w:tcPr>
            <w:tcW w:w="5245" w:type="dxa"/>
            <w:hideMark/>
          </w:tcPr>
          <w:p w:rsidR="00E17824" w:rsidRDefault="00E17824">
            <w:pPr>
              <w:pStyle w:val="aa"/>
              <w:ind w:firstLine="0"/>
              <w:rPr>
                <w:rFonts w:eastAsia="Calibri"/>
                <w:spacing w:val="0"/>
                <w:sz w:val="28"/>
                <w:szCs w:val="28"/>
              </w:rPr>
            </w:pPr>
            <w:r>
              <w:rPr>
                <w:spacing w:val="0"/>
                <w:sz w:val="28"/>
                <w:szCs w:val="28"/>
              </w:rPr>
              <w:t>Телефон (факс)</w:t>
            </w:r>
          </w:p>
        </w:tc>
      </w:tr>
      <w:tr w:rsidR="00E17824" w:rsidTr="00E17824">
        <w:trPr>
          <w:trHeight w:val="270"/>
        </w:trPr>
        <w:tc>
          <w:tcPr>
            <w:tcW w:w="4786" w:type="dxa"/>
            <w:hideMark/>
          </w:tcPr>
          <w:p w:rsidR="00E17824" w:rsidRDefault="00E17824">
            <w:pPr>
              <w:pStyle w:val="aa"/>
              <w:ind w:firstLine="0"/>
              <w:jc w:val="left"/>
              <w:rPr>
                <w:rFonts w:eastAsia="Calibri"/>
                <w:spacing w:val="0"/>
                <w:sz w:val="28"/>
                <w:szCs w:val="28"/>
              </w:rPr>
            </w:pPr>
            <w:r>
              <w:rPr>
                <w:spacing w:val="0"/>
                <w:sz w:val="28"/>
                <w:szCs w:val="28"/>
              </w:rPr>
              <w:t>Реквизиты:</w:t>
            </w:r>
          </w:p>
        </w:tc>
        <w:tc>
          <w:tcPr>
            <w:tcW w:w="5245" w:type="dxa"/>
            <w:hideMark/>
          </w:tcPr>
          <w:p w:rsidR="00E17824" w:rsidRDefault="00E17824">
            <w:pPr>
              <w:pStyle w:val="aa"/>
              <w:ind w:firstLine="0"/>
              <w:jc w:val="left"/>
              <w:rPr>
                <w:rFonts w:eastAsia="Calibri"/>
                <w:spacing w:val="0"/>
                <w:sz w:val="28"/>
                <w:szCs w:val="28"/>
              </w:rPr>
            </w:pPr>
            <w:r>
              <w:rPr>
                <w:spacing w:val="0"/>
                <w:sz w:val="28"/>
                <w:szCs w:val="28"/>
              </w:rPr>
              <w:t>Платежные реквизиты получателя:</w:t>
            </w:r>
          </w:p>
        </w:tc>
      </w:tr>
      <w:tr w:rsidR="00E17824" w:rsidTr="00E17824">
        <w:trPr>
          <w:trHeight w:val="165"/>
        </w:trPr>
        <w:tc>
          <w:tcPr>
            <w:tcW w:w="4786" w:type="dxa"/>
          </w:tcPr>
          <w:p w:rsidR="00E17824" w:rsidRDefault="00E17824">
            <w:pPr>
              <w:rPr>
                <w:sz w:val="28"/>
                <w:szCs w:val="28"/>
              </w:rPr>
            </w:pPr>
          </w:p>
        </w:tc>
        <w:tc>
          <w:tcPr>
            <w:tcW w:w="5245" w:type="dxa"/>
          </w:tcPr>
          <w:p w:rsidR="00E17824" w:rsidRDefault="00E17824">
            <w:pPr>
              <w:rPr>
                <w:sz w:val="28"/>
                <w:szCs w:val="28"/>
              </w:rPr>
            </w:pPr>
          </w:p>
        </w:tc>
      </w:tr>
      <w:tr w:rsidR="00E17824" w:rsidTr="00E17824">
        <w:tc>
          <w:tcPr>
            <w:tcW w:w="4786" w:type="dxa"/>
          </w:tcPr>
          <w:p w:rsidR="00E17824" w:rsidRDefault="00E17824">
            <w:pPr>
              <w:tabs>
                <w:tab w:val="left" w:pos="1695"/>
              </w:tabs>
              <w:rPr>
                <w:sz w:val="28"/>
                <w:szCs w:val="28"/>
              </w:rPr>
            </w:pPr>
          </w:p>
        </w:tc>
        <w:tc>
          <w:tcPr>
            <w:tcW w:w="5245" w:type="dxa"/>
          </w:tcPr>
          <w:p w:rsidR="00E17824" w:rsidRDefault="00E17824">
            <w:pPr>
              <w:rPr>
                <w:sz w:val="28"/>
                <w:szCs w:val="28"/>
              </w:rPr>
            </w:pPr>
          </w:p>
        </w:tc>
      </w:tr>
    </w:tbl>
    <w:p w:rsidR="00E17824" w:rsidRDefault="00E17824" w:rsidP="00E17824">
      <w:pPr>
        <w:ind w:firstLine="708"/>
        <w:rPr>
          <w:sz w:val="20"/>
          <w:szCs w:val="20"/>
          <w:vertAlign w:val="superscript"/>
        </w:rPr>
      </w:pPr>
    </w:p>
    <w:p w:rsidR="00E17824" w:rsidRDefault="00E17824" w:rsidP="00E17824">
      <w:pPr>
        <w:ind w:firstLine="708"/>
        <w:rPr>
          <w:sz w:val="20"/>
          <w:szCs w:val="20"/>
          <w:vertAlign w:val="superscript"/>
        </w:rPr>
      </w:pPr>
    </w:p>
    <w:tbl>
      <w:tblPr>
        <w:tblW w:w="9912" w:type="dxa"/>
        <w:tblLayout w:type="fixed"/>
        <w:tblLook w:val="00A0" w:firstRow="1" w:lastRow="0" w:firstColumn="1" w:lastColumn="0" w:noHBand="0" w:noVBand="0"/>
      </w:tblPr>
      <w:tblGrid>
        <w:gridCol w:w="4272"/>
        <w:gridCol w:w="514"/>
        <w:gridCol w:w="5098"/>
        <w:gridCol w:w="28"/>
      </w:tblGrid>
      <w:tr w:rsidR="00E17824" w:rsidTr="00E17824">
        <w:tc>
          <w:tcPr>
            <w:tcW w:w="4273" w:type="dxa"/>
            <w:hideMark/>
          </w:tcPr>
          <w:p w:rsidR="00E17824" w:rsidRDefault="00E17824" w:rsidP="001A5744">
            <w:pPr>
              <w:autoSpaceDE w:val="0"/>
              <w:autoSpaceDN w:val="0"/>
              <w:ind w:firstLine="0"/>
              <w:rPr>
                <w:color w:val="000000"/>
                <w:sz w:val="28"/>
                <w:szCs w:val="28"/>
              </w:rPr>
            </w:pPr>
            <w:r>
              <w:rPr>
                <w:color w:val="000000"/>
                <w:sz w:val="28"/>
                <w:szCs w:val="28"/>
              </w:rPr>
              <w:t>Заказчик</w:t>
            </w:r>
          </w:p>
        </w:tc>
        <w:tc>
          <w:tcPr>
            <w:tcW w:w="514" w:type="dxa"/>
          </w:tcPr>
          <w:p w:rsidR="00E17824" w:rsidRDefault="00E17824" w:rsidP="001A5744">
            <w:pPr>
              <w:autoSpaceDE w:val="0"/>
              <w:autoSpaceDN w:val="0"/>
              <w:ind w:firstLine="0"/>
              <w:rPr>
                <w:color w:val="000000"/>
                <w:sz w:val="28"/>
                <w:szCs w:val="28"/>
              </w:rPr>
            </w:pPr>
          </w:p>
        </w:tc>
        <w:tc>
          <w:tcPr>
            <w:tcW w:w="5128" w:type="dxa"/>
            <w:gridSpan w:val="2"/>
            <w:hideMark/>
          </w:tcPr>
          <w:p w:rsidR="00E17824" w:rsidRDefault="00E17824" w:rsidP="001A5744">
            <w:pPr>
              <w:tabs>
                <w:tab w:val="left" w:pos="34"/>
              </w:tabs>
              <w:ind w:firstLine="34"/>
              <w:rPr>
                <w:color w:val="000000"/>
                <w:sz w:val="28"/>
              </w:rPr>
            </w:pPr>
            <w:r>
              <w:rPr>
                <w:color w:val="000000"/>
                <w:sz w:val="28"/>
              </w:rPr>
              <w:t>Исполнитель</w:t>
            </w:r>
          </w:p>
        </w:tc>
      </w:tr>
      <w:tr w:rsidR="00E17824" w:rsidTr="00E17824">
        <w:trPr>
          <w:gridAfter w:val="1"/>
          <w:wAfter w:w="28" w:type="dxa"/>
          <w:trHeight w:val="2390"/>
        </w:trPr>
        <w:tc>
          <w:tcPr>
            <w:tcW w:w="4787" w:type="dxa"/>
            <w:gridSpan w:val="2"/>
          </w:tcPr>
          <w:p w:rsidR="00E17824" w:rsidRDefault="00E17824" w:rsidP="001A5744">
            <w:pPr>
              <w:ind w:firstLine="0"/>
              <w:rPr>
                <w:sz w:val="28"/>
                <w:szCs w:val="28"/>
              </w:rPr>
            </w:pPr>
            <w:r>
              <w:rPr>
                <w:sz w:val="28"/>
                <w:szCs w:val="28"/>
              </w:rPr>
              <w:t>___________________</w:t>
            </w:r>
          </w:p>
          <w:p w:rsidR="00E17824" w:rsidRDefault="00E17824" w:rsidP="001A5744">
            <w:pPr>
              <w:ind w:firstLine="0"/>
              <w:rPr>
                <w:sz w:val="28"/>
                <w:szCs w:val="28"/>
              </w:rPr>
            </w:pPr>
            <w:r>
              <w:rPr>
                <w:sz w:val="28"/>
                <w:szCs w:val="28"/>
              </w:rPr>
              <w:t xml:space="preserve">Федеральной службы </w:t>
            </w:r>
          </w:p>
          <w:p w:rsidR="00E17824" w:rsidRDefault="00E17824" w:rsidP="001A5744">
            <w:pPr>
              <w:ind w:firstLine="0"/>
              <w:rPr>
                <w:sz w:val="28"/>
                <w:szCs w:val="28"/>
              </w:rPr>
            </w:pPr>
            <w:r>
              <w:rPr>
                <w:sz w:val="28"/>
                <w:szCs w:val="28"/>
              </w:rPr>
              <w:t>государственной статистики</w:t>
            </w:r>
          </w:p>
          <w:p w:rsidR="00E17824" w:rsidRDefault="00E17824" w:rsidP="001A5744">
            <w:pPr>
              <w:ind w:firstLine="0"/>
              <w:rPr>
                <w:sz w:val="28"/>
                <w:szCs w:val="28"/>
              </w:rPr>
            </w:pPr>
          </w:p>
          <w:p w:rsidR="00E17824" w:rsidRDefault="00E17824" w:rsidP="001A5744">
            <w:pPr>
              <w:ind w:firstLine="0"/>
              <w:rPr>
                <w:sz w:val="28"/>
                <w:szCs w:val="28"/>
              </w:rPr>
            </w:pPr>
            <w:r>
              <w:rPr>
                <w:sz w:val="28"/>
                <w:szCs w:val="28"/>
              </w:rPr>
              <w:t>_____________________ (Ф.И.О.)</w:t>
            </w:r>
          </w:p>
          <w:p w:rsidR="00E17824" w:rsidRDefault="00E17824" w:rsidP="001A5744">
            <w:pPr>
              <w:ind w:firstLine="0"/>
              <w:rPr>
                <w:sz w:val="28"/>
                <w:szCs w:val="28"/>
              </w:rPr>
            </w:pPr>
            <w:r>
              <w:rPr>
                <w:sz w:val="28"/>
                <w:szCs w:val="28"/>
              </w:rPr>
              <w:t>М.П.   «___» ________ 202</w:t>
            </w:r>
            <w:r w:rsidR="001A5744">
              <w:rPr>
                <w:sz w:val="28"/>
                <w:szCs w:val="28"/>
              </w:rPr>
              <w:t>0</w:t>
            </w:r>
            <w:r>
              <w:rPr>
                <w:sz w:val="28"/>
                <w:szCs w:val="28"/>
              </w:rPr>
              <w:t xml:space="preserve"> г.</w:t>
            </w:r>
          </w:p>
        </w:tc>
        <w:tc>
          <w:tcPr>
            <w:tcW w:w="5100" w:type="dxa"/>
          </w:tcPr>
          <w:p w:rsidR="00E17824" w:rsidRDefault="00E17824" w:rsidP="001A5744">
            <w:pPr>
              <w:tabs>
                <w:tab w:val="left" w:pos="34"/>
              </w:tabs>
              <w:suppressAutoHyphens/>
              <w:ind w:firstLine="0"/>
              <w:rPr>
                <w:sz w:val="28"/>
                <w:szCs w:val="28"/>
              </w:rPr>
            </w:pPr>
            <w:r>
              <w:rPr>
                <w:sz w:val="28"/>
                <w:szCs w:val="28"/>
              </w:rPr>
              <w:t>_________________________</w:t>
            </w:r>
          </w:p>
          <w:p w:rsidR="00E17824" w:rsidRDefault="00E17824" w:rsidP="001A5744">
            <w:pPr>
              <w:tabs>
                <w:tab w:val="left" w:pos="34"/>
              </w:tabs>
              <w:suppressAutoHyphens/>
              <w:ind w:firstLine="0"/>
              <w:rPr>
                <w:sz w:val="28"/>
                <w:szCs w:val="28"/>
              </w:rPr>
            </w:pPr>
            <w:r>
              <w:rPr>
                <w:sz w:val="28"/>
                <w:szCs w:val="28"/>
              </w:rPr>
              <w:t>_________________________</w:t>
            </w:r>
          </w:p>
          <w:p w:rsidR="00E17824" w:rsidRDefault="00E17824" w:rsidP="001A5744">
            <w:pPr>
              <w:tabs>
                <w:tab w:val="left" w:pos="34"/>
              </w:tabs>
              <w:suppressAutoHyphens/>
              <w:ind w:firstLine="0"/>
              <w:rPr>
                <w:sz w:val="28"/>
                <w:szCs w:val="28"/>
              </w:rPr>
            </w:pPr>
          </w:p>
          <w:p w:rsidR="00E17824" w:rsidRDefault="00E17824" w:rsidP="001A5744">
            <w:pPr>
              <w:tabs>
                <w:tab w:val="left" w:pos="34"/>
              </w:tabs>
              <w:suppressAutoHyphens/>
              <w:ind w:firstLine="0"/>
              <w:rPr>
                <w:sz w:val="28"/>
                <w:szCs w:val="28"/>
              </w:rPr>
            </w:pPr>
          </w:p>
          <w:p w:rsidR="00E17824" w:rsidRDefault="00E17824" w:rsidP="001A5744">
            <w:pPr>
              <w:tabs>
                <w:tab w:val="left" w:pos="34"/>
              </w:tabs>
              <w:suppressAutoHyphens/>
              <w:ind w:firstLine="0"/>
              <w:rPr>
                <w:sz w:val="28"/>
                <w:szCs w:val="28"/>
              </w:rPr>
            </w:pPr>
            <w:r>
              <w:rPr>
                <w:sz w:val="28"/>
                <w:szCs w:val="28"/>
              </w:rPr>
              <w:t>________________________ (Ф.И.О.)</w:t>
            </w:r>
          </w:p>
          <w:p w:rsidR="00E17824" w:rsidRDefault="00E17824" w:rsidP="001A5744">
            <w:pPr>
              <w:tabs>
                <w:tab w:val="left" w:pos="34"/>
              </w:tabs>
              <w:suppressAutoHyphens/>
              <w:ind w:firstLine="0"/>
              <w:rPr>
                <w:sz w:val="28"/>
                <w:szCs w:val="28"/>
              </w:rPr>
            </w:pPr>
            <w:r>
              <w:rPr>
                <w:sz w:val="28"/>
                <w:szCs w:val="28"/>
              </w:rPr>
              <w:t>М.П.   «___» ________ 202</w:t>
            </w:r>
            <w:r w:rsidR="001A5744">
              <w:rPr>
                <w:sz w:val="28"/>
                <w:szCs w:val="28"/>
              </w:rPr>
              <w:t>0</w:t>
            </w:r>
            <w:r>
              <w:rPr>
                <w:sz w:val="28"/>
                <w:szCs w:val="28"/>
              </w:rPr>
              <w:t xml:space="preserve"> г.</w:t>
            </w:r>
          </w:p>
        </w:tc>
      </w:tr>
    </w:tbl>
    <w:p w:rsidR="00E17824" w:rsidRDefault="00E17824" w:rsidP="00E17824">
      <w:pPr>
        <w:ind w:left="5387" w:hanging="1559"/>
        <w:jc w:val="center"/>
        <w:rPr>
          <w:color w:val="000000"/>
        </w:rPr>
      </w:pPr>
      <w:r>
        <w:rPr>
          <w:sz w:val="28"/>
          <w:szCs w:val="28"/>
        </w:rPr>
        <w:br w:type="page"/>
      </w:r>
      <w:r>
        <w:rPr>
          <w:color w:val="000000"/>
        </w:rPr>
        <w:lastRenderedPageBreak/>
        <w:t>Приложение № 1</w:t>
      </w:r>
    </w:p>
    <w:p w:rsidR="00E17824" w:rsidRDefault="00E17824" w:rsidP="001A5744">
      <w:pPr>
        <w:ind w:left="5387" w:firstLine="0"/>
        <w:jc w:val="center"/>
        <w:rPr>
          <w:color w:val="000000"/>
        </w:rPr>
      </w:pPr>
      <w:r>
        <w:rPr>
          <w:color w:val="000000"/>
        </w:rPr>
        <w:t xml:space="preserve">к Государственному  Контракту </w:t>
      </w:r>
    </w:p>
    <w:p w:rsidR="00E17824" w:rsidRDefault="00E17824" w:rsidP="00E17824">
      <w:pPr>
        <w:ind w:left="5387" w:hanging="425"/>
        <w:jc w:val="center"/>
        <w:rPr>
          <w:color w:val="000000"/>
        </w:rPr>
      </w:pPr>
      <w:r>
        <w:rPr>
          <w:color w:val="000000"/>
        </w:rPr>
        <w:t xml:space="preserve"> от «____»__________ 20</w:t>
      </w:r>
      <w:r w:rsidR="001A5744">
        <w:rPr>
          <w:color w:val="000000"/>
        </w:rPr>
        <w:t>20</w:t>
      </w:r>
      <w:r>
        <w:rPr>
          <w:color w:val="000000"/>
        </w:rPr>
        <w:t xml:space="preserve"> г.</w:t>
      </w:r>
    </w:p>
    <w:p w:rsidR="00E17824" w:rsidRDefault="00E17824" w:rsidP="00E17824">
      <w:pPr>
        <w:ind w:left="5387" w:hanging="425"/>
        <w:jc w:val="center"/>
        <w:rPr>
          <w:color w:val="000000"/>
        </w:rPr>
      </w:pPr>
      <w:r>
        <w:rPr>
          <w:color w:val="000000"/>
        </w:rPr>
        <w:t>№______________________</w:t>
      </w:r>
    </w:p>
    <w:p w:rsidR="00E17824" w:rsidRDefault="00E17824" w:rsidP="00E17824">
      <w:pPr>
        <w:rPr>
          <w:color w:val="000000"/>
        </w:rPr>
      </w:pPr>
    </w:p>
    <w:p w:rsidR="00E17824" w:rsidRDefault="00E17824" w:rsidP="00E17824">
      <w:pPr>
        <w:rPr>
          <w:sz w:val="28"/>
          <w:szCs w:val="28"/>
        </w:rPr>
      </w:pPr>
    </w:p>
    <w:p w:rsidR="00E17824" w:rsidRDefault="00E17824" w:rsidP="00E17824">
      <w:pPr>
        <w:jc w:val="center"/>
        <w:rPr>
          <w:sz w:val="28"/>
          <w:szCs w:val="28"/>
        </w:rPr>
      </w:pPr>
      <w:r>
        <w:rPr>
          <w:sz w:val="28"/>
          <w:szCs w:val="28"/>
        </w:rPr>
        <w:t>Техническое задание</w:t>
      </w:r>
    </w:p>
    <w:p w:rsidR="00E17824" w:rsidRDefault="00E17824" w:rsidP="00E17824">
      <w:pPr>
        <w:pStyle w:val="a8"/>
        <w:rPr>
          <w:sz w:val="28"/>
          <w:szCs w:val="28"/>
        </w:rPr>
      </w:pPr>
      <w:r>
        <w:rPr>
          <w:sz w:val="28"/>
          <w:szCs w:val="28"/>
        </w:rPr>
        <w:t>на выполнение научно-исследовательской работы по теме: «_________________________________</w:t>
      </w:r>
      <w:r w:rsidR="001A5744">
        <w:rPr>
          <w:sz w:val="28"/>
          <w:szCs w:val="28"/>
        </w:rPr>
        <w:t>______________________________</w:t>
      </w:r>
      <w:r>
        <w:rPr>
          <w:sz w:val="28"/>
          <w:szCs w:val="28"/>
        </w:rPr>
        <w:t>___»</w:t>
      </w:r>
    </w:p>
    <w:p w:rsidR="00E17824" w:rsidRDefault="00E17824" w:rsidP="00E17824">
      <w:pPr>
        <w:ind w:left="2832" w:firstLine="708"/>
        <w:rPr>
          <w:color w:val="000000"/>
          <w:sz w:val="28"/>
          <w:szCs w:val="20"/>
          <w:vertAlign w:val="superscript"/>
        </w:rPr>
      </w:pPr>
      <w:r>
        <w:rPr>
          <w:color w:val="000000"/>
          <w:sz w:val="28"/>
          <w:vertAlign w:val="superscript"/>
        </w:rPr>
        <w:t>(наименование темы)</w:t>
      </w:r>
    </w:p>
    <w:p w:rsidR="00E17824" w:rsidRDefault="00E17824" w:rsidP="00E17824">
      <w:pPr>
        <w:jc w:val="center"/>
        <w:rPr>
          <w:color w:val="000000"/>
          <w:sz w:val="28"/>
        </w:rPr>
      </w:pPr>
    </w:p>
    <w:p w:rsidR="00E17824" w:rsidRDefault="00E17824" w:rsidP="00E17824">
      <w:pPr>
        <w:jc w:val="center"/>
        <w:rPr>
          <w:i/>
          <w:color w:val="000000"/>
          <w:sz w:val="28"/>
        </w:rPr>
      </w:pPr>
      <w:r>
        <w:rPr>
          <w:i/>
          <w:color w:val="000000"/>
          <w:sz w:val="28"/>
        </w:rPr>
        <w:t>(содержание Технического задания – Приложение № 1 к конкурсной документации)</w:t>
      </w:r>
    </w:p>
    <w:p w:rsidR="00E17824" w:rsidRDefault="00E17824" w:rsidP="00E17824">
      <w:pPr>
        <w:jc w:val="center"/>
        <w:rPr>
          <w:i/>
          <w:color w:val="000000"/>
          <w:sz w:val="28"/>
        </w:rPr>
      </w:pPr>
    </w:p>
    <w:p w:rsidR="00E17824" w:rsidRDefault="00E17824" w:rsidP="00E17824">
      <w:pPr>
        <w:rPr>
          <w:color w:val="000000"/>
          <w:sz w:val="28"/>
        </w:rPr>
      </w:pPr>
    </w:p>
    <w:p w:rsidR="00E17824" w:rsidRDefault="00E17824" w:rsidP="00E17824">
      <w:pPr>
        <w:rPr>
          <w:color w:val="000000"/>
          <w:sz w:val="28"/>
        </w:rPr>
      </w:pPr>
    </w:p>
    <w:tbl>
      <w:tblPr>
        <w:tblW w:w="9912" w:type="dxa"/>
        <w:tblLayout w:type="fixed"/>
        <w:tblLook w:val="00A0" w:firstRow="1" w:lastRow="0" w:firstColumn="1" w:lastColumn="0" w:noHBand="0" w:noVBand="0"/>
      </w:tblPr>
      <w:tblGrid>
        <w:gridCol w:w="4272"/>
        <w:gridCol w:w="514"/>
        <w:gridCol w:w="5098"/>
        <w:gridCol w:w="28"/>
      </w:tblGrid>
      <w:tr w:rsidR="00E17824" w:rsidTr="00E17824">
        <w:tc>
          <w:tcPr>
            <w:tcW w:w="4274" w:type="dxa"/>
            <w:hideMark/>
          </w:tcPr>
          <w:p w:rsidR="00E17824" w:rsidRDefault="00E17824" w:rsidP="00AB504E">
            <w:pPr>
              <w:autoSpaceDE w:val="0"/>
              <w:autoSpaceDN w:val="0"/>
              <w:ind w:firstLine="0"/>
              <w:rPr>
                <w:color w:val="000000"/>
                <w:sz w:val="28"/>
                <w:szCs w:val="28"/>
              </w:rPr>
            </w:pPr>
            <w:r>
              <w:rPr>
                <w:color w:val="000000"/>
                <w:sz w:val="28"/>
                <w:szCs w:val="28"/>
              </w:rPr>
              <w:t>Заказчик</w:t>
            </w:r>
          </w:p>
        </w:tc>
        <w:tc>
          <w:tcPr>
            <w:tcW w:w="512" w:type="dxa"/>
          </w:tcPr>
          <w:p w:rsidR="00E17824" w:rsidRDefault="00E17824" w:rsidP="00AB504E">
            <w:pPr>
              <w:autoSpaceDE w:val="0"/>
              <w:autoSpaceDN w:val="0"/>
              <w:ind w:firstLine="0"/>
              <w:rPr>
                <w:color w:val="000000"/>
                <w:sz w:val="28"/>
                <w:szCs w:val="28"/>
              </w:rPr>
            </w:pPr>
          </w:p>
        </w:tc>
        <w:tc>
          <w:tcPr>
            <w:tcW w:w="5129" w:type="dxa"/>
            <w:gridSpan w:val="2"/>
            <w:hideMark/>
          </w:tcPr>
          <w:p w:rsidR="00E17824" w:rsidRDefault="00E17824" w:rsidP="00AB504E">
            <w:pPr>
              <w:ind w:firstLine="0"/>
              <w:rPr>
                <w:color w:val="000000"/>
                <w:sz w:val="28"/>
              </w:rPr>
            </w:pPr>
            <w:r>
              <w:rPr>
                <w:color w:val="000000"/>
                <w:sz w:val="28"/>
              </w:rPr>
              <w:t>Исполнитель</w:t>
            </w:r>
          </w:p>
        </w:tc>
      </w:tr>
      <w:tr w:rsidR="00E17824" w:rsidTr="00E17824">
        <w:trPr>
          <w:gridAfter w:val="1"/>
          <w:wAfter w:w="26" w:type="dxa"/>
          <w:trHeight w:val="2390"/>
        </w:trPr>
        <w:tc>
          <w:tcPr>
            <w:tcW w:w="4788" w:type="dxa"/>
            <w:gridSpan w:val="2"/>
          </w:tcPr>
          <w:p w:rsidR="00E17824" w:rsidRDefault="00E17824" w:rsidP="00AB504E">
            <w:pPr>
              <w:ind w:firstLine="0"/>
              <w:rPr>
                <w:sz w:val="28"/>
                <w:szCs w:val="28"/>
              </w:rPr>
            </w:pPr>
            <w:r>
              <w:rPr>
                <w:sz w:val="28"/>
                <w:szCs w:val="28"/>
              </w:rPr>
              <w:t>___________________</w:t>
            </w:r>
          </w:p>
          <w:p w:rsidR="00E17824" w:rsidRDefault="00E17824" w:rsidP="00AB504E">
            <w:pPr>
              <w:ind w:firstLine="0"/>
              <w:rPr>
                <w:sz w:val="28"/>
                <w:szCs w:val="28"/>
              </w:rPr>
            </w:pPr>
            <w:r>
              <w:rPr>
                <w:sz w:val="28"/>
                <w:szCs w:val="28"/>
              </w:rPr>
              <w:t xml:space="preserve">Федеральной службы </w:t>
            </w:r>
          </w:p>
          <w:p w:rsidR="00E17824" w:rsidRDefault="00E17824" w:rsidP="00AB504E">
            <w:pPr>
              <w:ind w:firstLine="0"/>
              <w:rPr>
                <w:sz w:val="28"/>
                <w:szCs w:val="28"/>
              </w:rPr>
            </w:pPr>
            <w:r>
              <w:rPr>
                <w:sz w:val="28"/>
                <w:szCs w:val="28"/>
              </w:rPr>
              <w:t>государственной статистики</w:t>
            </w:r>
          </w:p>
          <w:p w:rsidR="00E17824" w:rsidRDefault="00E17824" w:rsidP="00AB504E">
            <w:pPr>
              <w:ind w:firstLine="0"/>
              <w:rPr>
                <w:sz w:val="28"/>
                <w:szCs w:val="28"/>
              </w:rPr>
            </w:pPr>
          </w:p>
          <w:p w:rsidR="00E17824" w:rsidRDefault="00E17824" w:rsidP="00AB504E">
            <w:pPr>
              <w:ind w:firstLine="0"/>
              <w:rPr>
                <w:sz w:val="28"/>
                <w:szCs w:val="28"/>
              </w:rPr>
            </w:pPr>
            <w:r>
              <w:rPr>
                <w:sz w:val="28"/>
                <w:szCs w:val="28"/>
              </w:rPr>
              <w:t>_____________________ (Ф.И.О.)</w:t>
            </w:r>
          </w:p>
          <w:p w:rsidR="00E17824" w:rsidRDefault="00E17824" w:rsidP="00AB504E">
            <w:pPr>
              <w:ind w:firstLine="0"/>
              <w:rPr>
                <w:sz w:val="28"/>
                <w:szCs w:val="28"/>
              </w:rPr>
            </w:pPr>
            <w:r>
              <w:rPr>
                <w:sz w:val="28"/>
                <w:szCs w:val="28"/>
              </w:rPr>
              <w:t>М.П.   «___» ________ 202</w:t>
            </w:r>
            <w:r w:rsidR="001A5744">
              <w:rPr>
                <w:sz w:val="28"/>
                <w:szCs w:val="28"/>
              </w:rPr>
              <w:t>0</w:t>
            </w:r>
            <w:r>
              <w:rPr>
                <w:sz w:val="28"/>
                <w:szCs w:val="28"/>
              </w:rPr>
              <w:t xml:space="preserve"> г.</w:t>
            </w:r>
          </w:p>
        </w:tc>
        <w:tc>
          <w:tcPr>
            <w:tcW w:w="5101" w:type="dxa"/>
          </w:tcPr>
          <w:p w:rsidR="00E17824" w:rsidRDefault="00E17824" w:rsidP="00AB504E">
            <w:pPr>
              <w:suppressAutoHyphens/>
              <w:ind w:firstLine="0"/>
              <w:rPr>
                <w:sz w:val="28"/>
                <w:szCs w:val="28"/>
              </w:rPr>
            </w:pPr>
            <w:r>
              <w:rPr>
                <w:sz w:val="28"/>
                <w:szCs w:val="28"/>
              </w:rPr>
              <w:t>_________________________</w:t>
            </w:r>
          </w:p>
          <w:p w:rsidR="00E17824" w:rsidRDefault="00E17824" w:rsidP="00AB504E">
            <w:pPr>
              <w:suppressAutoHyphens/>
              <w:ind w:firstLine="0"/>
              <w:rPr>
                <w:sz w:val="28"/>
                <w:szCs w:val="28"/>
              </w:rPr>
            </w:pPr>
            <w:r>
              <w:rPr>
                <w:sz w:val="28"/>
                <w:szCs w:val="28"/>
              </w:rPr>
              <w:t>_________________________</w:t>
            </w:r>
          </w:p>
          <w:p w:rsidR="00E17824" w:rsidRDefault="00E17824" w:rsidP="00AB504E">
            <w:pPr>
              <w:suppressAutoHyphens/>
              <w:ind w:firstLine="0"/>
              <w:rPr>
                <w:sz w:val="28"/>
                <w:szCs w:val="28"/>
              </w:rPr>
            </w:pPr>
          </w:p>
          <w:p w:rsidR="00E17824" w:rsidRDefault="00E17824" w:rsidP="00AB504E">
            <w:pPr>
              <w:suppressAutoHyphens/>
              <w:ind w:firstLine="0"/>
              <w:rPr>
                <w:sz w:val="28"/>
                <w:szCs w:val="28"/>
              </w:rPr>
            </w:pPr>
          </w:p>
          <w:p w:rsidR="00E17824" w:rsidRDefault="00E17824" w:rsidP="00AB504E">
            <w:pPr>
              <w:suppressAutoHyphens/>
              <w:ind w:firstLine="0"/>
              <w:rPr>
                <w:sz w:val="28"/>
                <w:szCs w:val="28"/>
              </w:rPr>
            </w:pPr>
            <w:r>
              <w:rPr>
                <w:sz w:val="28"/>
                <w:szCs w:val="28"/>
              </w:rPr>
              <w:t>________________________ (Ф.И.О.)</w:t>
            </w:r>
          </w:p>
          <w:p w:rsidR="00E17824" w:rsidRDefault="00E17824" w:rsidP="00AB504E">
            <w:pPr>
              <w:suppressAutoHyphens/>
              <w:ind w:firstLine="0"/>
              <w:rPr>
                <w:sz w:val="28"/>
                <w:szCs w:val="28"/>
              </w:rPr>
            </w:pPr>
            <w:r>
              <w:rPr>
                <w:sz w:val="28"/>
                <w:szCs w:val="28"/>
              </w:rPr>
              <w:t>М.П.   «___» ________ 202</w:t>
            </w:r>
            <w:r w:rsidR="001A5744">
              <w:rPr>
                <w:sz w:val="28"/>
                <w:szCs w:val="28"/>
              </w:rPr>
              <w:t>0</w:t>
            </w:r>
            <w:r>
              <w:rPr>
                <w:sz w:val="28"/>
                <w:szCs w:val="28"/>
              </w:rPr>
              <w:t xml:space="preserve"> г.</w:t>
            </w:r>
          </w:p>
        </w:tc>
      </w:tr>
    </w:tbl>
    <w:p w:rsidR="00E17824" w:rsidRDefault="00E17824" w:rsidP="00E17824">
      <w:pPr>
        <w:rPr>
          <w:color w:val="000000"/>
          <w:sz w:val="28"/>
          <w:szCs w:val="20"/>
        </w:rPr>
      </w:pPr>
    </w:p>
    <w:p w:rsidR="00E17824" w:rsidRDefault="00E17824" w:rsidP="00E17824">
      <w:pPr>
        <w:ind w:left="5954" w:right="-1" w:hanging="1701"/>
        <w:jc w:val="center"/>
        <w:rPr>
          <w:color w:val="000000"/>
        </w:rPr>
      </w:pPr>
      <w:r>
        <w:rPr>
          <w:sz w:val="28"/>
          <w:szCs w:val="28"/>
        </w:rPr>
        <w:br w:type="page"/>
      </w:r>
      <w:r>
        <w:rPr>
          <w:sz w:val="28"/>
          <w:szCs w:val="28"/>
        </w:rPr>
        <w:lastRenderedPageBreak/>
        <w:t xml:space="preserve">   </w:t>
      </w:r>
      <w:r>
        <w:rPr>
          <w:color w:val="000000"/>
        </w:rPr>
        <w:t>Приложение № 2</w:t>
      </w:r>
    </w:p>
    <w:p w:rsidR="00E17824" w:rsidRDefault="00E17824" w:rsidP="001A5744">
      <w:pPr>
        <w:ind w:left="5954" w:right="-1" w:firstLine="0"/>
        <w:jc w:val="center"/>
        <w:rPr>
          <w:color w:val="000000"/>
        </w:rPr>
      </w:pPr>
      <w:r>
        <w:rPr>
          <w:color w:val="000000"/>
        </w:rPr>
        <w:t xml:space="preserve"> к Государственному  Контракту </w:t>
      </w:r>
    </w:p>
    <w:p w:rsidR="00E17824" w:rsidRDefault="00E17824" w:rsidP="00E17824">
      <w:pPr>
        <w:ind w:left="5954" w:right="-1" w:hanging="425"/>
        <w:jc w:val="center"/>
        <w:rPr>
          <w:color w:val="000000"/>
        </w:rPr>
      </w:pPr>
      <w:r>
        <w:rPr>
          <w:color w:val="000000"/>
        </w:rPr>
        <w:t>от «____»_________ 20</w:t>
      </w:r>
      <w:r w:rsidR="001A5744">
        <w:rPr>
          <w:color w:val="000000"/>
        </w:rPr>
        <w:t>20</w:t>
      </w:r>
      <w:r>
        <w:rPr>
          <w:color w:val="000000"/>
        </w:rPr>
        <w:t xml:space="preserve"> г.</w:t>
      </w:r>
    </w:p>
    <w:p w:rsidR="00E17824" w:rsidRDefault="00E17824" w:rsidP="00E17824">
      <w:pPr>
        <w:ind w:left="5954" w:right="-1" w:hanging="567"/>
        <w:jc w:val="center"/>
        <w:rPr>
          <w:color w:val="000000"/>
        </w:rPr>
      </w:pPr>
      <w:r>
        <w:rPr>
          <w:color w:val="000000"/>
        </w:rPr>
        <w:t>№_____________________</w:t>
      </w:r>
    </w:p>
    <w:p w:rsidR="00E17824" w:rsidRDefault="00E17824" w:rsidP="00E17824">
      <w:pPr>
        <w:jc w:val="center"/>
        <w:rPr>
          <w:sz w:val="28"/>
          <w:szCs w:val="28"/>
        </w:rPr>
      </w:pPr>
    </w:p>
    <w:p w:rsidR="00E17824" w:rsidRDefault="00E17824" w:rsidP="00E17824">
      <w:pPr>
        <w:rPr>
          <w:sz w:val="20"/>
          <w:szCs w:val="20"/>
        </w:rPr>
      </w:pPr>
    </w:p>
    <w:p w:rsidR="00E17824" w:rsidRDefault="00E17824" w:rsidP="00E17824">
      <w:pPr>
        <w:jc w:val="center"/>
        <w:rPr>
          <w:sz w:val="28"/>
          <w:szCs w:val="28"/>
          <w:vertAlign w:val="superscript"/>
        </w:rPr>
      </w:pPr>
      <w:r>
        <w:rPr>
          <w:sz w:val="28"/>
          <w:szCs w:val="28"/>
        </w:rPr>
        <w:t>Календарный план выполнения научно-исследовательской работы по теме: «_________________________________________________________________»</w:t>
      </w:r>
      <w:r>
        <w:rPr>
          <w:rStyle w:val="afe"/>
          <w:sz w:val="28"/>
          <w:szCs w:val="28"/>
        </w:rPr>
        <w:footnoteReference w:id="7"/>
      </w:r>
    </w:p>
    <w:p w:rsidR="00E17824" w:rsidRDefault="00E17824" w:rsidP="00E17824">
      <w:pPr>
        <w:jc w:val="center"/>
        <w:rPr>
          <w:i/>
        </w:rPr>
      </w:pPr>
      <w:r>
        <w:rPr>
          <w:i/>
          <w:sz w:val="28"/>
          <w:szCs w:val="28"/>
        </w:rPr>
        <w:t xml:space="preserve">(Календарный план составляется </w:t>
      </w:r>
      <w:r>
        <w:rPr>
          <w:i/>
          <w:iCs/>
          <w:sz w:val="28"/>
          <w:szCs w:val="28"/>
        </w:rPr>
        <w:t>на основе конкурсной заявки Исполнителя)</w:t>
      </w:r>
    </w:p>
    <w:p w:rsidR="00E17824" w:rsidRDefault="00E17824" w:rsidP="00E1782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699"/>
        <w:gridCol w:w="1841"/>
        <w:gridCol w:w="1843"/>
        <w:gridCol w:w="1986"/>
        <w:gridCol w:w="1984"/>
      </w:tblGrid>
      <w:tr w:rsidR="00E17824" w:rsidTr="001A5744">
        <w:trPr>
          <w:cantSplit/>
          <w:trHeight w:val="1599"/>
        </w:trPr>
        <w:tc>
          <w:tcPr>
            <w:tcW w:w="536" w:type="dxa"/>
            <w:tcBorders>
              <w:top w:val="single" w:sz="4" w:space="0" w:color="auto"/>
              <w:left w:val="single" w:sz="4" w:space="0" w:color="auto"/>
              <w:bottom w:val="single" w:sz="4" w:space="0" w:color="auto"/>
              <w:right w:val="single" w:sz="4" w:space="0" w:color="auto"/>
            </w:tcBorders>
            <w:hideMark/>
          </w:tcPr>
          <w:p w:rsidR="00E17824" w:rsidRDefault="00E17824">
            <w:pPr>
              <w:ind w:left="-142"/>
              <w:jc w:val="center"/>
              <w:rPr>
                <w:color w:val="000000"/>
                <w:sz w:val="28"/>
                <w:szCs w:val="28"/>
              </w:rPr>
            </w:pPr>
            <w:r>
              <w:rPr>
                <w:color w:val="000000"/>
                <w:sz w:val="28"/>
                <w:szCs w:val="28"/>
              </w:rPr>
              <w:t>№ п/п</w:t>
            </w:r>
          </w:p>
        </w:tc>
        <w:tc>
          <w:tcPr>
            <w:tcW w:w="1699" w:type="dxa"/>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szCs w:val="28"/>
              </w:rPr>
            </w:pPr>
            <w:proofErr w:type="spellStart"/>
            <w:r>
              <w:rPr>
                <w:color w:val="000000"/>
                <w:sz w:val="28"/>
                <w:szCs w:val="28"/>
              </w:rPr>
              <w:t>Наимено-вание</w:t>
            </w:r>
            <w:proofErr w:type="spellEnd"/>
          </w:p>
          <w:p w:rsidR="00E17824" w:rsidRDefault="00E17824" w:rsidP="001A5744">
            <w:pPr>
              <w:ind w:firstLine="0"/>
              <w:jc w:val="center"/>
              <w:rPr>
                <w:color w:val="000000"/>
                <w:sz w:val="28"/>
                <w:szCs w:val="28"/>
              </w:rPr>
            </w:pPr>
            <w:r>
              <w:rPr>
                <w:color w:val="000000"/>
                <w:sz w:val="28"/>
                <w:szCs w:val="28"/>
              </w:rPr>
              <w:t>работы по Контракту (отдельных этапов</w:t>
            </w:r>
          </w:p>
          <w:p w:rsidR="00E17824" w:rsidRDefault="00E17824" w:rsidP="001A5744">
            <w:pPr>
              <w:ind w:firstLine="0"/>
              <w:jc w:val="center"/>
              <w:rPr>
                <w:color w:val="000000"/>
                <w:sz w:val="28"/>
                <w:szCs w:val="28"/>
              </w:rPr>
            </w:pPr>
            <w:r>
              <w:rPr>
                <w:color w:val="000000"/>
                <w:sz w:val="28"/>
                <w:szCs w:val="28"/>
              </w:rPr>
              <w:t>выполнения работ по Контракту)</w:t>
            </w:r>
          </w:p>
        </w:tc>
        <w:tc>
          <w:tcPr>
            <w:tcW w:w="1841" w:type="dxa"/>
            <w:tcBorders>
              <w:top w:val="single" w:sz="4" w:space="0" w:color="auto"/>
              <w:left w:val="single" w:sz="4" w:space="0" w:color="auto"/>
              <w:bottom w:val="single" w:sz="4" w:space="0" w:color="auto"/>
              <w:right w:val="single" w:sz="4" w:space="0" w:color="auto"/>
            </w:tcBorders>
          </w:tcPr>
          <w:p w:rsidR="00E17824" w:rsidRPr="001A5744" w:rsidRDefault="00E17824" w:rsidP="001A5744">
            <w:pPr>
              <w:pStyle w:val="5"/>
              <w:spacing w:before="0"/>
              <w:ind w:left="0"/>
              <w:rPr>
                <w:rFonts w:eastAsia="Calibri"/>
                <w:iCs/>
                <w:color w:val="000000"/>
                <w:sz w:val="28"/>
                <w:szCs w:val="28"/>
              </w:rPr>
            </w:pPr>
            <w:r w:rsidRPr="001A5744">
              <w:rPr>
                <w:rFonts w:eastAsia="Calibri"/>
                <w:bCs/>
                <w:iCs/>
                <w:color w:val="000000"/>
                <w:sz w:val="28"/>
                <w:szCs w:val="28"/>
                <w:lang w:val="en-US"/>
              </w:rPr>
              <w:t>C</w:t>
            </w:r>
            <w:proofErr w:type="spellStart"/>
            <w:r w:rsidRPr="001A5744">
              <w:rPr>
                <w:rFonts w:eastAsia="Calibri"/>
                <w:bCs/>
                <w:iCs/>
                <w:color w:val="000000"/>
                <w:sz w:val="28"/>
                <w:szCs w:val="28"/>
              </w:rPr>
              <w:t>одержание</w:t>
            </w:r>
            <w:proofErr w:type="spellEnd"/>
            <w:r w:rsidRPr="001A5744">
              <w:rPr>
                <w:rFonts w:eastAsia="Calibri"/>
                <w:bCs/>
                <w:iCs/>
                <w:color w:val="000000"/>
                <w:sz w:val="28"/>
                <w:szCs w:val="28"/>
              </w:rPr>
              <w:t xml:space="preserve"> работы по Контракту (отдельных этапов</w:t>
            </w:r>
            <w:r w:rsidRPr="001A5744">
              <w:rPr>
                <w:rFonts w:eastAsia="Calibri"/>
                <w:color w:val="000000"/>
                <w:sz w:val="28"/>
                <w:szCs w:val="28"/>
              </w:rPr>
              <w:t xml:space="preserve"> </w:t>
            </w:r>
            <w:r w:rsidRPr="001A5744">
              <w:rPr>
                <w:rFonts w:eastAsia="Calibri"/>
                <w:bCs/>
                <w:iCs/>
                <w:color w:val="000000"/>
                <w:sz w:val="28"/>
                <w:szCs w:val="28"/>
              </w:rPr>
              <w:t>выполнения работ по Контракту)</w:t>
            </w:r>
          </w:p>
          <w:p w:rsidR="00E17824" w:rsidRPr="001A5744" w:rsidRDefault="00E17824" w:rsidP="001A5744">
            <w:pPr>
              <w:ind w:firstLine="0"/>
              <w:jc w:val="center"/>
              <w:rPr>
                <w:rFonts w:eastAsia="Calibri"/>
              </w:rPr>
            </w:pPr>
          </w:p>
          <w:p w:rsidR="00E17824" w:rsidRPr="001A5744" w:rsidRDefault="00E17824" w:rsidP="001A5744">
            <w:pPr>
              <w:ind w:firstLine="0"/>
              <w:jc w:val="center"/>
              <w:rPr>
                <w:rFonts w:eastAsia="Calibri"/>
              </w:rPr>
            </w:pPr>
          </w:p>
          <w:p w:rsidR="00E17824" w:rsidRDefault="00E17824" w:rsidP="001A5744">
            <w:pPr>
              <w:ind w:firstLine="0"/>
              <w:jc w:val="center"/>
              <w:rPr>
                <w:rFonts w:eastAsia="Calibri"/>
              </w:rPr>
            </w:pPr>
          </w:p>
          <w:p w:rsidR="00E17824" w:rsidRDefault="00E17824" w:rsidP="001A5744">
            <w:pPr>
              <w:ind w:firstLine="0"/>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szCs w:val="28"/>
              </w:rPr>
            </w:pPr>
            <w:r>
              <w:rPr>
                <w:color w:val="000000"/>
                <w:sz w:val="28"/>
                <w:szCs w:val="28"/>
              </w:rPr>
              <w:t xml:space="preserve">Перечень документов, </w:t>
            </w:r>
            <w:proofErr w:type="spellStart"/>
            <w:r>
              <w:rPr>
                <w:color w:val="000000"/>
                <w:sz w:val="28"/>
                <w:szCs w:val="28"/>
              </w:rPr>
              <w:t>разрабатыва-емых</w:t>
            </w:r>
            <w:proofErr w:type="spellEnd"/>
            <w:r>
              <w:rPr>
                <w:color w:val="000000"/>
                <w:sz w:val="28"/>
                <w:szCs w:val="28"/>
              </w:rPr>
              <w:t xml:space="preserve"> по Контракту </w:t>
            </w:r>
            <w:r>
              <w:rPr>
                <w:rFonts w:eastAsia="Calibri"/>
                <w:bCs/>
                <w:iCs/>
                <w:color w:val="000000"/>
                <w:sz w:val="28"/>
                <w:szCs w:val="28"/>
              </w:rPr>
              <w:t>(отдельным этапам</w:t>
            </w:r>
            <w:r>
              <w:rPr>
                <w:rFonts w:eastAsia="Calibri"/>
                <w:color w:val="000000"/>
                <w:sz w:val="28"/>
                <w:szCs w:val="28"/>
              </w:rPr>
              <w:t xml:space="preserve"> </w:t>
            </w:r>
            <w:r>
              <w:rPr>
                <w:rFonts w:eastAsia="Calibri"/>
                <w:bCs/>
                <w:iCs/>
                <w:color w:val="000000"/>
                <w:sz w:val="28"/>
                <w:szCs w:val="28"/>
              </w:rPr>
              <w:t>выполнения работ по Контракту)</w:t>
            </w:r>
          </w:p>
        </w:tc>
        <w:tc>
          <w:tcPr>
            <w:tcW w:w="1986" w:type="dxa"/>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rPr>
            </w:pPr>
            <w:r>
              <w:rPr>
                <w:color w:val="000000"/>
                <w:sz w:val="28"/>
                <w:szCs w:val="28"/>
              </w:rPr>
              <w:t xml:space="preserve">Дата сдачи отчетной документации </w:t>
            </w:r>
            <w:r>
              <w:rPr>
                <w:color w:val="000000"/>
                <w:sz w:val="28"/>
              </w:rPr>
              <w:t>по Контракту (отдельному этапу исполнения Контракта)</w:t>
            </w:r>
          </w:p>
          <w:p w:rsidR="00E17824" w:rsidRDefault="00E17824" w:rsidP="001A5744">
            <w:pPr>
              <w:ind w:firstLine="0"/>
              <w:jc w:val="center"/>
              <w:rPr>
                <w:color w:val="000000"/>
                <w:sz w:val="28"/>
                <w:szCs w:val="28"/>
              </w:rPr>
            </w:pPr>
            <w:r>
              <w:rPr>
                <w:color w:val="000000"/>
                <w:sz w:val="28"/>
                <w:szCs w:val="28"/>
              </w:rPr>
              <w:t>(</w:t>
            </w:r>
            <w:proofErr w:type="spellStart"/>
            <w:r>
              <w:rPr>
                <w:color w:val="000000"/>
                <w:sz w:val="28"/>
                <w:szCs w:val="28"/>
              </w:rPr>
              <w:t>дд</w:t>
            </w:r>
            <w:proofErr w:type="spellEnd"/>
            <w:r>
              <w:rPr>
                <w:color w:val="000000"/>
                <w:sz w:val="28"/>
                <w:szCs w:val="28"/>
              </w:rPr>
              <w:t>. мм. гг.)</w:t>
            </w:r>
          </w:p>
        </w:tc>
        <w:tc>
          <w:tcPr>
            <w:tcW w:w="1984" w:type="dxa"/>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rPr>
            </w:pPr>
            <w:r>
              <w:rPr>
                <w:color w:val="000000"/>
                <w:sz w:val="28"/>
                <w:szCs w:val="28"/>
              </w:rPr>
              <w:t xml:space="preserve">Дата окончания выполнения работ </w:t>
            </w:r>
            <w:r>
              <w:rPr>
                <w:color w:val="000000"/>
                <w:sz w:val="28"/>
              </w:rPr>
              <w:t>по Контракту  (отдельному этапу исполнения Контракта)</w:t>
            </w:r>
          </w:p>
          <w:p w:rsidR="00E17824" w:rsidRDefault="00E17824" w:rsidP="001A5744">
            <w:pPr>
              <w:ind w:firstLine="0"/>
              <w:jc w:val="center"/>
              <w:rPr>
                <w:color w:val="000000"/>
                <w:sz w:val="28"/>
                <w:szCs w:val="28"/>
              </w:rPr>
            </w:pPr>
            <w:r>
              <w:rPr>
                <w:color w:val="000000"/>
                <w:sz w:val="28"/>
                <w:szCs w:val="28"/>
              </w:rPr>
              <w:t>(</w:t>
            </w:r>
            <w:proofErr w:type="spellStart"/>
            <w:r>
              <w:rPr>
                <w:color w:val="000000"/>
                <w:sz w:val="28"/>
                <w:szCs w:val="28"/>
              </w:rPr>
              <w:t>дд</w:t>
            </w:r>
            <w:proofErr w:type="spellEnd"/>
            <w:r>
              <w:rPr>
                <w:color w:val="000000"/>
                <w:sz w:val="28"/>
                <w:szCs w:val="28"/>
              </w:rPr>
              <w:t>. мм. гг.)</w:t>
            </w:r>
          </w:p>
        </w:tc>
      </w:tr>
      <w:tr w:rsidR="00E17824" w:rsidTr="001A5744">
        <w:trPr>
          <w:cantSplit/>
          <w:trHeight w:val="368"/>
        </w:trPr>
        <w:tc>
          <w:tcPr>
            <w:tcW w:w="536" w:type="dxa"/>
            <w:tcBorders>
              <w:top w:val="single" w:sz="4" w:space="0" w:color="auto"/>
              <w:left w:val="single" w:sz="4" w:space="0" w:color="auto"/>
              <w:bottom w:val="single" w:sz="4" w:space="0" w:color="auto"/>
              <w:right w:val="single" w:sz="4" w:space="0" w:color="auto"/>
            </w:tcBorders>
            <w:hideMark/>
          </w:tcPr>
          <w:p w:rsidR="00E17824" w:rsidRDefault="00E17824">
            <w:pPr>
              <w:jc w:val="center"/>
              <w:rPr>
                <w:color w:val="000000"/>
              </w:rPr>
            </w:pPr>
            <w:r>
              <w:rPr>
                <w:color w:val="000000"/>
              </w:rPr>
              <w:t>1</w:t>
            </w:r>
          </w:p>
        </w:tc>
        <w:tc>
          <w:tcPr>
            <w:tcW w:w="1699" w:type="dxa"/>
            <w:tcBorders>
              <w:top w:val="single" w:sz="4" w:space="0" w:color="auto"/>
              <w:left w:val="single" w:sz="4" w:space="0" w:color="auto"/>
              <w:bottom w:val="single" w:sz="4" w:space="0" w:color="auto"/>
              <w:right w:val="single" w:sz="4" w:space="0" w:color="auto"/>
            </w:tcBorders>
            <w:hideMark/>
          </w:tcPr>
          <w:p w:rsidR="00E17824" w:rsidRDefault="00E17824">
            <w:pPr>
              <w:pStyle w:val="affe"/>
              <w:jc w:val="center"/>
              <w:rPr>
                <w:rFonts w:ascii="Times New Roman" w:eastAsia="Calibri" w:hAnsi="Times New Roman"/>
                <w:color w:val="000000"/>
                <w:szCs w:val="24"/>
                <w:lang w:eastAsia="en-US"/>
              </w:rPr>
            </w:pPr>
            <w:r>
              <w:rPr>
                <w:rFonts w:ascii="Times New Roman" w:hAnsi="Times New Roman"/>
                <w:color w:val="000000"/>
                <w:szCs w:val="24"/>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E17824" w:rsidRDefault="00E17824">
            <w:pPr>
              <w:pStyle w:val="affe"/>
              <w:jc w:val="center"/>
              <w:rPr>
                <w:rFonts w:ascii="Times New Roman" w:eastAsia="Calibri" w:hAnsi="Times New Roman"/>
                <w:color w:val="000000"/>
                <w:szCs w:val="24"/>
                <w:lang w:eastAsia="en-US"/>
              </w:rPr>
            </w:pPr>
            <w:r>
              <w:rPr>
                <w:rFonts w:ascii="Times New Roman" w:hAnsi="Times New Roman"/>
                <w:color w:val="000000"/>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E17824" w:rsidRDefault="00E17824">
            <w:pPr>
              <w:pStyle w:val="affe"/>
              <w:jc w:val="center"/>
              <w:rPr>
                <w:rFonts w:ascii="Times New Roman" w:eastAsia="Calibri" w:hAnsi="Times New Roman"/>
                <w:color w:val="000000"/>
                <w:szCs w:val="24"/>
                <w:lang w:eastAsia="en-US"/>
              </w:rPr>
            </w:pPr>
            <w:r>
              <w:rPr>
                <w:rFonts w:ascii="Times New Roman" w:hAnsi="Times New Roman"/>
                <w:color w:val="000000"/>
                <w:szCs w:val="24"/>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E17824" w:rsidRDefault="00E17824">
            <w:pPr>
              <w:pStyle w:val="affe"/>
              <w:jc w:val="center"/>
              <w:rPr>
                <w:rFonts w:ascii="Times New Roman" w:eastAsia="Calibri" w:hAnsi="Times New Roman"/>
                <w:color w:val="000000"/>
                <w:szCs w:val="24"/>
                <w:lang w:eastAsia="en-US"/>
              </w:rPr>
            </w:pPr>
            <w:r>
              <w:rPr>
                <w:rFonts w:ascii="Times New Roman" w:hAnsi="Times New Roman"/>
                <w:color w:val="000000"/>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17824" w:rsidRDefault="00E17824">
            <w:pPr>
              <w:pStyle w:val="affe"/>
              <w:jc w:val="center"/>
              <w:rPr>
                <w:rFonts w:ascii="Times New Roman" w:eastAsia="Calibri" w:hAnsi="Times New Roman"/>
                <w:color w:val="000000"/>
                <w:szCs w:val="24"/>
                <w:lang w:eastAsia="en-US"/>
              </w:rPr>
            </w:pPr>
            <w:r>
              <w:rPr>
                <w:rFonts w:ascii="Times New Roman" w:hAnsi="Times New Roman"/>
                <w:color w:val="000000"/>
                <w:szCs w:val="24"/>
                <w:lang w:eastAsia="en-US"/>
              </w:rPr>
              <w:t>6</w:t>
            </w:r>
          </w:p>
        </w:tc>
      </w:tr>
      <w:tr w:rsidR="00E17824" w:rsidTr="001A5744">
        <w:trPr>
          <w:cantSplit/>
          <w:trHeight w:val="368"/>
        </w:trPr>
        <w:tc>
          <w:tcPr>
            <w:tcW w:w="536" w:type="dxa"/>
            <w:vMerge w:val="restart"/>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rPr>
            </w:pPr>
            <w:r>
              <w:rPr>
                <w:color w:val="000000"/>
                <w:sz w:val="28"/>
              </w:rPr>
              <w:t>1</w:t>
            </w:r>
          </w:p>
        </w:tc>
        <w:tc>
          <w:tcPr>
            <w:tcW w:w="1699" w:type="dxa"/>
            <w:vMerge w:val="restart"/>
            <w:tcBorders>
              <w:top w:val="single" w:sz="4" w:space="0" w:color="auto"/>
              <w:left w:val="single" w:sz="4" w:space="0" w:color="auto"/>
              <w:bottom w:val="single" w:sz="4" w:space="0" w:color="auto"/>
              <w:right w:val="single" w:sz="4" w:space="0" w:color="auto"/>
            </w:tcBorders>
          </w:tcPr>
          <w:p w:rsidR="00E17824" w:rsidRDefault="00E17824" w:rsidP="001A5744">
            <w:pPr>
              <w:pStyle w:val="affe"/>
              <w:jc w:val="center"/>
              <w:rPr>
                <w:rFonts w:ascii="Times New Roman" w:eastAsia="Calibri" w:hAnsi="Times New Roman"/>
                <w:color w:val="000000"/>
                <w:sz w:val="28"/>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r>
      <w:tr w:rsidR="00E17824" w:rsidTr="001A5744">
        <w:trPr>
          <w:cantSplit/>
          <w:trHeight w:val="368"/>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17824" w:rsidRDefault="00E17824" w:rsidP="001A5744">
            <w:pPr>
              <w:ind w:firstLine="0"/>
              <w:jc w:val="center"/>
              <w:rPr>
                <w:color w:val="000000"/>
                <w:sz w:val="28"/>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17824" w:rsidRDefault="00E17824" w:rsidP="001A5744">
            <w:pPr>
              <w:ind w:firstLine="0"/>
              <w:jc w:val="center"/>
              <w:rPr>
                <w:rFonts w:eastAsia="Calibri" w:cs="Courier New"/>
                <w:color w:val="000000"/>
                <w:sz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r>
      <w:tr w:rsidR="00E17824" w:rsidTr="001A5744">
        <w:trPr>
          <w:cantSplit/>
          <w:trHeight w:val="368"/>
        </w:trPr>
        <w:tc>
          <w:tcPr>
            <w:tcW w:w="536" w:type="dxa"/>
            <w:vMerge w:val="restart"/>
            <w:tcBorders>
              <w:top w:val="single" w:sz="4" w:space="0" w:color="auto"/>
              <w:left w:val="single" w:sz="4" w:space="0" w:color="auto"/>
              <w:bottom w:val="single" w:sz="4" w:space="0" w:color="auto"/>
              <w:right w:val="single" w:sz="4" w:space="0" w:color="auto"/>
            </w:tcBorders>
            <w:hideMark/>
          </w:tcPr>
          <w:p w:rsidR="00E17824" w:rsidRDefault="00E17824" w:rsidP="001A5744">
            <w:pPr>
              <w:ind w:firstLine="0"/>
              <w:jc w:val="center"/>
              <w:rPr>
                <w:color w:val="000000"/>
                <w:sz w:val="28"/>
              </w:rPr>
            </w:pPr>
            <w:r>
              <w:rPr>
                <w:color w:val="000000"/>
                <w:sz w:val="28"/>
              </w:rPr>
              <w:t>2</w:t>
            </w:r>
          </w:p>
        </w:tc>
        <w:tc>
          <w:tcPr>
            <w:tcW w:w="1699" w:type="dxa"/>
            <w:vMerge w:val="restart"/>
            <w:tcBorders>
              <w:top w:val="single" w:sz="4" w:space="0" w:color="auto"/>
              <w:left w:val="single" w:sz="4" w:space="0" w:color="auto"/>
              <w:bottom w:val="single" w:sz="4" w:space="0" w:color="auto"/>
              <w:right w:val="single" w:sz="4" w:space="0" w:color="auto"/>
            </w:tcBorders>
          </w:tcPr>
          <w:p w:rsidR="00E17824" w:rsidRDefault="00E17824" w:rsidP="001A5744">
            <w:pPr>
              <w:pStyle w:val="affe"/>
              <w:jc w:val="center"/>
              <w:rPr>
                <w:rFonts w:ascii="Times New Roman" w:eastAsia="Calibri" w:hAnsi="Times New Roman"/>
                <w:color w:val="000000"/>
                <w:sz w:val="28"/>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r>
      <w:tr w:rsidR="00E17824" w:rsidTr="001A5744">
        <w:trPr>
          <w:cantSplit/>
          <w:trHeight w:val="368"/>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17824" w:rsidRDefault="00E17824">
            <w:pPr>
              <w:rPr>
                <w:color w:val="000000"/>
                <w:sz w:val="28"/>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17824" w:rsidRDefault="00E17824">
            <w:pPr>
              <w:rPr>
                <w:rFonts w:eastAsia="Calibri" w:cs="Courier New"/>
                <w:color w:val="000000"/>
                <w:sz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r>
      <w:tr w:rsidR="00E17824" w:rsidTr="001A5744">
        <w:trPr>
          <w:cantSplit/>
          <w:trHeight w:val="368"/>
        </w:trPr>
        <w:tc>
          <w:tcPr>
            <w:tcW w:w="536" w:type="dxa"/>
            <w:tcBorders>
              <w:top w:val="single" w:sz="4" w:space="0" w:color="auto"/>
              <w:left w:val="single" w:sz="4" w:space="0" w:color="auto"/>
              <w:bottom w:val="single" w:sz="4" w:space="0" w:color="auto"/>
              <w:right w:val="single" w:sz="4" w:space="0" w:color="auto"/>
            </w:tcBorders>
          </w:tcPr>
          <w:p w:rsidR="00E17824" w:rsidRDefault="00E17824">
            <w:pPr>
              <w:jc w:val="center"/>
              <w:rPr>
                <w:color w:val="000000"/>
                <w:sz w:val="28"/>
              </w:rPr>
            </w:pPr>
          </w:p>
        </w:tc>
        <w:tc>
          <w:tcPr>
            <w:tcW w:w="1699" w:type="dxa"/>
            <w:tcBorders>
              <w:top w:val="single" w:sz="4" w:space="0" w:color="auto"/>
              <w:left w:val="single" w:sz="4" w:space="0" w:color="auto"/>
              <w:bottom w:val="single" w:sz="4" w:space="0" w:color="auto"/>
              <w:right w:val="single" w:sz="4" w:space="0" w:color="auto"/>
            </w:tcBorders>
            <w:hideMark/>
          </w:tcPr>
          <w:p w:rsidR="00E17824" w:rsidRDefault="00E17824">
            <w:pPr>
              <w:pStyle w:val="affe"/>
              <w:rPr>
                <w:rFonts w:ascii="Times New Roman" w:eastAsia="Calibri" w:hAnsi="Times New Roman"/>
                <w:color w:val="000000"/>
                <w:sz w:val="28"/>
                <w:szCs w:val="24"/>
                <w:lang w:eastAsia="en-US"/>
              </w:rPr>
            </w:pPr>
            <w:r>
              <w:rPr>
                <w:rFonts w:ascii="Times New Roman" w:hAnsi="Times New Roman"/>
                <w:color w:val="000000"/>
                <w:sz w:val="28"/>
                <w:szCs w:val="24"/>
                <w:lang w:eastAsia="en-US"/>
              </w:rPr>
              <w:t>ИТОГО</w:t>
            </w:r>
          </w:p>
        </w:tc>
        <w:tc>
          <w:tcPr>
            <w:tcW w:w="1841"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17824" w:rsidRDefault="00E17824">
            <w:pPr>
              <w:pStyle w:val="affe"/>
              <w:rPr>
                <w:rFonts w:ascii="Times New Roman" w:eastAsia="Calibri" w:hAnsi="Times New Roman"/>
                <w:color w:val="000000"/>
                <w:szCs w:val="24"/>
                <w:lang w:eastAsia="en-US"/>
              </w:rPr>
            </w:pPr>
          </w:p>
        </w:tc>
      </w:tr>
    </w:tbl>
    <w:p w:rsidR="00E17824" w:rsidRDefault="00E17824" w:rsidP="00E17824">
      <w:pPr>
        <w:rPr>
          <w:sz w:val="20"/>
          <w:szCs w:val="20"/>
        </w:rPr>
      </w:pPr>
    </w:p>
    <w:p w:rsidR="00E17824" w:rsidRDefault="00E17824" w:rsidP="00E17824">
      <w:pPr>
        <w:rPr>
          <w:sz w:val="20"/>
          <w:szCs w:val="20"/>
        </w:rPr>
      </w:pPr>
    </w:p>
    <w:p w:rsidR="00E17824" w:rsidRDefault="00E17824" w:rsidP="00E17824">
      <w:pPr>
        <w:rPr>
          <w:sz w:val="20"/>
          <w:szCs w:val="20"/>
        </w:rPr>
      </w:pPr>
    </w:p>
    <w:p w:rsidR="00E17824" w:rsidRDefault="00E17824" w:rsidP="00E17824">
      <w:pPr>
        <w:rPr>
          <w:sz w:val="20"/>
          <w:szCs w:val="20"/>
        </w:rPr>
      </w:pPr>
    </w:p>
    <w:tbl>
      <w:tblPr>
        <w:tblW w:w="9912" w:type="dxa"/>
        <w:tblLayout w:type="fixed"/>
        <w:tblLook w:val="00A0" w:firstRow="1" w:lastRow="0" w:firstColumn="1" w:lastColumn="0" w:noHBand="0" w:noVBand="0"/>
      </w:tblPr>
      <w:tblGrid>
        <w:gridCol w:w="4272"/>
        <w:gridCol w:w="514"/>
        <w:gridCol w:w="5098"/>
        <w:gridCol w:w="28"/>
      </w:tblGrid>
      <w:tr w:rsidR="00E17824" w:rsidTr="00E17824">
        <w:tc>
          <w:tcPr>
            <w:tcW w:w="4274" w:type="dxa"/>
            <w:hideMark/>
          </w:tcPr>
          <w:p w:rsidR="00E17824" w:rsidRDefault="00E17824" w:rsidP="00AB504E">
            <w:pPr>
              <w:autoSpaceDE w:val="0"/>
              <w:autoSpaceDN w:val="0"/>
              <w:ind w:firstLine="0"/>
              <w:rPr>
                <w:color w:val="000000"/>
                <w:sz w:val="28"/>
                <w:szCs w:val="28"/>
              </w:rPr>
            </w:pPr>
            <w:r>
              <w:rPr>
                <w:color w:val="000000"/>
                <w:sz w:val="28"/>
                <w:szCs w:val="28"/>
              </w:rPr>
              <w:t>Заказчик</w:t>
            </w:r>
          </w:p>
        </w:tc>
        <w:tc>
          <w:tcPr>
            <w:tcW w:w="512" w:type="dxa"/>
          </w:tcPr>
          <w:p w:rsidR="00E17824" w:rsidRDefault="00E17824" w:rsidP="00AB504E">
            <w:pPr>
              <w:autoSpaceDE w:val="0"/>
              <w:autoSpaceDN w:val="0"/>
              <w:ind w:firstLine="0"/>
              <w:rPr>
                <w:color w:val="000000"/>
                <w:sz w:val="28"/>
                <w:szCs w:val="28"/>
              </w:rPr>
            </w:pPr>
          </w:p>
        </w:tc>
        <w:tc>
          <w:tcPr>
            <w:tcW w:w="5129" w:type="dxa"/>
            <w:gridSpan w:val="2"/>
            <w:hideMark/>
          </w:tcPr>
          <w:p w:rsidR="00E17824" w:rsidRDefault="00E17824" w:rsidP="00AB504E">
            <w:pPr>
              <w:ind w:firstLine="0"/>
              <w:rPr>
                <w:color w:val="000000"/>
                <w:sz w:val="28"/>
              </w:rPr>
            </w:pPr>
            <w:r>
              <w:rPr>
                <w:color w:val="000000"/>
                <w:sz w:val="28"/>
              </w:rPr>
              <w:t>Исполнитель</w:t>
            </w:r>
          </w:p>
        </w:tc>
      </w:tr>
      <w:tr w:rsidR="00E17824" w:rsidTr="00E17824">
        <w:trPr>
          <w:gridAfter w:val="1"/>
          <w:wAfter w:w="26" w:type="dxa"/>
          <w:trHeight w:val="2390"/>
        </w:trPr>
        <w:tc>
          <w:tcPr>
            <w:tcW w:w="4788" w:type="dxa"/>
            <w:gridSpan w:val="2"/>
          </w:tcPr>
          <w:p w:rsidR="00E17824" w:rsidRDefault="00E17824" w:rsidP="00AB504E">
            <w:pPr>
              <w:ind w:firstLine="0"/>
              <w:rPr>
                <w:sz w:val="28"/>
                <w:szCs w:val="28"/>
              </w:rPr>
            </w:pPr>
            <w:r>
              <w:rPr>
                <w:sz w:val="28"/>
                <w:szCs w:val="28"/>
              </w:rPr>
              <w:t>___________________</w:t>
            </w:r>
          </w:p>
          <w:p w:rsidR="00E17824" w:rsidRDefault="00E17824" w:rsidP="00AB504E">
            <w:pPr>
              <w:ind w:firstLine="0"/>
              <w:rPr>
                <w:sz w:val="28"/>
                <w:szCs w:val="28"/>
              </w:rPr>
            </w:pPr>
            <w:r>
              <w:rPr>
                <w:sz w:val="28"/>
                <w:szCs w:val="28"/>
              </w:rPr>
              <w:t xml:space="preserve">Федеральной службы </w:t>
            </w:r>
          </w:p>
          <w:p w:rsidR="00E17824" w:rsidRDefault="00E17824" w:rsidP="00AB504E">
            <w:pPr>
              <w:ind w:firstLine="0"/>
              <w:rPr>
                <w:sz w:val="28"/>
                <w:szCs w:val="28"/>
              </w:rPr>
            </w:pPr>
            <w:r>
              <w:rPr>
                <w:sz w:val="28"/>
                <w:szCs w:val="28"/>
              </w:rPr>
              <w:t>государственной статистики</w:t>
            </w:r>
          </w:p>
          <w:p w:rsidR="00E17824" w:rsidRDefault="00E17824" w:rsidP="00AB504E">
            <w:pPr>
              <w:ind w:firstLine="0"/>
              <w:rPr>
                <w:sz w:val="28"/>
                <w:szCs w:val="28"/>
              </w:rPr>
            </w:pPr>
          </w:p>
          <w:p w:rsidR="00E17824" w:rsidRDefault="00E17824" w:rsidP="00AB504E">
            <w:pPr>
              <w:ind w:firstLine="0"/>
              <w:rPr>
                <w:sz w:val="28"/>
                <w:szCs w:val="28"/>
              </w:rPr>
            </w:pPr>
            <w:r>
              <w:rPr>
                <w:sz w:val="28"/>
                <w:szCs w:val="28"/>
              </w:rPr>
              <w:t>_____________________ (Ф.И.О.)</w:t>
            </w:r>
          </w:p>
          <w:p w:rsidR="00E17824" w:rsidRDefault="00E17824" w:rsidP="00AB504E">
            <w:pPr>
              <w:ind w:firstLine="0"/>
              <w:rPr>
                <w:sz w:val="28"/>
                <w:szCs w:val="28"/>
              </w:rPr>
            </w:pPr>
            <w:r>
              <w:rPr>
                <w:sz w:val="28"/>
                <w:szCs w:val="28"/>
              </w:rPr>
              <w:t>М.П.   «___» ________ 202</w:t>
            </w:r>
            <w:r w:rsidR="001A5744">
              <w:rPr>
                <w:sz w:val="28"/>
                <w:szCs w:val="28"/>
              </w:rPr>
              <w:t>0</w:t>
            </w:r>
            <w:r>
              <w:rPr>
                <w:sz w:val="28"/>
                <w:szCs w:val="28"/>
              </w:rPr>
              <w:t xml:space="preserve"> г.</w:t>
            </w:r>
          </w:p>
        </w:tc>
        <w:tc>
          <w:tcPr>
            <w:tcW w:w="5101" w:type="dxa"/>
          </w:tcPr>
          <w:p w:rsidR="00E17824" w:rsidRDefault="00E17824" w:rsidP="00AB504E">
            <w:pPr>
              <w:suppressAutoHyphens/>
              <w:ind w:firstLine="0"/>
              <w:rPr>
                <w:sz w:val="28"/>
                <w:szCs w:val="28"/>
              </w:rPr>
            </w:pPr>
            <w:r>
              <w:rPr>
                <w:sz w:val="28"/>
                <w:szCs w:val="28"/>
              </w:rPr>
              <w:t>_________________________</w:t>
            </w:r>
          </w:p>
          <w:p w:rsidR="00E17824" w:rsidRDefault="00E17824" w:rsidP="00AB504E">
            <w:pPr>
              <w:suppressAutoHyphens/>
              <w:ind w:firstLine="0"/>
              <w:rPr>
                <w:sz w:val="28"/>
                <w:szCs w:val="28"/>
              </w:rPr>
            </w:pPr>
            <w:r>
              <w:rPr>
                <w:sz w:val="28"/>
                <w:szCs w:val="28"/>
              </w:rPr>
              <w:t>_________________________</w:t>
            </w:r>
          </w:p>
          <w:p w:rsidR="00E17824" w:rsidRDefault="00E17824" w:rsidP="00AB504E">
            <w:pPr>
              <w:suppressAutoHyphens/>
              <w:ind w:firstLine="0"/>
              <w:rPr>
                <w:sz w:val="28"/>
                <w:szCs w:val="28"/>
              </w:rPr>
            </w:pPr>
          </w:p>
          <w:p w:rsidR="00E17824" w:rsidRDefault="00E17824" w:rsidP="00AB504E">
            <w:pPr>
              <w:suppressAutoHyphens/>
              <w:ind w:firstLine="0"/>
              <w:rPr>
                <w:sz w:val="28"/>
                <w:szCs w:val="28"/>
              </w:rPr>
            </w:pPr>
          </w:p>
          <w:p w:rsidR="00E17824" w:rsidRDefault="00E17824" w:rsidP="00AB504E">
            <w:pPr>
              <w:suppressAutoHyphens/>
              <w:ind w:firstLine="0"/>
              <w:rPr>
                <w:sz w:val="28"/>
                <w:szCs w:val="28"/>
              </w:rPr>
            </w:pPr>
            <w:r>
              <w:rPr>
                <w:sz w:val="28"/>
                <w:szCs w:val="28"/>
              </w:rPr>
              <w:t>________________________ (Ф.И.О.)</w:t>
            </w:r>
          </w:p>
          <w:p w:rsidR="00E17824" w:rsidRDefault="00E17824" w:rsidP="00AB504E">
            <w:pPr>
              <w:suppressAutoHyphens/>
              <w:ind w:firstLine="0"/>
              <w:rPr>
                <w:sz w:val="28"/>
                <w:szCs w:val="28"/>
              </w:rPr>
            </w:pPr>
            <w:r>
              <w:rPr>
                <w:sz w:val="28"/>
                <w:szCs w:val="28"/>
              </w:rPr>
              <w:t>М.П.   «___» ________ 202</w:t>
            </w:r>
            <w:r w:rsidR="001A5744">
              <w:rPr>
                <w:sz w:val="28"/>
                <w:szCs w:val="28"/>
              </w:rPr>
              <w:t>0</w:t>
            </w:r>
            <w:r>
              <w:rPr>
                <w:sz w:val="28"/>
                <w:szCs w:val="28"/>
              </w:rPr>
              <w:t xml:space="preserve"> г.</w:t>
            </w:r>
          </w:p>
        </w:tc>
      </w:tr>
    </w:tbl>
    <w:p w:rsidR="00E17824" w:rsidRDefault="00E17824" w:rsidP="00E17824">
      <w:pPr>
        <w:rPr>
          <w:sz w:val="20"/>
          <w:szCs w:val="20"/>
        </w:rPr>
      </w:pPr>
    </w:p>
    <w:p w:rsidR="00E17824" w:rsidRDefault="00E17824" w:rsidP="00E17824">
      <w:pPr>
        <w:ind w:left="5103" w:firstLine="426"/>
      </w:pPr>
      <w:r>
        <w:rPr>
          <w:sz w:val="28"/>
          <w:szCs w:val="28"/>
        </w:rPr>
        <w:br w:type="page"/>
      </w:r>
      <w:r>
        <w:lastRenderedPageBreak/>
        <w:tab/>
      </w:r>
      <w:r>
        <w:rPr>
          <w:sz w:val="28"/>
          <w:szCs w:val="28"/>
        </w:rPr>
        <w:t xml:space="preserve">       </w:t>
      </w:r>
      <w:r>
        <w:t>Приложение № 3</w:t>
      </w:r>
    </w:p>
    <w:p w:rsidR="00E17824" w:rsidRDefault="00E17824" w:rsidP="00E17824">
      <w:pPr>
        <w:ind w:left="5103"/>
        <w:jc w:val="center"/>
      </w:pPr>
      <w:r>
        <w:t xml:space="preserve"> </w:t>
      </w:r>
      <w:r>
        <w:tab/>
      </w:r>
      <w:r w:rsidR="001A5744">
        <w:t xml:space="preserve">    </w:t>
      </w:r>
      <w:r>
        <w:t>к Государственному Контракту</w:t>
      </w:r>
    </w:p>
    <w:p w:rsidR="00E17824" w:rsidRDefault="00E17824" w:rsidP="00E17824">
      <w:pPr>
        <w:ind w:left="5103"/>
        <w:jc w:val="center"/>
      </w:pPr>
      <w:r>
        <w:tab/>
      </w:r>
      <w:r w:rsidR="001A5744">
        <w:t xml:space="preserve">     </w:t>
      </w:r>
      <w:r>
        <w:t>от «____»   __________    20</w:t>
      </w:r>
      <w:r w:rsidR="001A5744">
        <w:t>20</w:t>
      </w:r>
      <w:r>
        <w:t xml:space="preserve"> г.</w:t>
      </w:r>
    </w:p>
    <w:p w:rsidR="00E17824" w:rsidRDefault="00E17824" w:rsidP="00E17824">
      <w:pPr>
        <w:ind w:left="5103"/>
        <w:jc w:val="center"/>
      </w:pPr>
      <w:r>
        <w:t xml:space="preserve"> №______________________</w:t>
      </w:r>
    </w:p>
    <w:p w:rsidR="00E17824" w:rsidRDefault="00E17824" w:rsidP="00E17824"/>
    <w:p w:rsidR="00E17824" w:rsidRDefault="00E17824" w:rsidP="00E17824">
      <w:pPr>
        <w:rPr>
          <w:sz w:val="28"/>
          <w:szCs w:val="28"/>
        </w:rPr>
      </w:pPr>
    </w:p>
    <w:p w:rsidR="00E17824" w:rsidRDefault="00E17824" w:rsidP="00E17824">
      <w:pPr>
        <w:tabs>
          <w:tab w:val="left" w:pos="8778"/>
        </w:tabs>
        <w:jc w:val="center"/>
        <w:rPr>
          <w:rFonts w:eastAsia="Calibri"/>
          <w:sz w:val="28"/>
          <w:szCs w:val="28"/>
        </w:rPr>
      </w:pPr>
      <w:r>
        <w:rPr>
          <w:sz w:val="28"/>
          <w:szCs w:val="28"/>
        </w:rPr>
        <w:t>Цена Контракта</w:t>
      </w:r>
      <w:r>
        <w:rPr>
          <w:rStyle w:val="afe"/>
          <w:rFonts w:eastAsia="Calibri"/>
          <w:sz w:val="28"/>
          <w:szCs w:val="28"/>
        </w:rPr>
        <w:t xml:space="preserve"> </w:t>
      </w:r>
    </w:p>
    <w:p w:rsidR="00E17824" w:rsidRDefault="00E17824" w:rsidP="00E17824">
      <w:pPr>
        <w:tabs>
          <w:tab w:val="left" w:pos="8778"/>
        </w:tabs>
        <w:jc w:val="center"/>
        <w:rPr>
          <w:rFonts w:eastAsia="Calibri"/>
          <w:i/>
          <w:sz w:val="28"/>
          <w:szCs w:val="28"/>
        </w:rPr>
      </w:pPr>
      <w:r>
        <w:rPr>
          <w:rFonts w:eastAsia="Calibri"/>
          <w:i/>
          <w:sz w:val="28"/>
          <w:szCs w:val="28"/>
        </w:rPr>
        <w:t>(Цена Контракта по этапам исполнения Контракта определяется</w:t>
      </w:r>
    </w:p>
    <w:p w:rsidR="00E17824" w:rsidRDefault="00E17824" w:rsidP="00E17824">
      <w:pPr>
        <w:tabs>
          <w:tab w:val="left" w:pos="8778"/>
        </w:tabs>
        <w:jc w:val="center"/>
        <w:rPr>
          <w:i/>
          <w:sz w:val="28"/>
          <w:szCs w:val="28"/>
        </w:rPr>
      </w:pPr>
      <w:r>
        <w:rPr>
          <w:rFonts w:eastAsia="Calibri"/>
          <w:i/>
          <w:sz w:val="28"/>
          <w:szCs w:val="28"/>
        </w:rPr>
        <w:t xml:space="preserve"> </w:t>
      </w:r>
      <w:r>
        <w:rPr>
          <w:i/>
          <w:iCs/>
          <w:sz w:val="28"/>
          <w:szCs w:val="28"/>
        </w:rPr>
        <w:t>на основе конкурсной заявки Исполнителя)</w:t>
      </w:r>
      <w:r>
        <w:rPr>
          <w:rStyle w:val="afe"/>
          <w:rFonts w:eastAsia="Calibri"/>
          <w:sz w:val="28"/>
          <w:szCs w:val="28"/>
        </w:rPr>
        <w:t xml:space="preserve"> </w:t>
      </w:r>
      <w:r>
        <w:rPr>
          <w:rStyle w:val="afe"/>
          <w:rFonts w:eastAsia="Calibri"/>
          <w:sz w:val="28"/>
          <w:szCs w:val="28"/>
        </w:rPr>
        <w:footnoteReference w:id="8"/>
      </w:r>
    </w:p>
    <w:p w:rsidR="00E17824" w:rsidRDefault="00E17824" w:rsidP="00E17824">
      <w:pPr>
        <w:pStyle w:val="ConsNonformat"/>
        <w:widowControl/>
        <w:jc w:val="both"/>
        <w:rPr>
          <w:rFonts w:ascii="Times New Roman" w:hAnsi="Times New Roman"/>
          <w:sz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961"/>
        <w:gridCol w:w="3119"/>
      </w:tblGrid>
      <w:tr w:rsidR="00E17824" w:rsidTr="004D2791">
        <w:trPr>
          <w:cantSplit/>
          <w:trHeight w:val="1358"/>
        </w:trPr>
        <w:tc>
          <w:tcPr>
            <w:tcW w:w="1668" w:type="dxa"/>
            <w:tcBorders>
              <w:top w:val="single" w:sz="4" w:space="0" w:color="auto"/>
              <w:left w:val="single" w:sz="4" w:space="0" w:color="auto"/>
              <w:bottom w:val="single" w:sz="4" w:space="0" w:color="auto"/>
              <w:right w:val="single" w:sz="4" w:space="0" w:color="auto"/>
            </w:tcBorders>
            <w:hideMark/>
          </w:tcPr>
          <w:p w:rsidR="00E17824" w:rsidRDefault="00E17824" w:rsidP="004D2791">
            <w:pPr>
              <w:ind w:firstLine="0"/>
              <w:jc w:val="center"/>
              <w:rPr>
                <w:sz w:val="28"/>
                <w:szCs w:val="28"/>
              </w:rPr>
            </w:pPr>
            <w:r>
              <w:rPr>
                <w:sz w:val="28"/>
                <w:szCs w:val="28"/>
              </w:rPr>
              <w:t>Номер этапа</w:t>
            </w:r>
          </w:p>
          <w:p w:rsidR="00E17824" w:rsidRDefault="00E17824" w:rsidP="004D2791">
            <w:pPr>
              <w:ind w:firstLine="0"/>
              <w:jc w:val="center"/>
              <w:rPr>
                <w:sz w:val="28"/>
                <w:szCs w:val="28"/>
              </w:rPr>
            </w:pPr>
            <w:r>
              <w:rPr>
                <w:sz w:val="28"/>
                <w:szCs w:val="28"/>
              </w:rPr>
              <w:t xml:space="preserve">исполнения Контракта </w:t>
            </w:r>
          </w:p>
        </w:tc>
        <w:tc>
          <w:tcPr>
            <w:tcW w:w="4961" w:type="dxa"/>
            <w:tcBorders>
              <w:top w:val="single" w:sz="4" w:space="0" w:color="auto"/>
              <w:left w:val="single" w:sz="4" w:space="0" w:color="auto"/>
              <w:bottom w:val="single" w:sz="4" w:space="0" w:color="auto"/>
              <w:right w:val="single" w:sz="4" w:space="0" w:color="auto"/>
            </w:tcBorders>
          </w:tcPr>
          <w:p w:rsidR="00E17824" w:rsidRDefault="00E17824" w:rsidP="004D2791">
            <w:pPr>
              <w:ind w:firstLine="0"/>
              <w:jc w:val="center"/>
              <w:rPr>
                <w:sz w:val="28"/>
                <w:szCs w:val="28"/>
              </w:rPr>
            </w:pPr>
            <w:r>
              <w:rPr>
                <w:sz w:val="28"/>
                <w:szCs w:val="28"/>
              </w:rPr>
              <w:t>Содержание выполняемых работ в соответствии с Календарным планом выполнения работ</w:t>
            </w:r>
          </w:p>
          <w:p w:rsidR="00E17824" w:rsidRDefault="00E17824" w:rsidP="004D2791">
            <w:pPr>
              <w:ind w:firstLine="0"/>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E17824" w:rsidRDefault="00E17824" w:rsidP="004D2791">
            <w:pPr>
              <w:ind w:firstLine="0"/>
              <w:jc w:val="center"/>
              <w:rPr>
                <w:sz w:val="28"/>
                <w:szCs w:val="28"/>
              </w:rPr>
            </w:pPr>
            <w:r>
              <w:rPr>
                <w:sz w:val="28"/>
                <w:szCs w:val="28"/>
              </w:rPr>
              <w:t>Цена работ</w:t>
            </w:r>
          </w:p>
          <w:p w:rsidR="00E17824" w:rsidRDefault="00E17824" w:rsidP="004D2791">
            <w:pPr>
              <w:ind w:firstLine="0"/>
              <w:jc w:val="center"/>
              <w:rPr>
                <w:sz w:val="28"/>
                <w:szCs w:val="28"/>
              </w:rPr>
            </w:pPr>
            <w:r>
              <w:rPr>
                <w:sz w:val="28"/>
                <w:szCs w:val="28"/>
              </w:rPr>
              <w:t xml:space="preserve">(руб.), </w:t>
            </w:r>
          </w:p>
          <w:p w:rsidR="00E17824" w:rsidRDefault="00E17824" w:rsidP="004D2791">
            <w:pPr>
              <w:ind w:firstLine="0"/>
              <w:jc w:val="center"/>
              <w:rPr>
                <w:sz w:val="28"/>
                <w:szCs w:val="28"/>
              </w:rPr>
            </w:pPr>
            <w:r>
              <w:rPr>
                <w:sz w:val="28"/>
                <w:szCs w:val="28"/>
              </w:rPr>
              <w:t xml:space="preserve">НДС не облагается </w:t>
            </w:r>
            <w:r>
              <w:rPr>
                <w:rStyle w:val="afe"/>
                <w:rFonts w:eastAsia="Calibri"/>
                <w:sz w:val="28"/>
                <w:szCs w:val="28"/>
              </w:rPr>
              <w:footnoteReference w:id="9"/>
            </w:r>
          </w:p>
        </w:tc>
      </w:tr>
      <w:tr w:rsidR="00E17824" w:rsidTr="004D2791">
        <w:trPr>
          <w:cantSplit/>
          <w:trHeight w:val="412"/>
        </w:trPr>
        <w:tc>
          <w:tcPr>
            <w:tcW w:w="1668" w:type="dxa"/>
            <w:tcBorders>
              <w:top w:val="single" w:sz="4" w:space="0" w:color="auto"/>
              <w:left w:val="single" w:sz="4" w:space="0" w:color="auto"/>
              <w:bottom w:val="single" w:sz="4" w:space="0" w:color="auto"/>
              <w:right w:val="single" w:sz="4" w:space="0" w:color="auto"/>
            </w:tcBorders>
          </w:tcPr>
          <w:p w:rsidR="00E17824" w:rsidRDefault="004D2791">
            <w:pPr>
              <w:rPr>
                <w:sz w:val="28"/>
                <w:szCs w:val="28"/>
              </w:rPr>
            </w:pPr>
            <w:r>
              <w:rPr>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E17824" w:rsidRDefault="00E17824">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17824" w:rsidRDefault="00E17824">
            <w:pPr>
              <w:rPr>
                <w:sz w:val="28"/>
                <w:szCs w:val="28"/>
              </w:rPr>
            </w:pPr>
          </w:p>
        </w:tc>
      </w:tr>
      <w:tr w:rsidR="00E17824" w:rsidTr="004D2791">
        <w:trPr>
          <w:cantSplit/>
          <w:trHeight w:val="412"/>
        </w:trPr>
        <w:tc>
          <w:tcPr>
            <w:tcW w:w="1668" w:type="dxa"/>
            <w:tcBorders>
              <w:top w:val="single" w:sz="4" w:space="0" w:color="auto"/>
              <w:left w:val="single" w:sz="4" w:space="0" w:color="auto"/>
              <w:bottom w:val="single" w:sz="4" w:space="0" w:color="auto"/>
              <w:right w:val="single" w:sz="4" w:space="0" w:color="auto"/>
            </w:tcBorders>
          </w:tcPr>
          <w:p w:rsidR="00E17824" w:rsidRDefault="004D2791">
            <w:pPr>
              <w:rPr>
                <w:sz w:val="28"/>
                <w:szCs w:val="28"/>
              </w:rPr>
            </w:pPr>
            <w:r>
              <w:rPr>
                <w:sz w:val="28"/>
                <w:szCs w:val="28"/>
              </w:rPr>
              <w:t>2</w:t>
            </w:r>
          </w:p>
        </w:tc>
        <w:tc>
          <w:tcPr>
            <w:tcW w:w="4961" w:type="dxa"/>
            <w:tcBorders>
              <w:top w:val="single" w:sz="4" w:space="0" w:color="auto"/>
              <w:left w:val="single" w:sz="4" w:space="0" w:color="auto"/>
              <w:bottom w:val="single" w:sz="4" w:space="0" w:color="auto"/>
              <w:right w:val="single" w:sz="4" w:space="0" w:color="auto"/>
            </w:tcBorders>
          </w:tcPr>
          <w:p w:rsidR="00E17824" w:rsidRDefault="00E17824">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E17824" w:rsidRDefault="00E17824">
            <w:pPr>
              <w:rPr>
                <w:sz w:val="28"/>
                <w:szCs w:val="28"/>
              </w:rPr>
            </w:pPr>
          </w:p>
        </w:tc>
      </w:tr>
      <w:tr w:rsidR="00E17824" w:rsidTr="004D2791">
        <w:trPr>
          <w:cantSplit/>
          <w:trHeight w:val="412"/>
        </w:trPr>
        <w:tc>
          <w:tcPr>
            <w:tcW w:w="6629" w:type="dxa"/>
            <w:gridSpan w:val="2"/>
            <w:tcBorders>
              <w:top w:val="single" w:sz="4" w:space="0" w:color="auto"/>
              <w:left w:val="single" w:sz="4" w:space="0" w:color="auto"/>
              <w:bottom w:val="single" w:sz="4" w:space="0" w:color="auto"/>
              <w:right w:val="single" w:sz="4" w:space="0" w:color="auto"/>
            </w:tcBorders>
            <w:hideMark/>
          </w:tcPr>
          <w:p w:rsidR="00E17824" w:rsidRDefault="00E17824">
            <w:pPr>
              <w:rPr>
                <w:sz w:val="28"/>
                <w:szCs w:val="28"/>
              </w:rPr>
            </w:pPr>
            <w:r>
              <w:rPr>
                <w:sz w:val="28"/>
                <w:szCs w:val="28"/>
              </w:rPr>
              <w:t>ИТОГО</w:t>
            </w:r>
          </w:p>
        </w:tc>
        <w:tc>
          <w:tcPr>
            <w:tcW w:w="3119" w:type="dxa"/>
            <w:tcBorders>
              <w:top w:val="single" w:sz="4" w:space="0" w:color="auto"/>
              <w:left w:val="single" w:sz="4" w:space="0" w:color="auto"/>
              <w:bottom w:val="single" w:sz="4" w:space="0" w:color="auto"/>
              <w:right w:val="single" w:sz="4" w:space="0" w:color="auto"/>
            </w:tcBorders>
          </w:tcPr>
          <w:p w:rsidR="00E17824" w:rsidRDefault="00E17824">
            <w:pPr>
              <w:rPr>
                <w:sz w:val="28"/>
                <w:szCs w:val="28"/>
              </w:rPr>
            </w:pPr>
          </w:p>
        </w:tc>
      </w:tr>
    </w:tbl>
    <w:p w:rsidR="00E17824" w:rsidRDefault="00E17824" w:rsidP="00E17824">
      <w:pPr>
        <w:pStyle w:val="ConsNonformat"/>
        <w:widowControl/>
        <w:ind w:firstLine="540"/>
        <w:jc w:val="both"/>
        <w:rPr>
          <w:rFonts w:ascii="Times New Roman" w:hAnsi="Times New Roman"/>
          <w:sz w:val="28"/>
        </w:rPr>
      </w:pPr>
    </w:p>
    <w:p w:rsidR="00E17824" w:rsidRDefault="00E17824" w:rsidP="00E17824">
      <w:pPr>
        <w:pStyle w:val="ConsNonformat"/>
        <w:widowControl/>
        <w:ind w:firstLine="540"/>
        <w:jc w:val="both"/>
        <w:rPr>
          <w:rFonts w:ascii="Times New Roman" w:hAnsi="Times New Roman"/>
          <w:sz w:val="28"/>
        </w:rPr>
      </w:pPr>
    </w:p>
    <w:p w:rsidR="00E17824" w:rsidRDefault="00E17824" w:rsidP="00E17824">
      <w:pPr>
        <w:pStyle w:val="ConsNonformat"/>
        <w:widowControl/>
        <w:ind w:firstLine="540"/>
        <w:jc w:val="both"/>
        <w:rPr>
          <w:rFonts w:ascii="Times New Roman" w:hAnsi="Times New Roman"/>
          <w:sz w:val="28"/>
        </w:rPr>
      </w:pPr>
    </w:p>
    <w:tbl>
      <w:tblPr>
        <w:tblW w:w="9912" w:type="dxa"/>
        <w:tblLayout w:type="fixed"/>
        <w:tblLook w:val="00A0" w:firstRow="1" w:lastRow="0" w:firstColumn="1" w:lastColumn="0" w:noHBand="0" w:noVBand="0"/>
      </w:tblPr>
      <w:tblGrid>
        <w:gridCol w:w="4272"/>
        <w:gridCol w:w="514"/>
        <w:gridCol w:w="5098"/>
        <w:gridCol w:w="28"/>
      </w:tblGrid>
      <w:tr w:rsidR="00E17824" w:rsidTr="00E17824">
        <w:tc>
          <w:tcPr>
            <w:tcW w:w="4274" w:type="dxa"/>
            <w:hideMark/>
          </w:tcPr>
          <w:p w:rsidR="00E17824" w:rsidRDefault="00E17824" w:rsidP="004D2791">
            <w:pPr>
              <w:autoSpaceDE w:val="0"/>
              <w:autoSpaceDN w:val="0"/>
              <w:ind w:firstLine="0"/>
              <w:rPr>
                <w:color w:val="000000"/>
                <w:sz w:val="28"/>
                <w:szCs w:val="28"/>
              </w:rPr>
            </w:pPr>
            <w:r>
              <w:rPr>
                <w:color w:val="000000"/>
                <w:sz w:val="28"/>
                <w:szCs w:val="28"/>
              </w:rPr>
              <w:t>Заказчик</w:t>
            </w:r>
          </w:p>
        </w:tc>
        <w:tc>
          <w:tcPr>
            <w:tcW w:w="512" w:type="dxa"/>
          </w:tcPr>
          <w:p w:rsidR="00E17824" w:rsidRDefault="00E17824" w:rsidP="004D2791">
            <w:pPr>
              <w:autoSpaceDE w:val="0"/>
              <w:autoSpaceDN w:val="0"/>
              <w:ind w:firstLine="0"/>
              <w:rPr>
                <w:color w:val="000000"/>
                <w:sz w:val="28"/>
                <w:szCs w:val="28"/>
              </w:rPr>
            </w:pPr>
          </w:p>
        </w:tc>
        <w:tc>
          <w:tcPr>
            <w:tcW w:w="5129" w:type="dxa"/>
            <w:gridSpan w:val="2"/>
            <w:hideMark/>
          </w:tcPr>
          <w:p w:rsidR="00E17824" w:rsidRDefault="00E17824" w:rsidP="004D2791">
            <w:pPr>
              <w:ind w:firstLine="0"/>
              <w:rPr>
                <w:color w:val="000000"/>
                <w:sz w:val="28"/>
              </w:rPr>
            </w:pPr>
            <w:r>
              <w:rPr>
                <w:color w:val="000000"/>
                <w:sz w:val="28"/>
              </w:rPr>
              <w:t>Исполнитель</w:t>
            </w:r>
          </w:p>
        </w:tc>
      </w:tr>
      <w:tr w:rsidR="00E17824" w:rsidTr="00E17824">
        <w:trPr>
          <w:gridAfter w:val="1"/>
          <w:wAfter w:w="26" w:type="dxa"/>
          <w:trHeight w:val="2390"/>
        </w:trPr>
        <w:tc>
          <w:tcPr>
            <w:tcW w:w="4788" w:type="dxa"/>
            <w:gridSpan w:val="2"/>
          </w:tcPr>
          <w:p w:rsidR="00E17824" w:rsidRDefault="00E17824" w:rsidP="004D2791">
            <w:pPr>
              <w:ind w:firstLine="0"/>
              <w:rPr>
                <w:sz w:val="28"/>
                <w:szCs w:val="28"/>
              </w:rPr>
            </w:pPr>
            <w:r>
              <w:rPr>
                <w:sz w:val="28"/>
                <w:szCs w:val="28"/>
              </w:rPr>
              <w:t>___________________</w:t>
            </w:r>
          </w:p>
          <w:p w:rsidR="00E17824" w:rsidRDefault="00E17824" w:rsidP="004D2791">
            <w:pPr>
              <w:ind w:firstLine="0"/>
              <w:rPr>
                <w:sz w:val="28"/>
                <w:szCs w:val="28"/>
              </w:rPr>
            </w:pPr>
            <w:r>
              <w:rPr>
                <w:sz w:val="28"/>
                <w:szCs w:val="28"/>
              </w:rPr>
              <w:t xml:space="preserve">Федеральной службы </w:t>
            </w:r>
          </w:p>
          <w:p w:rsidR="00E17824" w:rsidRDefault="00E17824" w:rsidP="004D2791">
            <w:pPr>
              <w:ind w:firstLine="0"/>
              <w:rPr>
                <w:sz w:val="28"/>
                <w:szCs w:val="28"/>
              </w:rPr>
            </w:pPr>
            <w:r>
              <w:rPr>
                <w:sz w:val="28"/>
                <w:szCs w:val="28"/>
              </w:rPr>
              <w:t>государственной статистики</w:t>
            </w:r>
          </w:p>
          <w:p w:rsidR="00E17824" w:rsidRDefault="00E17824" w:rsidP="004D2791">
            <w:pPr>
              <w:ind w:firstLine="0"/>
              <w:rPr>
                <w:sz w:val="28"/>
                <w:szCs w:val="28"/>
              </w:rPr>
            </w:pPr>
          </w:p>
          <w:p w:rsidR="00E17824" w:rsidRDefault="00E17824" w:rsidP="004D2791">
            <w:pPr>
              <w:ind w:firstLine="0"/>
              <w:rPr>
                <w:sz w:val="28"/>
                <w:szCs w:val="28"/>
              </w:rPr>
            </w:pPr>
            <w:r>
              <w:rPr>
                <w:sz w:val="28"/>
                <w:szCs w:val="28"/>
              </w:rPr>
              <w:t>_____________________ (Ф.И.О.)</w:t>
            </w:r>
          </w:p>
          <w:p w:rsidR="00E17824" w:rsidRDefault="00E17824" w:rsidP="004D2791">
            <w:pPr>
              <w:ind w:firstLine="0"/>
              <w:rPr>
                <w:sz w:val="28"/>
                <w:szCs w:val="28"/>
              </w:rPr>
            </w:pPr>
            <w:r>
              <w:rPr>
                <w:sz w:val="28"/>
                <w:szCs w:val="28"/>
              </w:rPr>
              <w:t>М.П.   «___» ________ 202</w:t>
            </w:r>
            <w:r w:rsidR="004D2791">
              <w:rPr>
                <w:sz w:val="28"/>
                <w:szCs w:val="28"/>
              </w:rPr>
              <w:t>0</w:t>
            </w:r>
            <w:r>
              <w:rPr>
                <w:sz w:val="28"/>
                <w:szCs w:val="28"/>
              </w:rPr>
              <w:t xml:space="preserve"> г.</w:t>
            </w:r>
          </w:p>
        </w:tc>
        <w:tc>
          <w:tcPr>
            <w:tcW w:w="5101" w:type="dxa"/>
          </w:tcPr>
          <w:p w:rsidR="00E17824" w:rsidRDefault="00E17824" w:rsidP="004D2791">
            <w:pPr>
              <w:suppressAutoHyphens/>
              <w:ind w:firstLine="0"/>
              <w:rPr>
                <w:sz w:val="28"/>
                <w:szCs w:val="28"/>
              </w:rPr>
            </w:pPr>
            <w:r>
              <w:rPr>
                <w:sz w:val="28"/>
                <w:szCs w:val="28"/>
              </w:rPr>
              <w:t>_________________________</w:t>
            </w:r>
          </w:p>
          <w:p w:rsidR="00E17824" w:rsidRDefault="00E17824" w:rsidP="004D2791">
            <w:pPr>
              <w:suppressAutoHyphens/>
              <w:ind w:firstLine="0"/>
              <w:rPr>
                <w:sz w:val="28"/>
                <w:szCs w:val="28"/>
              </w:rPr>
            </w:pPr>
            <w:r>
              <w:rPr>
                <w:sz w:val="28"/>
                <w:szCs w:val="28"/>
              </w:rPr>
              <w:t>_________________________</w:t>
            </w:r>
          </w:p>
          <w:p w:rsidR="00E17824" w:rsidRDefault="00E17824" w:rsidP="004D2791">
            <w:pPr>
              <w:suppressAutoHyphens/>
              <w:ind w:firstLine="0"/>
              <w:rPr>
                <w:sz w:val="28"/>
                <w:szCs w:val="28"/>
              </w:rPr>
            </w:pPr>
          </w:p>
          <w:p w:rsidR="00E17824" w:rsidRDefault="00E17824" w:rsidP="004D2791">
            <w:pPr>
              <w:suppressAutoHyphens/>
              <w:ind w:firstLine="0"/>
              <w:rPr>
                <w:sz w:val="28"/>
                <w:szCs w:val="28"/>
              </w:rPr>
            </w:pPr>
          </w:p>
          <w:p w:rsidR="00E17824" w:rsidRDefault="00E17824" w:rsidP="004D2791">
            <w:pPr>
              <w:suppressAutoHyphens/>
              <w:ind w:firstLine="0"/>
              <w:rPr>
                <w:sz w:val="28"/>
                <w:szCs w:val="28"/>
              </w:rPr>
            </w:pPr>
            <w:r>
              <w:rPr>
                <w:sz w:val="28"/>
                <w:szCs w:val="28"/>
              </w:rPr>
              <w:t>________________________ (Ф.И.О.)</w:t>
            </w:r>
          </w:p>
          <w:p w:rsidR="00E17824" w:rsidRDefault="00E17824" w:rsidP="004D2791">
            <w:pPr>
              <w:suppressAutoHyphens/>
              <w:ind w:firstLine="0"/>
              <w:rPr>
                <w:sz w:val="28"/>
                <w:szCs w:val="28"/>
              </w:rPr>
            </w:pPr>
            <w:r>
              <w:rPr>
                <w:sz w:val="28"/>
                <w:szCs w:val="28"/>
              </w:rPr>
              <w:t>М.П.   «___» ________ 202</w:t>
            </w:r>
            <w:r w:rsidR="004D2791">
              <w:rPr>
                <w:sz w:val="28"/>
                <w:szCs w:val="28"/>
              </w:rPr>
              <w:t>0</w:t>
            </w:r>
            <w:r>
              <w:rPr>
                <w:sz w:val="28"/>
                <w:szCs w:val="28"/>
              </w:rPr>
              <w:t xml:space="preserve"> г.</w:t>
            </w:r>
          </w:p>
        </w:tc>
      </w:tr>
    </w:tbl>
    <w:p w:rsidR="00E17824" w:rsidRDefault="00E17824" w:rsidP="00E17824">
      <w:pPr>
        <w:pStyle w:val="ConsNonformat"/>
        <w:widowControl/>
        <w:ind w:firstLine="540"/>
        <w:jc w:val="both"/>
        <w:rPr>
          <w:rFonts w:ascii="Times New Roman" w:hAnsi="Times New Roman"/>
          <w:sz w:val="28"/>
        </w:rPr>
      </w:pPr>
    </w:p>
    <w:p w:rsidR="00E17824" w:rsidRDefault="00E17824" w:rsidP="00E17824">
      <w:pPr>
        <w:pStyle w:val="ConsNonformat"/>
        <w:widowControl/>
        <w:ind w:firstLine="540"/>
        <w:jc w:val="both"/>
        <w:rPr>
          <w:rFonts w:ascii="Times New Roman" w:hAnsi="Times New Roman"/>
          <w:sz w:val="28"/>
        </w:rPr>
      </w:pPr>
    </w:p>
    <w:p w:rsidR="00E17824" w:rsidRDefault="00E17824" w:rsidP="00E17824">
      <w:pPr>
        <w:ind w:left="5103" w:firstLine="851"/>
        <w:rPr>
          <w:sz w:val="20"/>
          <w:szCs w:val="20"/>
        </w:rPr>
      </w:pPr>
    </w:p>
    <w:p w:rsidR="00C272F4" w:rsidRDefault="00C272F4" w:rsidP="00C823A8">
      <w:pPr>
        <w:pStyle w:val="ConsNonformat"/>
        <w:widowControl/>
        <w:ind w:firstLine="540"/>
        <w:jc w:val="both"/>
        <w:rPr>
          <w:rFonts w:ascii="Times New Roman" w:hAnsi="Times New Roman"/>
          <w:sz w:val="28"/>
        </w:rPr>
      </w:pPr>
    </w:p>
    <w:p w:rsidR="00CF4AAB" w:rsidRDefault="00CF4AAB">
      <w:pPr>
        <w:widowControl/>
        <w:snapToGrid/>
        <w:ind w:firstLine="0"/>
        <w:jc w:val="left"/>
        <w:rPr>
          <w:sz w:val="20"/>
          <w:szCs w:val="20"/>
        </w:rPr>
      </w:pPr>
      <w:r>
        <w:rPr>
          <w:sz w:val="20"/>
          <w:szCs w:val="20"/>
        </w:rPr>
        <w:br w:type="page"/>
      </w:r>
    </w:p>
    <w:p w:rsidR="00E17824" w:rsidRDefault="00E17824" w:rsidP="00E17824">
      <w:pPr>
        <w:widowControl/>
        <w:snapToGrid/>
        <w:ind w:firstLine="0"/>
        <w:jc w:val="center"/>
        <w:rPr>
          <w:b/>
          <w:bCs/>
          <w:sz w:val="32"/>
          <w:szCs w:val="32"/>
        </w:rPr>
      </w:pPr>
    </w:p>
    <w:tbl>
      <w:tblPr>
        <w:tblW w:w="9853" w:type="dxa"/>
        <w:tblLayout w:type="fixed"/>
        <w:tblLook w:val="0000" w:firstRow="0" w:lastRow="0" w:firstColumn="0" w:lastColumn="0" w:noHBand="0" w:noVBand="0"/>
      </w:tblPr>
      <w:tblGrid>
        <w:gridCol w:w="4928"/>
        <w:gridCol w:w="4925"/>
      </w:tblGrid>
      <w:tr w:rsidR="00E17824" w:rsidRPr="004A7DD3" w:rsidTr="00E17824">
        <w:trPr>
          <w:trHeight w:hRule="exact" w:val="899"/>
        </w:trPr>
        <w:tc>
          <w:tcPr>
            <w:tcW w:w="4928" w:type="dxa"/>
          </w:tcPr>
          <w:p w:rsidR="00E17824" w:rsidRPr="00805875" w:rsidRDefault="00E17824" w:rsidP="00E17824">
            <w:pPr>
              <w:widowControl/>
              <w:snapToGrid/>
              <w:ind w:firstLine="0"/>
              <w:jc w:val="left"/>
              <w:rPr>
                <w:sz w:val="28"/>
                <w:szCs w:val="28"/>
              </w:rPr>
            </w:pPr>
            <w:r w:rsidRPr="00805875">
              <w:rPr>
                <w:sz w:val="28"/>
                <w:szCs w:val="28"/>
              </w:rPr>
              <w:t>ЗАКАЗЧИК:</w:t>
            </w:r>
          </w:p>
          <w:p w:rsidR="00E17824" w:rsidRDefault="00E17824" w:rsidP="00E17824">
            <w:pPr>
              <w:widowControl/>
              <w:snapToGrid/>
              <w:ind w:firstLine="0"/>
              <w:jc w:val="left"/>
            </w:pPr>
            <w:r w:rsidRPr="00805875">
              <w:t xml:space="preserve">Федеральная служба </w:t>
            </w:r>
          </w:p>
          <w:p w:rsidR="00E17824" w:rsidRPr="00805875" w:rsidRDefault="00E17824" w:rsidP="00E17824">
            <w:pPr>
              <w:widowControl/>
              <w:snapToGrid/>
              <w:ind w:firstLine="0"/>
              <w:jc w:val="left"/>
            </w:pPr>
            <w:r w:rsidRPr="00805875">
              <w:t xml:space="preserve">государственной статистики </w:t>
            </w:r>
          </w:p>
        </w:tc>
        <w:tc>
          <w:tcPr>
            <w:tcW w:w="4925" w:type="dxa"/>
          </w:tcPr>
          <w:p w:rsidR="00E17824" w:rsidRPr="00805875" w:rsidRDefault="00E17824" w:rsidP="00E17824">
            <w:pPr>
              <w:widowControl/>
              <w:snapToGrid/>
              <w:ind w:firstLine="0"/>
              <w:jc w:val="left"/>
              <w:rPr>
                <w:sz w:val="28"/>
                <w:szCs w:val="28"/>
              </w:rPr>
            </w:pPr>
            <w:r w:rsidRPr="00805875">
              <w:rPr>
                <w:sz w:val="28"/>
                <w:szCs w:val="28"/>
              </w:rPr>
              <w:t>ИСПОЛНИТЕЛЬ:</w:t>
            </w:r>
          </w:p>
          <w:p w:rsidR="00E17824" w:rsidRPr="00805875" w:rsidRDefault="00E17824" w:rsidP="00E17824">
            <w:pPr>
              <w:widowControl/>
              <w:snapToGrid/>
              <w:ind w:firstLine="0"/>
              <w:jc w:val="left"/>
              <w:rPr>
                <w:sz w:val="28"/>
                <w:szCs w:val="28"/>
              </w:rPr>
            </w:pPr>
            <w:r w:rsidRPr="00805875">
              <w:rPr>
                <w:sz w:val="28"/>
                <w:szCs w:val="28"/>
              </w:rPr>
              <w:t>__________________</w:t>
            </w:r>
          </w:p>
          <w:p w:rsidR="00E17824" w:rsidRPr="00805875" w:rsidRDefault="00E17824" w:rsidP="00E17824">
            <w:pPr>
              <w:widowControl/>
              <w:snapToGrid/>
              <w:ind w:firstLine="0"/>
              <w:jc w:val="left"/>
              <w:rPr>
                <w:sz w:val="28"/>
                <w:szCs w:val="28"/>
              </w:rPr>
            </w:pPr>
            <w:r w:rsidRPr="00805875">
              <w:rPr>
                <w:sz w:val="18"/>
                <w:szCs w:val="18"/>
              </w:rPr>
              <w:t>(полное название организации)</w:t>
            </w:r>
          </w:p>
        </w:tc>
      </w:tr>
    </w:tbl>
    <w:p w:rsidR="00E17824" w:rsidRDefault="00E17824" w:rsidP="00E17824">
      <w:pPr>
        <w:widowControl/>
        <w:snapToGrid/>
        <w:ind w:firstLine="0"/>
        <w:jc w:val="center"/>
        <w:rPr>
          <w:b/>
          <w:bCs/>
          <w:sz w:val="32"/>
          <w:szCs w:val="32"/>
        </w:rPr>
      </w:pPr>
    </w:p>
    <w:p w:rsidR="00E17824" w:rsidRDefault="00E17824" w:rsidP="00E17824">
      <w:pPr>
        <w:widowControl/>
        <w:snapToGrid/>
        <w:ind w:firstLine="0"/>
        <w:jc w:val="center"/>
        <w:rPr>
          <w:b/>
          <w:bCs/>
          <w:sz w:val="32"/>
          <w:szCs w:val="32"/>
        </w:rPr>
      </w:pPr>
    </w:p>
    <w:p w:rsidR="00E17824" w:rsidRPr="00805875" w:rsidRDefault="00E17824" w:rsidP="00E17824">
      <w:pPr>
        <w:widowControl/>
        <w:snapToGrid/>
        <w:ind w:firstLine="0"/>
        <w:jc w:val="center"/>
        <w:rPr>
          <w:b/>
          <w:bCs/>
          <w:sz w:val="32"/>
          <w:szCs w:val="32"/>
        </w:rPr>
      </w:pPr>
      <w:r w:rsidRPr="00805875">
        <w:rPr>
          <w:b/>
          <w:bCs/>
          <w:sz w:val="32"/>
          <w:szCs w:val="32"/>
        </w:rPr>
        <w:t xml:space="preserve">АКТ </w:t>
      </w:r>
      <w:r w:rsidRPr="00805875">
        <w:rPr>
          <w:b/>
          <w:bCs/>
          <w:color w:val="000000"/>
          <w:sz w:val="32"/>
          <w:szCs w:val="32"/>
        </w:rPr>
        <w:t>№ ____</w:t>
      </w:r>
    </w:p>
    <w:p w:rsidR="00E17824" w:rsidRPr="00805875" w:rsidRDefault="00E17824" w:rsidP="00E17824">
      <w:pPr>
        <w:widowControl/>
        <w:snapToGrid/>
        <w:ind w:firstLine="0"/>
        <w:jc w:val="center"/>
        <w:rPr>
          <w:sz w:val="28"/>
          <w:szCs w:val="28"/>
          <w:vertAlign w:val="superscript"/>
        </w:rPr>
      </w:pPr>
      <w:r w:rsidRPr="00805875">
        <w:rPr>
          <w:sz w:val="28"/>
          <w:szCs w:val="28"/>
        </w:rPr>
        <w:t>сдачи-приемки выполненных работ</w:t>
      </w:r>
    </w:p>
    <w:p w:rsidR="00E17824" w:rsidRPr="00805875" w:rsidRDefault="00E17824" w:rsidP="00E17824">
      <w:pPr>
        <w:widowControl/>
        <w:snapToGrid/>
        <w:ind w:firstLine="0"/>
        <w:jc w:val="center"/>
        <w:rPr>
          <w:sz w:val="28"/>
          <w:szCs w:val="28"/>
        </w:rPr>
      </w:pPr>
      <w:r w:rsidRPr="00805875">
        <w:rPr>
          <w:sz w:val="28"/>
          <w:szCs w:val="28"/>
        </w:rPr>
        <w:t xml:space="preserve">по Государственному контракту от _______ </w:t>
      </w:r>
      <w:r>
        <w:rPr>
          <w:sz w:val="28"/>
          <w:szCs w:val="28"/>
        </w:rPr>
        <w:t xml:space="preserve">2020 </w:t>
      </w:r>
      <w:r w:rsidRPr="00805875">
        <w:rPr>
          <w:sz w:val="28"/>
          <w:szCs w:val="28"/>
        </w:rPr>
        <w:t>г.</w:t>
      </w:r>
      <w:r>
        <w:rPr>
          <w:sz w:val="28"/>
          <w:szCs w:val="28"/>
        </w:rPr>
        <w:t xml:space="preserve"> </w:t>
      </w:r>
      <w:r w:rsidRPr="00805875">
        <w:rPr>
          <w:sz w:val="28"/>
          <w:szCs w:val="28"/>
        </w:rPr>
        <w:t xml:space="preserve">№ __________________ </w:t>
      </w:r>
    </w:p>
    <w:p w:rsidR="00E17824" w:rsidRPr="00805875" w:rsidRDefault="00E17824" w:rsidP="00E17824">
      <w:pPr>
        <w:widowControl/>
        <w:snapToGrid/>
        <w:ind w:firstLine="0"/>
        <w:jc w:val="center"/>
        <w:rPr>
          <w:sz w:val="28"/>
          <w:szCs w:val="28"/>
        </w:rPr>
      </w:pPr>
    </w:p>
    <w:p w:rsidR="00E17824" w:rsidRPr="00805875" w:rsidRDefault="00E17824" w:rsidP="00E17824">
      <w:pPr>
        <w:widowControl/>
        <w:snapToGrid/>
        <w:ind w:firstLine="0"/>
        <w:jc w:val="left"/>
        <w:rPr>
          <w:sz w:val="28"/>
          <w:szCs w:val="28"/>
        </w:rPr>
      </w:pPr>
      <w:r>
        <w:rPr>
          <w:sz w:val="28"/>
          <w:szCs w:val="28"/>
        </w:rPr>
        <w:t xml:space="preserve">г. Москва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05875">
        <w:rPr>
          <w:sz w:val="28"/>
          <w:szCs w:val="28"/>
        </w:rPr>
        <w:t xml:space="preserve">«___» ________ </w:t>
      </w:r>
      <w:r>
        <w:rPr>
          <w:sz w:val="28"/>
          <w:szCs w:val="28"/>
        </w:rPr>
        <w:t>20</w:t>
      </w:r>
      <w:r w:rsidR="004D2791">
        <w:rPr>
          <w:sz w:val="28"/>
          <w:szCs w:val="28"/>
        </w:rPr>
        <w:t>20</w:t>
      </w:r>
      <w:r>
        <w:rPr>
          <w:sz w:val="28"/>
          <w:szCs w:val="28"/>
        </w:rPr>
        <w:t xml:space="preserve"> </w:t>
      </w:r>
      <w:r w:rsidRPr="00805875">
        <w:rPr>
          <w:sz w:val="28"/>
          <w:szCs w:val="28"/>
        </w:rPr>
        <w:t>г.</w:t>
      </w:r>
    </w:p>
    <w:p w:rsidR="00E17824" w:rsidRPr="00805875" w:rsidRDefault="00E17824" w:rsidP="00E17824">
      <w:pPr>
        <w:widowControl/>
        <w:snapToGrid/>
        <w:ind w:firstLine="709"/>
        <w:rPr>
          <w:sz w:val="16"/>
          <w:szCs w:val="16"/>
        </w:rPr>
      </w:pPr>
    </w:p>
    <w:p w:rsidR="00E17824" w:rsidRPr="00805875" w:rsidRDefault="00E17824" w:rsidP="00E17824">
      <w:pPr>
        <w:widowControl/>
        <w:snapToGrid/>
        <w:ind w:firstLine="709"/>
        <w:rPr>
          <w:sz w:val="28"/>
          <w:szCs w:val="28"/>
        </w:rPr>
      </w:pPr>
      <w:r w:rsidRPr="00805875">
        <w:rPr>
          <w:sz w:val="28"/>
          <w:szCs w:val="28"/>
        </w:rPr>
        <w:t xml:space="preserve">По теме: </w:t>
      </w:r>
      <w:r>
        <w:rPr>
          <w:sz w:val="28"/>
          <w:szCs w:val="28"/>
        </w:rPr>
        <w:t>«</w:t>
      </w:r>
      <w:r w:rsidRPr="00805875">
        <w:rPr>
          <w:sz w:val="28"/>
          <w:szCs w:val="28"/>
        </w:rPr>
        <w:t>_____________________________________________</w:t>
      </w:r>
      <w:r>
        <w:rPr>
          <w:sz w:val="28"/>
          <w:szCs w:val="28"/>
        </w:rPr>
        <w:t>»</w:t>
      </w:r>
      <w:r w:rsidRPr="00805875">
        <w:rPr>
          <w:sz w:val="28"/>
          <w:szCs w:val="28"/>
        </w:rPr>
        <w:t xml:space="preserve"> </w:t>
      </w:r>
    </w:p>
    <w:p w:rsidR="00E17824" w:rsidRPr="00805875" w:rsidRDefault="00E17824" w:rsidP="00E17824">
      <w:pPr>
        <w:widowControl/>
        <w:snapToGrid/>
        <w:ind w:firstLine="709"/>
        <w:jc w:val="center"/>
        <w:rPr>
          <w:sz w:val="20"/>
          <w:szCs w:val="20"/>
        </w:rPr>
      </w:pPr>
      <w:r w:rsidRPr="00805875">
        <w:rPr>
          <w:sz w:val="20"/>
          <w:szCs w:val="20"/>
        </w:rPr>
        <w:t>(указы</w:t>
      </w:r>
      <w:r>
        <w:rPr>
          <w:sz w:val="20"/>
          <w:szCs w:val="20"/>
        </w:rPr>
        <w:t>вается название темы Работы из К</w:t>
      </w:r>
      <w:r w:rsidRPr="00805875">
        <w:rPr>
          <w:sz w:val="20"/>
          <w:szCs w:val="20"/>
        </w:rPr>
        <w:t>алендарного плана)</w:t>
      </w:r>
    </w:p>
    <w:p w:rsidR="00E17824" w:rsidRPr="00805875" w:rsidRDefault="00E17824" w:rsidP="00E17824">
      <w:pPr>
        <w:widowControl/>
        <w:snapToGrid/>
        <w:ind w:firstLine="709"/>
        <w:jc w:val="center"/>
        <w:rPr>
          <w:sz w:val="20"/>
          <w:szCs w:val="20"/>
        </w:rPr>
      </w:pPr>
    </w:p>
    <w:p w:rsidR="00E17824" w:rsidRPr="00A17ACB" w:rsidRDefault="00E17824" w:rsidP="00E17824">
      <w:pPr>
        <w:widowControl/>
        <w:snapToGrid/>
        <w:ind w:firstLine="709"/>
        <w:jc w:val="center"/>
        <w:rPr>
          <w:sz w:val="20"/>
          <w:szCs w:val="20"/>
        </w:rPr>
      </w:pPr>
    </w:p>
    <w:p w:rsidR="00E17824" w:rsidRPr="00A17ACB" w:rsidRDefault="00E17824" w:rsidP="00E17824">
      <w:pPr>
        <w:widowControl/>
        <w:snapToGrid/>
        <w:ind w:firstLine="360"/>
        <w:rPr>
          <w:sz w:val="28"/>
          <w:szCs w:val="28"/>
        </w:rPr>
      </w:pPr>
      <w:r w:rsidRPr="00A17ACB">
        <w:rPr>
          <w:sz w:val="28"/>
          <w:szCs w:val="28"/>
        </w:rPr>
        <w:t xml:space="preserve">Исполнителем выполнен в соответствии с Техническим заданием и Календарным планом следующий объем работ по </w:t>
      </w:r>
      <w:r>
        <w:rPr>
          <w:sz w:val="28"/>
          <w:szCs w:val="28"/>
        </w:rPr>
        <w:t xml:space="preserve">___ </w:t>
      </w:r>
      <w:r w:rsidRPr="00A17ACB">
        <w:rPr>
          <w:sz w:val="28"/>
          <w:szCs w:val="28"/>
        </w:rPr>
        <w:t xml:space="preserve">этапу: </w:t>
      </w:r>
    </w:p>
    <w:p w:rsidR="00E17824" w:rsidRPr="00A17ACB" w:rsidRDefault="00E17824" w:rsidP="00E17824">
      <w:pPr>
        <w:widowControl/>
        <w:snapToGrid/>
        <w:ind w:firstLine="360"/>
        <w:rPr>
          <w:sz w:val="28"/>
          <w:szCs w:val="28"/>
        </w:rPr>
      </w:pPr>
      <w:r w:rsidRPr="00A17ACB">
        <w:rPr>
          <w:sz w:val="28"/>
          <w:szCs w:val="28"/>
        </w:rPr>
        <w:t xml:space="preserve">___________________________________________________________ </w:t>
      </w:r>
    </w:p>
    <w:p w:rsidR="00E17824" w:rsidRPr="00A17ACB" w:rsidRDefault="00E17824" w:rsidP="00E17824">
      <w:pPr>
        <w:widowControl/>
        <w:snapToGrid/>
        <w:ind w:firstLine="0"/>
        <w:jc w:val="center"/>
        <w:rPr>
          <w:color w:val="000000"/>
          <w:sz w:val="20"/>
          <w:szCs w:val="20"/>
        </w:rPr>
      </w:pPr>
      <w:r w:rsidRPr="00A17ACB">
        <w:rPr>
          <w:color w:val="000000"/>
          <w:sz w:val="20"/>
          <w:szCs w:val="20"/>
        </w:rPr>
        <w:t>( описывается что выполнено, какие результаты получены в соответствии с Календарным планом)</w:t>
      </w:r>
    </w:p>
    <w:p w:rsidR="00E17824" w:rsidRPr="00A17ACB" w:rsidRDefault="00E17824" w:rsidP="00E17824">
      <w:pPr>
        <w:widowControl/>
        <w:snapToGrid/>
        <w:ind w:firstLine="0"/>
        <w:jc w:val="center"/>
        <w:rPr>
          <w:sz w:val="18"/>
          <w:szCs w:val="18"/>
        </w:rPr>
      </w:pPr>
    </w:p>
    <w:p w:rsidR="00E17824" w:rsidRPr="00A17ACB" w:rsidRDefault="00E17824" w:rsidP="00E17824">
      <w:pPr>
        <w:widowControl/>
        <w:snapToGrid/>
        <w:ind w:firstLine="426"/>
        <w:rPr>
          <w:sz w:val="18"/>
          <w:szCs w:val="18"/>
        </w:rPr>
      </w:pPr>
      <w:r w:rsidRPr="00A17ACB">
        <w:rPr>
          <w:sz w:val="28"/>
          <w:szCs w:val="28"/>
        </w:rPr>
        <w:t>Цена работ по данному этапу в соответствии с Календарным планом составляет _________(________) рублей, НДС не облагается.</w:t>
      </w:r>
    </w:p>
    <w:p w:rsidR="00E17824" w:rsidRPr="00A17ACB" w:rsidRDefault="00E17824" w:rsidP="00E17824">
      <w:pPr>
        <w:widowControl/>
        <w:snapToGrid/>
        <w:ind w:firstLine="426"/>
        <w:rPr>
          <w:sz w:val="20"/>
          <w:szCs w:val="20"/>
        </w:rPr>
      </w:pPr>
      <w:r w:rsidRPr="00A17ACB">
        <w:rPr>
          <w:sz w:val="28"/>
          <w:szCs w:val="28"/>
        </w:rPr>
        <w:t>Следует к перечислению _________(________) рублей, НДС не облагается.</w:t>
      </w:r>
    </w:p>
    <w:p w:rsidR="00E17824" w:rsidRPr="00A17ACB" w:rsidRDefault="00E17824" w:rsidP="00E17824">
      <w:pPr>
        <w:widowControl/>
        <w:snapToGrid/>
        <w:ind w:firstLine="426"/>
        <w:rPr>
          <w:sz w:val="28"/>
          <w:szCs w:val="28"/>
        </w:rPr>
      </w:pPr>
    </w:p>
    <w:p w:rsidR="00E17824" w:rsidRPr="00A17ACB" w:rsidRDefault="00E17824" w:rsidP="00E17824">
      <w:pPr>
        <w:widowControl/>
        <w:snapToGrid/>
        <w:ind w:firstLine="0"/>
        <w:rPr>
          <w:sz w:val="28"/>
          <w:szCs w:val="28"/>
        </w:rPr>
      </w:pPr>
      <w:r w:rsidRPr="00A17ACB">
        <w:rPr>
          <w:sz w:val="28"/>
          <w:szCs w:val="28"/>
        </w:rPr>
        <w:t>Сдаваемые работы представлены Заказчику в виде ________________________________________________________________</w:t>
      </w:r>
    </w:p>
    <w:p w:rsidR="00E17824" w:rsidRPr="00A17ACB" w:rsidRDefault="00E17824" w:rsidP="00E17824">
      <w:pPr>
        <w:widowControl/>
        <w:snapToGrid/>
        <w:ind w:firstLine="0"/>
        <w:jc w:val="center"/>
        <w:rPr>
          <w:color w:val="000000"/>
          <w:sz w:val="20"/>
          <w:szCs w:val="20"/>
        </w:rPr>
      </w:pPr>
      <w:r w:rsidRPr="00A17ACB">
        <w:rPr>
          <w:sz w:val="20"/>
          <w:szCs w:val="20"/>
        </w:rPr>
        <w:t xml:space="preserve">(перечень документов разрабатываемых по этапу (контракту)  – графа 4 </w:t>
      </w:r>
      <w:r w:rsidRPr="00A17ACB">
        <w:rPr>
          <w:color w:val="000000"/>
          <w:sz w:val="20"/>
          <w:szCs w:val="20"/>
        </w:rPr>
        <w:t>Календарного плана)</w:t>
      </w:r>
    </w:p>
    <w:p w:rsidR="00E17824" w:rsidRDefault="00E17824" w:rsidP="00E17824">
      <w:pPr>
        <w:widowControl/>
        <w:snapToGrid/>
        <w:ind w:firstLine="709"/>
        <w:jc w:val="center"/>
        <w:rPr>
          <w:color w:val="000000"/>
          <w:sz w:val="20"/>
          <w:szCs w:val="20"/>
        </w:rPr>
      </w:pPr>
    </w:p>
    <w:p w:rsidR="00E17824" w:rsidRDefault="00E17824" w:rsidP="00E17824">
      <w:pPr>
        <w:widowControl/>
        <w:snapToGrid/>
        <w:ind w:firstLine="709"/>
        <w:jc w:val="center"/>
        <w:rPr>
          <w:color w:val="000000"/>
          <w:sz w:val="20"/>
          <w:szCs w:val="20"/>
        </w:rPr>
      </w:pPr>
    </w:p>
    <w:p w:rsidR="00E17824" w:rsidRPr="00805875" w:rsidRDefault="00E17824" w:rsidP="00E17824">
      <w:pPr>
        <w:widowControl/>
        <w:snapToGrid/>
        <w:ind w:firstLine="709"/>
        <w:jc w:val="center"/>
        <w:rPr>
          <w:color w:val="000000"/>
          <w:sz w:val="20"/>
          <w:szCs w:val="20"/>
        </w:rPr>
      </w:pPr>
    </w:p>
    <w:p w:rsidR="00E17824" w:rsidRPr="00805875" w:rsidRDefault="00E17824" w:rsidP="00E17824">
      <w:pPr>
        <w:widowControl/>
        <w:snapToGrid/>
        <w:ind w:firstLine="0"/>
        <w:rPr>
          <w:sz w:val="18"/>
          <w:szCs w:val="18"/>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715"/>
      </w:tblGrid>
      <w:tr w:rsidR="00E17824" w:rsidRPr="004A7DD3" w:rsidTr="00E17824">
        <w:trPr>
          <w:trHeight w:val="348"/>
        </w:trPr>
        <w:tc>
          <w:tcPr>
            <w:tcW w:w="5148" w:type="dxa"/>
            <w:tcBorders>
              <w:top w:val="nil"/>
              <w:left w:val="nil"/>
              <w:bottom w:val="nil"/>
              <w:right w:val="nil"/>
            </w:tcBorders>
          </w:tcPr>
          <w:p w:rsidR="00E17824" w:rsidRPr="00F21C32" w:rsidRDefault="00E17824" w:rsidP="00E17824">
            <w:pPr>
              <w:widowControl/>
              <w:snapToGrid/>
              <w:ind w:firstLine="0"/>
              <w:rPr>
                <w:sz w:val="28"/>
                <w:szCs w:val="28"/>
              </w:rPr>
            </w:pPr>
            <w:r w:rsidRPr="00F21C32">
              <w:rPr>
                <w:sz w:val="28"/>
                <w:szCs w:val="28"/>
              </w:rPr>
              <w:t>от Заказчика:</w:t>
            </w:r>
          </w:p>
        </w:tc>
        <w:tc>
          <w:tcPr>
            <w:tcW w:w="4715" w:type="dxa"/>
            <w:tcBorders>
              <w:top w:val="nil"/>
              <w:left w:val="nil"/>
              <w:bottom w:val="nil"/>
              <w:right w:val="nil"/>
            </w:tcBorders>
          </w:tcPr>
          <w:p w:rsidR="00E17824" w:rsidRPr="00805875" w:rsidRDefault="00E17824" w:rsidP="00E17824">
            <w:pPr>
              <w:widowControl/>
              <w:snapToGrid/>
              <w:ind w:firstLine="0"/>
              <w:rPr>
                <w:sz w:val="28"/>
                <w:szCs w:val="28"/>
              </w:rPr>
            </w:pPr>
            <w:r w:rsidRPr="00805875">
              <w:rPr>
                <w:sz w:val="28"/>
                <w:szCs w:val="28"/>
              </w:rPr>
              <w:t>от Исполнителя:</w:t>
            </w:r>
          </w:p>
        </w:tc>
      </w:tr>
      <w:tr w:rsidR="00E17824" w:rsidRPr="004A7DD3" w:rsidTr="00E17824">
        <w:tc>
          <w:tcPr>
            <w:tcW w:w="5148" w:type="dxa"/>
            <w:tcBorders>
              <w:top w:val="nil"/>
              <w:left w:val="nil"/>
              <w:bottom w:val="nil"/>
              <w:right w:val="nil"/>
            </w:tcBorders>
          </w:tcPr>
          <w:p w:rsidR="00E17824" w:rsidRPr="00F21C32" w:rsidRDefault="00E17824" w:rsidP="00E17824">
            <w:pPr>
              <w:widowControl/>
              <w:snapToGrid/>
              <w:ind w:firstLine="0"/>
              <w:rPr>
                <w:sz w:val="28"/>
                <w:szCs w:val="28"/>
              </w:rPr>
            </w:pPr>
            <w:r w:rsidRPr="00F21C32">
              <w:rPr>
                <w:sz w:val="28"/>
                <w:szCs w:val="28"/>
              </w:rPr>
              <w:t>Начальник Управления</w:t>
            </w:r>
          </w:p>
          <w:p w:rsidR="00E17824" w:rsidRPr="00F21C32" w:rsidRDefault="00E17824" w:rsidP="00E17824">
            <w:pPr>
              <w:widowControl/>
              <w:snapToGrid/>
              <w:ind w:firstLine="0"/>
              <w:rPr>
                <w:sz w:val="28"/>
                <w:szCs w:val="28"/>
              </w:rPr>
            </w:pPr>
            <w:r w:rsidRPr="00F21C32">
              <w:rPr>
                <w:sz w:val="28"/>
                <w:szCs w:val="28"/>
              </w:rPr>
              <w:t>___________________</w:t>
            </w:r>
          </w:p>
          <w:p w:rsidR="00E17824" w:rsidRPr="00F21C32" w:rsidRDefault="00E17824" w:rsidP="00E17824">
            <w:pPr>
              <w:widowControl/>
              <w:snapToGrid/>
              <w:ind w:firstLine="0"/>
              <w:rPr>
                <w:sz w:val="28"/>
                <w:szCs w:val="28"/>
              </w:rPr>
            </w:pPr>
          </w:p>
          <w:p w:rsidR="00E17824" w:rsidRPr="00F21C32" w:rsidRDefault="00E17824" w:rsidP="00E17824">
            <w:pPr>
              <w:widowControl/>
              <w:snapToGrid/>
              <w:ind w:firstLine="0"/>
              <w:rPr>
                <w:sz w:val="28"/>
                <w:szCs w:val="28"/>
              </w:rPr>
            </w:pPr>
            <w:r w:rsidRPr="00F21C32">
              <w:rPr>
                <w:sz w:val="28"/>
                <w:szCs w:val="28"/>
              </w:rPr>
              <w:t>________________ (Ф.И.О.)</w:t>
            </w:r>
          </w:p>
          <w:p w:rsidR="00E17824" w:rsidRPr="00F21C32" w:rsidRDefault="00E17824" w:rsidP="00E17824">
            <w:pPr>
              <w:widowControl/>
              <w:snapToGrid/>
              <w:ind w:firstLine="0"/>
              <w:rPr>
                <w:sz w:val="28"/>
                <w:szCs w:val="28"/>
              </w:rPr>
            </w:pPr>
          </w:p>
        </w:tc>
        <w:tc>
          <w:tcPr>
            <w:tcW w:w="4715" w:type="dxa"/>
            <w:tcBorders>
              <w:top w:val="nil"/>
              <w:left w:val="nil"/>
              <w:bottom w:val="nil"/>
              <w:right w:val="nil"/>
            </w:tcBorders>
          </w:tcPr>
          <w:p w:rsidR="00E17824" w:rsidRPr="00805875" w:rsidRDefault="00E17824" w:rsidP="00E17824">
            <w:pPr>
              <w:widowControl/>
              <w:snapToGrid/>
              <w:ind w:firstLine="0"/>
              <w:rPr>
                <w:sz w:val="28"/>
                <w:szCs w:val="28"/>
              </w:rPr>
            </w:pPr>
          </w:p>
          <w:p w:rsidR="00E17824" w:rsidRPr="00805875" w:rsidRDefault="00E17824" w:rsidP="00E17824">
            <w:pPr>
              <w:widowControl/>
              <w:snapToGrid/>
              <w:ind w:firstLine="0"/>
              <w:rPr>
                <w:sz w:val="28"/>
                <w:szCs w:val="28"/>
              </w:rPr>
            </w:pPr>
            <w:r w:rsidRPr="00805875">
              <w:rPr>
                <w:sz w:val="28"/>
                <w:szCs w:val="28"/>
              </w:rPr>
              <w:t>____________________________</w:t>
            </w:r>
          </w:p>
          <w:p w:rsidR="00E17824" w:rsidRPr="00805875" w:rsidRDefault="00E17824" w:rsidP="00E17824">
            <w:pPr>
              <w:widowControl/>
              <w:snapToGrid/>
              <w:ind w:firstLine="0"/>
              <w:rPr>
                <w:sz w:val="22"/>
                <w:szCs w:val="22"/>
              </w:rPr>
            </w:pPr>
            <w:r w:rsidRPr="00805875">
              <w:rPr>
                <w:sz w:val="22"/>
                <w:szCs w:val="22"/>
              </w:rPr>
              <w:t>(должность ответственного исполнителя)</w:t>
            </w:r>
          </w:p>
          <w:p w:rsidR="00E17824" w:rsidRPr="00805875" w:rsidRDefault="00E17824" w:rsidP="00E17824">
            <w:pPr>
              <w:widowControl/>
              <w:snapToGrid/>
              <w:ind w:firstLine="0"/>
              <w:rPr>
                <w:sz w:val="22"/>
                <w:szCs w:val="22"/>
              </w:rPr>
            </w:pPr>
          </w:p>
          <w:p w:rsidR="00E17824" w:rsidRPr="00805875" w:rsidRDefault="00E17824" w:rsidP="00E17824">
            <w:pPr>
              <w:widowControl/>
              <w:snapToGrid/>
              <w:ind w:firstLine="0"/>
              <w:rPr>
                <w:sz w:val="22"/>
                <w:szCs w:val="22"/>
              </w:rPr>
            </w:pPr>
            <w:r w:rsidRPr="00805875">
              <w:rPr>
                <w:sz w:val="28"/>
                <w:szCs w:val="28"/>
              </w:rPr>
              <w:t>________________ (Ф.И.О.)</w:t>
            </w:r>
          </w:p>
        </w:tc>
      </w:tr>
      <w:tr w:rsidR="00E17824" w:rsidRPr="004A7DD3" w:rsidTr="00E17824">
        <w:tc>
          <w:tcPr>
            <w:tcW w:w="5148" w:type="dxa"/>
            <w:tcBorders>
              <w:top w:val="nil"/>
              <w:left w:val="nil"/>
              <w:bottom w:val="nil"/>
              <w:right w:val="nil"/>
            </w:tcBorders>
          </w:tcPr>
          <w:p w:rsidR="00E17824" w:rsidRPr="00F21C32" w:rsidRDefault="00E17824" w:rsidP="004D2791">
            <w:pPr>
              <w:widowControl/>
              <w:snapToGrid/>
              <w:ind w:firstLine="0"/>
              <w:jc w:val="left"/>
              <w:rPr>
                <w:sz w:val="28"/>
                <w:szCs w:val="28"/>
              </w:rPr>
            </w:pPr>
            <w:r w:rsidRPr="00F21C32">
              <w:rPr>
                <w:sz w:val="28"/>
                <w:szCs w:val="28"/>
              </w:rPr>
              <w:t>М.П.   «___» ________ 20</w:t>
            </w:r>
            <w:r w:rsidR="004D2791">
              <w:rPr>
                <w:sz w:val="28"/>
                <w:szCs w:val="28"/>
              </w:rPr>
              <w:t>20</w:t>
            </w:r>
            <w:r w:rsidRPr="00F21C32">
              <w:rPr>
                <w:sz w:val="28"/>
                <w:szCs w:val="28"/>
              </w:rPr>
              <w:t xml:space="preserve"> г.</w:t>
            </w:r>
          </w:p>
        </w:tc>
        <w:tc>
          <w:tcPr>
            <w:tcW w:w="4715" w:type="dxa"/>
            <w:tcBorders>
              <w:top w:val="nil"/>
              <w:left w:val="nil"/>
              <w:bottom w:val="nil"/>
              <w:right w:val="nil"/>
            </w:tcBorders>
          </w:tcPr>
          <w:p w:rsidR="00E17824" w:rsidRPr="00805875" w:rsidRDefault="00E17824" w:rsidP="00E17824">
            <w:pPr>
              <w:widowControl/>
              <w:snapToGrid/>
              <w:ind w:firstLine="0"/>
              <w:rPr>
                <w:sz w:val="28"/>
                <w:szCs w:val="28"/>
              </w:rPr>
            </w:pPr>
          </w:p>
        </w:tc>
      </w:tr>
      <w:tr w:rsidR="00E17824" w:rsidRPr="004A7DD3" w:rsidTr="00E17824">
        <w:trPr>
          <w:trHeight w:val="1841"/>
        </w:trPr>
        <w:tc>
          <w:tcPr>
            <w:tcW w:w="5148" w:type="dxa"/>
            <w:tcBorders>
              <w:top w:val="nil"/>
              <w:left w:val="nil"/>
              <w:bottom w:val="nil"/>
              <w:right w:val="nil"/>
            </w:tcBorders>
          </w:tcPr>
          <w:p w:rsidR="00E17824" w:rsidRDefault="00E17824" w:rsidP="00E17824">
            <w:pPr>
              <w:widowControl/>
              <w:snapToGrid/>
              <w:ind w:firstLine="0"/>
              <w:rPr>
                <w:sz w:val="28"/>
                <w:szCs w:val="28"/>
              </w:rPr>
            </w:pPr>
          </w:p>
          <w:p w:rsidR="00E17824" w:rsidRPr="00805875" w:rsidRDefault="00E17824" w:rsidP="00E17824">
            <w:pPr>
              <w:widowControl/>
              <w:snapToGrid/>
              <w:ind w:firstLine="0"/>
              <w:rPr>
                <w:sz w:val="28"/>
                <w:szCs w:val="28"/>
              </w:rPr>
            </w:pPr>
          </w:p>
        </w:tc>
        <w:tc>
          <w:tcPr>
            <w:tcW w:w="4715" w:type="dxa"/>
            <w:tcBorders>
              <w:top w:val="nil"/>
              <w:left w:val="nil"/>
              <w:bottom w:val="nil"/>
              <w:right w:val="nil"/>
            </w:tcBorders>
          </w:tcPr>
          <w:p w:rsidR="00E17824" w:rsidRPr="00805875" w:rsidRDefault="00E17824" w:rsidP="00E17824">
            <w:pPr>
              <w:widowControl/>
              <w:snapToGrid/>
              <w:ind w:firstLine="0"/>
              <w:rPr>
                <w:sz w:val="28"/>
                <w:szCs w:val="28"/>
              </w:rPr>
            </w:pPr>
            <w:r w:rsidRPr="00805875">
              <w:rPr>
                <w:sz w:val="28"/>
                <w:szCs w:val="28"/>
              </w:rPr>
              <w:t>_____________________________</w:t>
            </w:r>
          </w:p>
          <w:p w:rsidR="00E17824" w:rsidRPr="00805875" w:rsidRDefault="00E17824" w:rsidP="00E17824">
            <w:pPr>
              <w:widowControl/>
              <w:snapToGrid/>
              <w:ind w:firstLine="0"/>
              <w:rPr>
                <w:sz w:val="22"/>
                <w:szCs w:val="22"/>
              </w:rPr>
            </w:pPr>
            <w:r w:rsidRPr="00805875">
              <w:rPr>
                <w:sz w:val="22"/>
                <w:szCs w:val="22"/>
              </w:rPr>
              <w:t>(должность руководителя организации исполнителя)</w:t>
            </w:r>
          </w:p>
          <w:p w:rsidR="00E17824" w:rsidRPr="00805875" w:rsidRDefault="00E17824" w:rsidP="00E17824">
            <w:pPr>
              <w:widowControl/>
              <w:snapToGrid/>
              <w:ind w:firstLine="0"/>
              <w:rPr>
                <w:sz w:val="28"/>
                <w:szCs w:val="28"/>
              </w:rPr>
            </w:pPr>
            <w:r w:rsidRPr="00805875">
              <w:rPr>
                <w:sz w:val="28"/>
                <w:szCs w:val="28"/>
              </w:rPr>
              <w:t>________________ (Ф.И.О.)</w:t>
            </w:r>
          </w:p>
          <w:p w:rsidR="00E17824" w:rsidRPr="00805875" w:rsidRDefault="00E17824" w:rsidP="00E17824">
            <w:pPr>
              <w:widowControl/>
              <w:snapToGrid/>
              <w:ind w:firstLine="0"/>
              <w:rPr>
                <w:sz w:val="16"/>
                <w:szCs w:val="16"/>
              </w:rPr>
            </w:pPr>
          </w:p>
          <w:p w:rsidR="00E17824" w:rsidRPr="00F21C32" w:rsidRDefault="00E17824" w:rsidP="004D2791">
            <w:pPr>
              <w:widowControl/>
              <w:snapToGrid/>
              <w:ind w:firstLine="0"/>
              <w:rPr>
                <w:sz w:val="28"/>
                <w:szCs w:val="28"/>
              </w:rPr>
            </w:pPr>
            <w:r w:rsidRPr="00F21C32">
              <w:rPr>
                <w:sz w:val="28"/>
                <w:szCs w:val="28"/>
              </w:rPr>
              <w:t>М.П.   «___» ________ 20</w:t>
            </w:r>
            <w:r w:rsidR="004D2791">
              <w:rPr>
                <w:sz w:val="28"/>
                <w:szCs w:val="28"/>
              </w:rPr>
              <w:t>20</w:t>
            </w:r>
            <w:r w:rsidRPr="00F21C32">
              <w:rPr>
                <w:sz w:val="28"/>
                <w:szCs w:val="28"/>
              </w:rPr>
              <w:t xml:space="preserve"> г.</w:t>
            </w:r>
          </w:p>
        </w:tc>
      </w:tr>
    </w:tbl>
    <w:p w:rsidR="00E17824" w:rsidRPr="00B56561" w:rsidRDefault="00E17824" w:rsidP="00E17824">
      <w:pPr>
        <w:widowControl/>
        <w:autoSpaceDE w:val="0"/>
        <w:autoSpaceDN w:val="0"/>
        <w:adjustRightInd w:val="0"/>
        <w:snapToGrid/>
        <w:ind w:firstLine="709"/>
        <w:jc w:val="left"/>
        <w:rPr>
          <w:sz w:val="20"/>
          <w:szCs w:val="20"/>
        </w:rPr>
      </w:pPr>
      <w:r w:rsidRPr="00B56561">
        <w:rPr>
          <w:sz w:val="20"/>
          <w:szCs w:val="20"/>
        </w:rPr>
        <w:br w:type="page"/>
      </w:r>
    </w:p>
    <w:p w:rsidR="00E17824" w:rsidRPr="00B56561" w:rsidRDefault="00E17824" w:rsidP="00E17824">
      <w:pPr>
        <w:widowControl/>
        <w:autoSpaceDE w:val="0"/>
        <w:autoSpaceDN w:val="0"/>
        <w:adjustRightInd w:val="0"/>
        <w:snapToGrid/>
        <w:ind w:firstLine="0"/>
        <w:jc w:val="center"/>
        <w:rPr>
          <w:sz w:val="20"/>
          <w:szCs w:val="20"/>
        </w:rPr>
      </w:pPr>
    </w:p>
    <w:tbl>
      <w:tblPr>
        <w:tblW w:w="9853" w:type="dxa"/>
        <w:tblLayout w:type="fixed"/>
        <w:tblLook w:val="0000" w:firstRow="0" w:lastRow="0" w:firstColumn="0" w:lastColumn="0" w:noHBand="0" w:noVBand="0"/>
      </w:tblPr>
      <w:tblGrid>
        <w:gridCol w:w="4928"/>
        <w:gridCol w:w="4925"/>
      </w:tblGrid>
      <w:tr w:rsidR="00E17824" w:rsidRPr="004A7DD3" w:rsidTr="00E17824">
        <w:trPr>
          <w:trHeight w:hRule="exact" w:val="899"/>
        </w:trPr>
        <w:tc>
          <w:tcPr>
            <w:tcW w:w="4928" w:type="dxa"/>
          </w:tcPr>
          <w:p w:rsidR="00E17824" w:rsidRPr="00805875" w:rsidRDefault="00E17824" w:rsidP="00E17824">
            <w:pPr>
              <w:widowControl/>
              <w:snapToGrid/>
              <w:ind w:firstLine="0"/>
              <w:jc w:val="left"/>
              <w:rPr>
                <w:sz w:val="28"/>
                <w:szCs w:val="28"/>
              </w:rPr>
            </w:pPr>
            <w:r w:rsidRPr="00805875">
              <w:rPr>
                <w:sz w:val="28"/>
                <w:szCs w:val="28"/>
              </w:rPr>
              <w:t>ЗАКАЗЧИК:</w:t>
            </w:r>
          </w:p>
          <w:p w:rsidR="00E17824" w:rsidRDefault="00E17824" w:rsidP="00E17824">
            <w:pPr>
              <w:widowControl/>
              <w:snapToGrid/>
              <w:ind w:firstLine="0"/>
              <w:jc w:val="left"/>
            </w:pPr>
            <w:r w:rsidRPr="00805875">
              <w:t xml:space="preserve">Федеральная служба </w:t>
            </w:r>
          </w:p>
          <w:p w:rsidR="00E17824" w:rsidRPr="00805875" w:rsidRDefault="00E17824" w:rsidP="00E17824">
            <w:pPr>
              <w:widowControl/>
              <w:snapToGrid/>
              <w:ind w:firstLine="0"/>
              <w:jc w:val="left"/>
            </w:pPr>
            <w:r w:rsidRPr="00805875">
              <w:t xml:space="preserve">государственной статистики </w:t>
            </w:r>
          </w:p>
        </w:tc>
        <w:tc>
          <w:tcPr>
            <w:tcW w:w="4925" w:type="dxa"/>
          </w:tcPr>
          <w:p w:rsidR="00E17824" w:rsidRPr="00805875" w:rsidRDefault="00E17824" w:rsidP="00E17824">
            <w:pPr>
              <w:widowControl/>
              <w:snapToGrid/>
              <w:ind w:firstLine="0"/>
              <w:jc w:val="left"/>
              <w:rPr>
                <w:sz w:val="28"/>
                <w:szCs w:val="28"/>
              </w:rPr>
            </w:pPr>
            <w:r w:rsidRPr="00805875">
              <w:rPr>
                <w:sz w:val="28"/>
                <w:szCs w:val="28"/>
              </w:rPr>
              <w:t>ИСПОЛНИТЕЛЬ:</w:t>
            </w:r>
          </w:p>
          <w:p w:rsidR="00E17824" w:rsidRPr="00805875" w:rsidRDefault="00E17824" w:rsidP="00E17824">
            <w:pPr>
              <w:widowControl/>
              <w:snapToGrid/>
              <w:ind w:firstLine="0"/>
              <w:jc w:val="left"/>
              <w:rPr>
                <w:sz w:val="28"/>
                <w:szCs w:val="28"/>
              </w:rPr>
            </w:pPr>
            <w:r w:rsidRPr="00805875">
              <w:rPr>
                <w:sz w:val="28"/>
                <w:szCs w:val="28"/>
              </w:rPr>
              <w:t>__________________</w:t>
            </w:r>
          </w:p>
          <w:p w:rsidR="00E17824" w:rsidRPr="00805875" w:rsidRDefault="00E17824" w:rsidP="00E17824">
            <w:pPr>
              <w:widowControl/>
              <w:snapToGrid/>
              <w:ind w:firstLine="0"/>
              <w:jc w:val="left"/>
              <w:rPr>
                <w:sz w:val="28"/>
                <w:szCs w:val="28"/>
              </w:rPr>
            </w:pPr>
            <w:r w:rsidRPr="00805875">
              <w:rPr>
                <w:sz w:val="18"/>
                <w:szCs w:val="18"/>
              </w:rPr>
              <w:t>(полное название организации)</w:t>
            </w:r>
          </w:p>
        </w:tc>
      </w:tr>
    </w:tbl>
    <w:p w:rsidR="00E17824" w:rsidRPr="00B56561" w:rsidRDefault="00E17824" w:rsidP="00E17824">
      <w:pPr>
        <w:widowControl/>
        <w:autoSpaceDE w:val="0"/>
        <w:autoSpaceDN w:val="0"/>
        <w:adjustRightInd w:val="0"/>
        <w:snapToGrid/>
        <w:ind w:firstLine="0"/>
        <w:jc w:val="center"/>
        <w:rPr>
          <w:sz w:val="20"/>
          <w:szCs w:val="20"/>
        </w:rPr>
      </w:pPr>
    </w:p>
    <w:p w:rsidR="00E17824" w:rsidRPr="00B56561" w:rsidRDefault="00E17824" w:rsidP="00E17824">
      <w:pPr>
        <w:widowControl/>
        <w:autoSpaceDE w:val="0"/>
        <w:autoSpaceDN w:val="0"/>
        <w:adjustRightInd w:val="0"/>
        <w:snapToGrid/>
        <w:ind w:firstLine="0"/>
        <w:jc w:val="center"/>
        <w:rPr>
          <w:sz w:val="20"/>
          <w:szCs w:val="20"/>
        </w:rPr>
      </w:pPr>
    </w:p>
    <w:p w:rsidR="00E17824" w:rsidRPr="00805875" w:rsidRDefault="00E17824" w:rsidP="00E17824">
      <w:pPr>
        <w:widowControl/>
        <w:snapToGrid/>
        <w:ind w:firstLine="0"/>
        <w:jc w:val="center"/>
        <w:rPr>
          <w:sz w:val="28"/>
          <w:szCs w:val="28"/>
        </w:rPr>
      </w:pPr>
      <w:r w:rsidRPr="00805875">
        <w:rPr>
          <w:sz w:val="28"/>
          <w:szCs w:val="28"/>
        </w:rPr>
        <w:t>СВОДНЫЙ АКТ</w:t>
      </w:r>
    </w:p>
    <w:p w:rsidR="00E17824" w:rsidRPr="00805875" w:rsidRDefault="00E17824" w:rsidP="00E17824">
      <w:pPr>
        <w:widowControl/>
        <w:snapToGrid/>
        <w:ind w:firstLine="0"/>
        <w:jc w:val="center"/>
        <w:rPr>
          <w:sz w:val="28"/>
          <w:szCs w:val="28"/>
        </w:rPr>
      </w:pPr>
      <w:r w:rsidRPr="00805875">
        <w:rPr>
          <w:sz w:val="28"/>
          <w:szCs w:val="28"/>
        </w:rPr>
        <w:t xml:space="preserve"> по Государственному контракту </w:t>
      </w:r>
    </w:p>
    <w:p w:rsidR="00E17824" w:rsidRPr="00805875" w:rsidRDefault="00E17824" w:rsidP="00E17824">
      <w:pPr>
        <w:widowControl/>
        <w:snapToGrid/>
        <w:ind w:firstLine="0"/>
        <w:jc w:val="center"/>
        <w:rPr>
          <w:sz w:val="28"/>
          <w:szCs w:val="28"/>
        </w:rPr>
      </w:pPr>
      <w:r>
        <w:rPr>
          <w:sz w:val="28"/>
          <w:szCs w:val="28"/>
          <w:lang w:val="en-US"/>
        </w:rPr>
        <w:t xml:space="preserve">      </w:t>
      </w:r>
      <w:r w:rsidRPr="00805875">
        <w:rPr>
          <w:sz w:val="28"/>
          <w:szCs w:val="28"/>
        </w:rPr>
        <w:t>от ________</w:t>
      </w:r>
      <w:r>
        <w:rPr>
          <w:sz w:val="28"/>
          <w:szCs w:val="28"/>
          <w:lang w:val="en-US"/>
        </w:rPr>
        <w:t xml:space="preserve">_____   </w:t>
      </w:r>
      <w:r>
        <w:rPr>
          <w:sz w:val="28"/>
          <w:szCs w:val="28"/>
        </w:rPr>
        <w:t xml:space="preserve">2020 </w:t>
      </w:r>
      <w:r w:rsidRPr="00805875">
        <w:rPr>
          <w:sz w:val="28"/>
          <w:szCs w:val="28"/>
        </w:rPr>
        <w:t>г.</w:t>
      </w:r>
      <w:r w:rsidRPr="00791063">
        <w:rPr>
          <w:sz w:val="28"/>
          <w:szCs w:val="28"/>
        </w:rPr>
        <w:t xml:space="preserve"> </w:t>
      </w:r>
      <w:r w:rsidRPr="00805875">
        <w:rPr>
          <w:sz w:val="28"/>
          <w:szCs w:val="28"/>
        </w:rPr>
        <w:t>№ _______________</w:t>
      </w:r>
    </w:p>
    <w:p w:rsidR="00E17824" w:rsidRPr="00805875" w:rsidRDefault="00E17824" w:rsidP="00E17824">
      <w:pPr>
        <w:widowControl/>
        <w:snapToGrid/>
        <w:ind w:firstLine="0"/>
        <w:jc w:val="center"/>
        <w:rPr>
          <w:sz w:val="28"/>
          <w:szCs w:val="28"/>
        </w:rPr>
      </w:pPr>
    </w:p>
    <w:p w:rsidR="00E17824" w:rsidRPr="00805875" w:rsidRDefault="00E17824" w:rsidP="00E17824">
      <w:pPr>
        <w:widowControl/>
        <w:snapToGrid/>
        <w:ind w:firstLine="0"/>
        <w:jc w:val="left"/>
        <w:rPr>
          <w:sz w:val="28"/>
          <w:szCs w:val="28"/>
        </w:rPr>
      </w:pPr>
      <w:r w:rsidRPr="00805875">
        <w:rPr>
          <w:sz w:val="28"/>
          <w:szCs w:val="28"/>
        </w:rPr>
        <w:t>г. Моск</w:t>
      </w:r>
      <w:r>
        <w:rPr>
          <w:sz w:val="28"/>
          <w:szCs w:val="28"/>
        </w:rPr>
        <w:t xml:space="preserve">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_______20</w:t>
      </w:r>
      <w:r w:rsidR="004D2791">
        <w:rPr>
          <w:sz w:val="28"/>
          <w:szCs w:val="28"/>
        </w:rPr>
        <w:t>20</w:t>
      </w:r>
      <w:r w:rsidRPr="00805875">
        <w:rPr>
          <w:sz w:val="28"/>
          <w:szCs w:val="28"/>
        </w:rPr>
        <w:t xml:space="preserve"> г.</w:t>
      </w:r>
    </w:p>
    <w:p w:rsidR="00E17824" w:rsidRPr="00805875" w:rsidRDefault="00E17824" w:rsidP="00E17824">
      <w:pPr>
        <w:widowControl/>
        <w:snapToGrid/>
        <w:ind w:firstLine="0"/>
        <w:jc w:val="center"/>
        <w:rPr>
          <w:sz w:val="28"/>
          <w:szCs w:val="28"/>
        </w:rPr>
      </w:pPr>
    </w:p>
    <w:p w:rsidR="00E17824" w:rsidRPr="00805875" w:rsidRDefault="00E17824" w:rsidP="00E17824">
      <w:pPr>
        <w:widowControl/>
        <w:snapToGrid/>
        <w:ind w:firstLine="0"/>
        <w:jc w:val="center"/>
        <w:rPr>
          <w:sz w:val="28"/>
          <w:szCs w:val="28"/>
        </w:rPr>
      </w:pPr>
    </w:p>
    <w:p w:rsidR="00E17824" w:rsidRPr="00805875" w:rsidRDefault="00E17824" w:rsidP="00E17824">
      <w:pPr>
        <w:widowControl/>
        <w:snapToGrid/>
        <w:ind w:firstLine="851"/>
        <w:rPr>
          <w:sz w:val="28"/>
          <w:szCs w:val="28"/>
        </w:rPr>
      </w:pPr>
      <w:r w:rsidRPr="00805875">
        <w:rPr>
          <w:sz w:val="28"/>
          <w:szCs w:val="28"/>
        </w:rPr>
        <w:t>Федеральная служба государственной статистики (Росстат), именуемая в дальнейшем «Заказчик», в лице заместителя руководителя Росстата __________, действующего на основании  п.4.</w:t>
      </w:r>
      <w:r>
        <w:rPr>
          <w:sz w:val="28"/>
          <w:szCs w:val="28"/>
        </w:rPr>
        <w:t>9</w:t>
      </w:r>
      <w:r w:rsidRPr="00805875">
        <w:rPr>
          <w:sz w:val="28"/>
          <w:szCs w:val="28"/>
        </w:rPr>
        <w:t xml:space="preserve"> Государственного контракта </w:t>
      </w:r>
      <w:r>
        <w:rPr>
          <w:sz w:val="28"/>
          <w:szCs w:val="28"/>
        </w:rPr>
        <w:br/>
      </w:r>
      <w:r w:rsidRPr="00805875">
        <w:rPr>
          <w:sz w:val="28"/>
          <w:szCs w:val="28"/>
        </w:rPr>
        <w:t>от ___________ №______</w:t>
      </w:r>
      <w:r w:rsidRPr="00791063">
        <w:rPr>
          <w:sz w:val="28"/>
          <w:szCs w:val="28"/>
        </w:rPr>
        <w:t>_____</w:t>
      </w:r>
      <w:r w:rsidRPr="00805875">
        <w:rPr>
          <w:sz w:val="28"/>
          <w:szCs w:val="28"/>
        </w:rPr>
        <w:t>(далее – Контракт), с одной стороны, и ______________, именуемый(</w:t>
      </w:r>
      <w:proofErr w:type="spellStart"/>
      <w:r w:rsidRPr="00805875">
        <w:rPr>
          <w:sz w:val="28"/>
          <w:szCs w:val="28"/>
        </w:rPr>
        <w:t>ое</w:t>
      </w:r>
      <w:proofErr w:type="spellEnd"/>
      <w:r w:rsidRPr="00805875">
        <w:rPr>
          <w:sz w:val="28"/>
          <w:szCs w:val="28"/>
        </w:rPr>
        <w:t>) в дальнейшем «Исполнитель», в лице ______________, действующего на основании _____________, с другой стороны, вместе именуемые в дальнейшем «Стороны»</w:t>
      </w:r>
      <w:r>
        <w:rPr>
          <w:sz w:val="28"/>
          <w:szCs w:val="28"/>
        </w:rPr>
        <w:t>,</w:t>
      </w:r>
      <w:r w:rsidRPr="00805875">
        <w:rPr>
          <w:sz w:val="28"/>
          <w:szCs w:val="28"/>
        </w:rPr>
        <w:t xml:space="preserve"> составили настоящий СВОДНЫЙ АКТ о нижеследующем:</w:t>
      </w:r>
    </w:p>
    <w:p w:rsidR="00E17824" w:rsidRPr="00805875" w:rsidRDefault="00E17824" w:rsidP="00E17824">
      <w:pPr>
        <w:widowControl/>
        <w:snapToGrid/>
        <w:ind w:firstLine="851"/>
        <w:rPr>
          <w:sz w:val="28"/>
          <w:szCs w:val="28"/>
        </w:rPr>
      </w:pPr>
    </w:p>
    <w:p w:rsidR="00E17824" w:rsidRPr="00805875" w:rsidRDefault="00E17824" w:rsidP="00E17824">
      <w:pPr>
        <w:widowControl/>
        <w:snapToGrid/>
        <w:ind w:firstLine="851"/>
        <w:rPr>
          <w:sz w:val="28"/>
          <w:szCs w:val="28"/>
        </w:rPr>
      </w:pPr>
      <w:r w:rsidRPr="00805875">
        <w:rPr>
          <w:sz w:val="28"/>
          <w:szCs w:val="28"/>
        </w:rPr>
        <w:t>Исполнителем выполнен</w:t>
      </w:r>
      <w:r>
        <w:rPr>
          <w:sz w:val="28"/>
          <w:szCs w:val="28"/>
        </w:rPr>
        <w:t xml:space="preserve">ы </w:t>
      </w:r>
      <w:r w:rsidRPr="00805875">
        <w:rPr>
          <w:sz w:val="28"/>
          <w:szCs w:val="28"/>
        </w:rPr>
        <w:t>работ</w:t>
      </w:r>
      <w:r>
        <w:rPr>
          <w:sz w:val="28"/>
          <w:szCs w:val="28"/>
        </w:rPr>
        <w:t>ы</w:t>
      </w:r>
      <w:r w:rsidRPr="00805875">
        <w:rPr>
          <w:sz w:val="28"/>
          <w:szCs w:val="28"/>
        </w:rPr>
        <w:t xml:space="preserve"> по Контракту в соответствии с Техническим зада</w:t>
      </w:r>
      <w:r>
        <w:rPr>
          <w:sz w:val="28"/>
          <w:szCs w:val="28"/>
        </w:rPr>
        <w:t>нием и Календарным планом</w:t>
      </w:r>
      <w:r w:rsidRPr="00805875">
        <w:rPr>
          <w:sz w:val="28"/>
          <w:szCs w:val="28"/>
        </w:rPr>
        <w:t>.</w:t>
      </w:r>
    </w:p>
    <w:p w:rsidR="00E17824" w:rsidRPr="002C1B66" w:rsidRDefault="00E17824" w:rsidP="00E17824">
      <w:pPr>
        <w:widowControl/>
        <w:snapToGrid/>
        <w:ind w:firstLine="851"/>
        <w:rPr>
          <w:sz w:val="28"/>
          <w:szCs w:val="28"/>
        </w:rPr>
      </w:pPr>
      <w:r w:rsidRPr="002C1B66">
        <w:rPr>
          <w:sz w:val="28"/>
          <w:szCs w:val="28"/>
        </w:rPr>
        <w:t>Результаты работ приняты Заказчиком в соответствии с Актами сдачи-приемки выполненных работ от ___________ №______________ по Контракту.</w:t>
      </w:r>
    </w:p>
    <w:p w:rsidR="00E17824" w:rsidRPr="00805875" w:rsidRDefault="00E17824" w:rsidP="00E17824">
      <w:pPr>
        <w:widowControl/>
        <w:snapToGrid/>
        <w:ind w:firstLine="851"/>
        <w:rPr>
          <w:sz w:val="28"/>
          <w:szCs w:val="28"/>
        </w:rPr>
      </w:pPr>
      <w:r>
        <w:rPr>
          <w:sz w:val="28"/>
          <w:szCs w:val="28"/>
        </w:rPr>
        <w:t>Ц</w:t>
      </w:r>
      <w:r w:rsidRPr="00805875">
        <w:rPr>
          <w:sz w:val="28"/>
          <w:szCs w:val="28"/>
        </w:rPr>
        <w:t>ена работ по Контракту составляет _______(__________) рублей, НДС не облагается.</w:t>
      </w:r>
    </w:p>
    <w:p w:rsidR="00E17824" w:rsidRPr="00805875" w:rsidRDefault="00E17824" w:rsidP="00E17824">
      <w:pPr>
        <w:widowControl/>
        <w:snapToGrid/>
        <w:ind w:firstLine="851"/>
        <w:rPr>
          <w:sz w:val="28"/>
          <w:szCs w:val="28"/>
        </w:rPr>
      </w:pPr>
      <w:r w:rsidRPr="00805875">
        <w:rPr>
          <w:sz w:val="28"/>
          <w:szCs w:val="28"/>
        </w:rPr>
        <w:t>Заказчиком оплачен</w:t>
      </w:r>
      <w:r>
        <w:rPr>
          <w:sz w:val="28"/>
          <w:szCs w:val="28"/>
        </w:rPr>
        <w:t>а</w:t>
      </w:r>
      <w:r w:rsidRPr="00805875">
        <w:rPr>
          <w:sz w:val="28"/>
          <w:szCs w:val="28"/>
        </w:rPr>
        <w:t xml:space="preserve"> выполненн</w:t>
      </w:r>
      <w:r>
        <w:rPr>
          <w:sz w:val="28"/>
          <w:szCs w:val="28"/>
        </w:rPr>
        <w:t>ая Исполнителем работа</w:t>
      </w:r>
      <w:r w:rsidRPr="00805875">
        <w:rPr>
          <w:sz w:val="28"/>
          <w:szCs w:val="28"/>
        </w:rPr>
        <w:t xml:space="preserve"> на сумму _________(___________) рублей, НДС не облагается. </w:t>
      </w:r>
    </w:p>
    <w:p w:rsidR="00E17824" w:rsidRPr="00805875" w:rsidRDefault="00E17824" w:rsidP="00E17824">
      <w:pPr>
        <w:widowControl/>
        <w:snapToGrid/>
        <w:ind w:firstLine="851"/>
        <w:rPr>
          <w:sz w:val="28"/>
          <w:szCs w:val="28"/>
        </w:rPr>
      </w:pPr>
    </w:p>
    <w:p w:rsidR="00E17824" w:rsidRPr="00805875" w:rsidRDefault="00E17824" w:rsidP="00E17824">
      <w:pPr>
        <w:widowControl/>
        <w:snapToGrid/>
        <w:ind w:firstLine="851"/>
        <w:rPr>
          <w:sz w:val="28"/>
          <w:szCs w:val="28"/>
        </w:rPr>
      </w:pPr>
      <w:r w:rsidRPr="00805875">
        <w:rPr>
          <w:sz w:val="28"/>
          <w:szCs w:val="28"/>
        </w:rPr>
        <w:t>Стороны подтверждают, что обязательства по Контракту выполнены ими в полном объеме, и претензий друг к другу не имеют.</w:t>
      </w:r>
    </w:p>
    <w:p w:rsidR="00E17824" w:rsidRPr="00805875" w:rsidRDefault="00E17824" w:rsidP="00E17824">
      <w:pPr>
        <w:widowControl/>
        <w:snapToGrid/>
        <w:ind w:firstLine="851"/>
        <w:rPr>
          <w:sz w:val="28"/>
          <w:szCs w:val="28"/>
        </w:rPr>
      </w:pPr>
    </w:p>
    <w:p w:rsidR="00E17824" w:rsidRPr="00805875" w:rsidRDefault="00E17824" w:rsidP="00E17824">
      <w:pPr>
        <w:widowControl/>
        <w:snapToGrid/>
        <w:ind w:firstLine="0"/>
        <w:rPr>
          <w:sz w:val="28"/>
          <w:szCs w:val="28"/>
        </w:rPr>
      </w:pPr>
    </w:p>
    <w:tbl>
      <w:tblPr>
        <w:tblW w:w="9893" w:type="dxa"/>
        <w:jc w:val="center"/>
        <w:tblLayout w:type="fixed"/>
        <w:tblLook w:val="0000" w:firstRow="0" w:lastRow="0" w:firstColumn="0" w:lastColumn="0" w:noHBand="0" w:noVBand="0"/>
      </w:tblPr>
      <w:tblGrid>
        <w:gridCol w:w="4790"/>
        <w:gridCol w:w="5103"/>
      </w:tblGrid>
      <w:tr w:rsidR="00E17824" w:rsidRPr="004A7DD3" w:rsidTr="00E17824">
        <w:trPr>
          <w:trHeight w:val="2819"/>
          <w:jc w:val="center"/>
        </w:trPr>
        <w:tc>
          <w:tcPr>
            <w:tcW w:w="4788" w:type="dxa"/>
          </w:tcPr>
          <w:p w:rsidR="00E17824" w:rsidRPr="008A33B6" w:rsidRDefault="00E17824" w:rsidP="00E17824">
            <w:pPr>
              <w:widowControl/>
              <w:snapToGrid/>
              <w:ind w:firstLine="0"/>
              <w:jc w:val="left"/>
              <w:rPr>
                <w:sz w:val="28"/>
                <w:szCs w:val="28"/>
              </w:rPr>
            </w:pPr>
            <w:r w:rsidRPr="008A33B6">
              <w:rPr>
                <w:sz w:val="28"/>
                <w:szCs w:val="28"/>
              </w:rPr>
              <w:t>от Заказчика:</w:t>
            </w:r>
          </w:p>
          <w:p w:rsidR="00E17824" w:rsidRPr="008A33B6" w:rsidRDefault="00E17824" w:rsidP="00E17824">
            <w:pPr>
              <w:widowControl/>
              <w:snapToGrid/>
              <w:ind w:firstLine="0"/>
              <w:jc w:val="left"/>
              <w:rPr>
                <w:sz w:val="28"/>
                <w:szCs w:val="28"/>
              </w:rPr>
            </w:pPr>
            <w:r w:rsidRPr="008A33B6">
              <w:rPr>
                <w:sz w:val="28"/>
                <w:szCs w:val="28"/>
              </w:rPr>
              <w:t>Заместитель руководителя</w:t>
            </w:r>
          </w:p>
          <w:p w:rsidR="00E17824" w:rsidRPr="008A33B6" w:rsidRDefault="00E17824" w:rsidP="00E17824">
            <w:pPr>
              <w:widowControl/>
              <w:snapToGrid/>
              <w:ind w:firstLine="0"/>
              <w:jc w:val="left"/>
              <w:rPr>
                <w:sz w:val="28"/>
                <w:szCs w:val="28"/>
              </w:rPr>
            </w:pPr>
            <w:r w:rsidRPr="008A33B6">
              <w:rPr>
                <w:sz w:val="28"/>
                <w:szCs w:val="28"/>
              </w:rPr>
              <w:t>Федеральной службы государственной статистики</w:t>
            </w:r>
          </w:p>
          <w:p w:rsidR="00E17824" w:rsidRPr="008A33B6" w:rsidRDefault="00E17824" w:rsidP="00E17824">
            <w:pPr>
              <w:widowControl/>
              <w:snapToGrid/>
              <w:ind w:firstLine="0"/>
              <w:jc w:val="left"/>
              <w:rPr>
                <w:sz w:val="28"/>
                <w:szCs w:val="28"/>
              </w:rPr>
            </w:pPr>
          </w:p>
          <w:p w:rsidR="00E17824" w:rsidRPr="008A33B6" w:rsidRDefault="00E17824" w:rsidP="00E17824">
            <w:pPr>
              <w:widowControl/>
              <w:snapToGrid/>
              <w:ind w:firstLine="0"/>
              <w:jc w:val="left"/>
              <w:rPr>
                <w:sz w:val="28"/>
                <w:szCs w:val="28"/>
              </w:rPr>
            </w:pPr>
          </w:p>
          <w:p w:rsidR="00E17824" w:rsidRPr="008A33B6" w:rsidRDefault="00E17824" w:rsidP="00E17824">
            <w:pPr>
              <w:widowControl/>
              <w:snapToGrid/>
              <w:ind w:firstLine="0"/>
              <w:rPr>
                <w:sz w:val="28"/>
                <w:szCs w:val="28"/>
              </w:rPr>
            </w:pPr>
            <w:r w:rsidRPr="008A33B6">
              <w:rPr>
                <w:sz w:val="28"/>
                <w:szCs w:val="28"/>
              </w:rPr>
              <w:t>_____________________ (Ф.И.О.)</w:t>
            </w:r>
          </w:p>
          <w:p w:rsidR="00E17824" w:rsidRPr="008A33B6" w:rsidRDefault="00E17824" w:rsidP="004D2791">
            <w:pPr>
              <w:widowControl/>
              <w:snapToGrid/>
              <w:spacing w:before="120"/>
              <w:ind w:firstLine="0"/>
              <w:rPr>
                <w:sz w:val="28"/>
                <w:szCs w:val="28"/>
              </w:rPr>
            </w:pPr>
            <w:r w:rsidRPr="008A33B6">
              <w:rPr>
                <w:sz w:val="28"/>
                <w:szCs w:val="28"/>
              </w:rPr>
              <w:t>М.П.   «___» ________ 20</w:t>
            </w:r>
            <w:r w:rsidR="004D2791">
              <w:rPr>
                <w:sz w:val="28"/>
                <w:szCs w:val="28"/>
              </w:rPr>
              <w:t>20</w:t>
            </w:r>
            <w:r w:rsidRPr="008A33B6">
              <w:rPr>
                <w:sz w:val="28"/>
                <w:szCs w:val="28"/>
              </w:rPr>
              <w:t xml:space="preserve"> г.</w:t>
            </w:r>
          </w:p>
        </w:tc>
        <w:tc>
          <w:tcPr>
            <w:tcW w:w="5101" w:type="dxa"/>
          </w:tcPr>
          <w:p w:rsidR="00E17824" w:rsidRPr="00805875" w:rsidRDefault="00E17824" w:rsidP="00E17824">
            <w:pPr>
              <w:widowControl/>
              <w:suppressAutoHyphens/>
              <w:snapToGrid/>
              <w:ind w:firstLine="0"/>
              <w:jc w:val="left"/>
              <w:rPr>
                <w:sz w:val="28"/>
                <w:szCs w:val="28"/>
              </w:rPr>
            </w:pPr>
            <w:r w:rsidRPr="00805875">
              <w:rPr>
                <w:sz w:val="28"/>
                <w:szCs w:val="28"/>
              </w:rPr>
              <w:t>от Исполнителя:</w:t>
            </w:r>
          </w:p>
          <w:p w:rsidR="00E17824" w:rsidRPr="00805875" w:rsidRDefault="00E17824" w:rsidP="00E17824">
            <w:pPr>
              <w:widowControl/>
              <w:snapToGrid/>
              <w:ind w:firstLine="0"/>
              <w:jc w:val="left"/>
              <w:rPr>
                <w:sz w:val="28"/>
                <w:szCs w:val="28"/>
              </w:rPr>
            </w:pPr>
            <w:r w:rsidRPr="00805875">
              <w:rPr>
                <w:sz w:val="28"/>
                <w:szCs w:val="28"/>
              </w:rPr>
              <w:t>_________________________</w:t>
            </w:r>
          </w:p>
          <w:p w:rsidR="00E17824" w:rsidRPr="00805875" w:rsidRDefault="00E17824" w:rsidP="00E17824">
            <w:pPr>
              <w:widowControl/>
              <w:snapToGrid/>
              <w:ind w:firstLine="0"/>
              <w:jc w:val="left"/>
              <w:rPr>
                <w:sz w:val="20"/>
                <w:szCs w:val="20"/>
              </w:rPr>
            </w:pPr>
            <w:r w:rsidRPr="00805875">
              <w:rPr>
                <w:sz w:val="28"/>
                <w:szCs w:val="28"/>
              </w:rPr>
              <w:t>_________________________</w:t>
            </w:r>
            <w:r w:rsidRPr="00805875">
              <w:rPr>
                <w:sz w:val="20"/>
                <w:szCs w:val="20"/>
              </w:rPr>
              <w:t>(Руководитель организации Исполнителя)</w:t>
            </w:r>
          </w:p>
          <w:p w:rsidR="00E17824" w:rsidRPr="007216E7" w:rsidRDefault="00E17824" w:rsidP="00E17824">
            <w:pPr>
              <w:widowControl/>
              <w:snapToGrid/>
              <w:ind w:firstLine="0"/>
              <w:jc w:val="left"/>
              <w:rPr>
                <w:sz w:val="28"/>
                <w:szCs w:val="28"/>
              </w:rPr>
            </w:pPr>
          </w:p>
          <w:p w:rsidR="00E17824" w:rsidRPr="00827CF1" w:rsidRDefault="00E17824" w:rsidP="00E17824">
            <w:pPr>
              <w:widowControl/>
              <w:snapToGrid/>
              <w:ind w:firstLine="0"/>
              <w:jc w:val="left"/>
              <w:rPr>
                <w:sz w:val="28"/>
                <w:szCs w:val="28"/>
              </w:rPr>
            </w:pPr>
          </w:p>
          <w:p w:rsidR="00E17824" w:rsidRPr="00827CF1" w:rsidRDefault="00E17824" w:rsidP="00E17824">
            <w:pPr>
              <w:widowControl/>
              <w:snapToGrid/>
              <w:ind w:firstLine="0"/>
              <w:jc w:val="left"/>
              <w:rPr>
                <w:sz w:val="10"/>
                <w:szCs w:val="10"/>
              </w:rPr>
            </w:pPr>
          </w:p>
          <w:p w:rsidR="00E17824" w:rsidRPr="008A33B6" w:rsidRDefault="00E17824" w:rsidP="00E17824">
            <w:pPr>
              <w:widowControl/>
              <w:snapToGrid/>
              <w:ind w:firstLine="0"/>
              <w:jc w:val="left"/>
              <w:rPr>
                <w:sz w:val="28"/>
                <w:szCs w:val="28"/>
              </w:rPr>
            </w:pPr>
            <w:r w:rsidRPr="008A33B6">
              <w:rPr>
                <w:sz w:val="28"/>
                <w:szCs w:val="28"/>
              </w:rPr>
              <w:t>_________________________ (Ф.И.О.)</w:t>
            </w:r>
          </w:p>
          <w:p w:rsidR="00E17824" w:rsidRPr="00805875" w:rsidRDefault="00E17824" w:rsidP="004D2791">
            <w:pPr>
              <w:widowControl/>
              <w:snapToGrid/>
              <w:spacing w:before="120"/>
              <w:ind w:firstLine="0"/>
              <w:jc w:val="left"/>
              <w:rPr>
                <w:sz w:val="16"/>
                <w:szCs w:val="16"/>
              </w:rPr>
            </w:pPr>
            <w:r w:rsidRPr="008A33B6">
              <w:rPr>
                <w:sz w:val="28"/>
                <w:szCs w:val="28"/>
              </w:rPr>
              <w:t>М.П.   «___» ________ 20</w:t>
            </w:r>
            <w:r w:rsidR="004D2791">
              <w:rPr>
                <w:sz w:val="28"/>
                <w:szCs w:val="28"/>
              </w:rPr>
              <w:t>20</w:t>
            </w:r>
            <w:r>
              <w:rPr>
                <w:sz w:val="28"/>
                <w:szCs w:val="28"/>
              </w:rPr>
              <w:t xml:space="preserve"> </w:t>
            </w:r>
            <w:r w:rsidRPr="008A33B6">
              <w:rPr>
                <w:sz w:val="28"/>
                <w:szCs w:val="28"/>
              </w:rPr>
              <w:t>г.</w:t>
            </w:r>
          </w:p>
        </w:tc>
      </w:tr>
    </w:tbl>
    <w:p w:rsidR="00E17824" w:rsidRPr="00B56561" w:rsidRDefault="00E17824" w:rsidP="00E17824">
      <w:pPr>
        <w:widowControl/>
        <w:tabs>
          <w:tab w:val="left" w:pos="709"/>
        </w:tabs>
        <w:autoSpaceDE w:val="0"/>
        <w:autoSpaceDN w:val="0"/>
        <w:adjustRightInd w:val="0"/>
        <w:snapToGrid/>
        <w:spacing w:after="120" w:line="480" w:lineRule="auto"/>
        <w:ind w:firstLine="720"/>
        <w:jc w:val="left"/>
        <w:rPr>
          <w:strike/>
          <w:sz w:val="20"/>
          <w:szCs w:val="20"/>
        </w:rPr>
      </w:pPr>
    </w:p>
    <w:p w:rsidR="00C823A8" w:rsidRDefault="00C823A8" w:rsidP="00C823A8">
      <w:pPr>
        <w:ind w:left="5103" w:firstLine="851"/>
        <w:rPr>
          <w:sz w:val="20"/>
          <w:szCs w:val="20"/>
        </w:rPr>
      </w:pPr>
    </w:p>
    <w:p w:rsidR="00B00245" w:rsidRDefault="00B00245" w:rsidP="00136FF4">
      <w:pPr>
        <w:widowControl/>
        <w:snapToGrid/>
        <w:spacing w:line="312" w:lineRule="auto"/>
        <w:ind w:firstLine="0"/>
        <w:jc w:val="center"/>
        <w:rPr>
          <w:b/>
          <w:bCs/>
          <w:sz w:val="28"/>
          <w:szCs w:val="28"/>
        </w:rPr>
        <w:sectPr w:rsidR="00B00245" w:rsidSect="007F5F3F">
          <w:pgSz w:w="11906" w:h="16838"/>
          <w:pgMar w:top="1134" w:right="849" w:bottom="1134" w:left="1440" w:header="720" w:footer="720" w:gutter="0"/>
          <w:cols w:space="708"/>
          <w:rtlGutter/>
          <w:docGrid w:linePitch="360"/>
        </w:sectPr>
      </w:pPr>
    </w:p>
    <w:p w:rsidR="00D8633F" w:rsidRPr="00A20B51" w:rsidRDefault="007F5F3F" w:rsidP="007F5F3F">
      <w:pPr>
        <w:pStyle w:val="1"/>
        <w:numPr>
          <w:ilvl w:val="0"/>
          <w:numId w:val="0"/>
        </w:numPr>
        <w:spacing w:before="0" w:after="0"/>
        <w:ind w:left="465"/>
        <w:jc w:val="both"/>
        <w:rPr>
          <w:sz w:val="20"/>
        </w:rPr>
      </w:pPr>
      <w:bookmarkStart w:id="173" w:name="_Toc31027904"/>
      <w:r>
        <w:rPr>
          <w:sz w:val="20"/>
          <w:lang w:val="en-US"/>
        </w:rPr>
        <w:lastRenderedPageBreak/>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       </w:t>
      </w:r>
      <w:r w:rsidR="003E024E" w:rsidRPr="00A20B51">
        <w:rPr>
          <w:sz w:val="20"/>
        </w:rPr>
        <w:t xml:space="preserve">Приложение </w:t>
      </w:r>
      <w:r w:rsidR="00D80B1C">
        <w:rPr>
          <w:sz w:val="20"/>
          <w:lang w:val="ru-RU"/>
        </w:rPr>
        <w:t xml:space="preserve">№ </w:t>
      </w:r>
      <w:r w:rsidR="003E024E" w:rsidRPr="00A20B51">
        <w:rPr>
          <w:sz w:val="20"/>
        </w:rPr>
        <w:t>3</w:t>
      </w:r>
      <w:bookmarkEnd w:id="173"/>
      <w:r w:rsidR="003E024E" w:rsidRPr="00A20B51">
        <w:rPr>
          <w:sz w:val="20"/>
        </w:rPr>
        <w:t xml:space="preserve"> </w:t>
      </w:r>
    </w:p>
    <w:p w:rsidR="003E024E" w:rsidRPr="00A20B51" w:rsidRDefault="003E024E" w:rsidP="00F97EA2">
      <w:pPr>
        <w:pStyle w:val="1"/>
        <w:numPr>
          <w:ilvl w:val="0"/>
          <w:numId w:val="0"/>
        </w:numPr>
        <w:spacing w:before="0" w:after="0"/>
        <w:ind w:left="465"/>
        <w:jc w:val="right"/>
      </w:pPr>
      <w:bookmarkStart w:id="174" w:name="_Toc31027905"/>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4"/>
    </w:p>
    <w:tbl>
      <w:tblPr>
        <w:tblW w:w="15734" w:type="dxa"/>
        <w:tblInd w:w="392" w:type="dxa"/>
        <w:tblLayout w:type="fixed"/>
        <w:tblLook w:val="04A0" w:firstRow="1" w:lastRow="0" w:firstColumn="1" w:lastColumn="0" w:noHBand="0" w:noVBand="1"/>
      </w:tblPr>
      <w:tblGrid>
        <w:gridCol w:w="425"/>
        <w:gridCol w:w="3686"/>
        <w:gridCol w:w="709"/>
        <w:gridCol w:w="616"/>
        <w:gridCol w:w="1413"/>
        <w:gridCol w:w="1355"/>
        <w:gridCol w:w="1297"/>
        <w:gridCol w:w="1272"/>
        <w:gridCol w:w="1230"/>
        <w:gridCol w:w="993"/>
        <w:gridCol w:w="1282"/>
        <w:gridCol w:w="1456"/>
      </w:tblGrid>
      <w:tr w:rsidR="003D69F1" w:rsidRPr="003D69F1" w:rsidTr="00957E66">
        <w:trPr>
          <w:trHeight w:val="452"/>
        </w:trPr>
        <w:tc>
          <w:tcPr>
            <w:tcW w:w="15734" w:type="dxa"/>
            <w:gridSpan w:val="12"/>
            <w:tcBorders>
              <w:top w:val="nil"/>
              <w:left w:val="nil"/>
              <w:bottom w:val="nil"/>
              <w:right w:val="nil"/>
            </w:tcBorders>
            <w:shd w:val="clear" w:color="auto" w:fill="auto"/>
            <w:noWrap/>
            <w:vAlign w:val="center"/>
            <w:hideMark/>
          </w:tcP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3D69F1" w:rsidRPr="00E279DD" w:rsidRDefault="003D69F1" w:rsidP="003D69F1">
            <w:pPr>
              <w:widowControl/>
              <w:snapToGrid/>
              <w:ind w:firstLine="0"/>
              <w:jc w:val="center"/>
              <w:rPr>
                <w:b/>
                <w:bCs/>
                <w:color w:val="000000"/>
                <w:sz w:val="22"/>
                <w:szCs w:val="22"/>
              </w:rPr>
            </w:pPr>
            <w:r w:rsidRPr="00E279DD">
              <w:rPr>
                <w:b/>
                <w:bCs/>
                <w:color w:val="000000"/>
                <w:sz w:val="22"/>
                <w:szCs w:val="22"/>
              </w:rPr>
              <w:t xml:space="preserve">ОБОСНОВАНИЕ НАЧАЛЬНОЙ (МАКСИМАЛЬНОЙ) ЦЕНЫ КОНТРАКТА </w:t>
            </w:r>
          </w:p>
        </w:tc>
      </w:tr>
      <w:tr w:rsidR="003D69F1" w:rsidRPr="003D69F1" w:rsidTr="00957E66">
        <w:trPr>
          <w:trHeight w:val="835"/>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3D69F1" w:rsidRDefault="003D69F1" w:rsidP="003D69F1">
            <w:pPr>
              <w:widowControl/>
              <w:snapToGrid/>
              <w:ind w:firstLine="0"/>
              <w:jc w:val="center"/>
              <w:rPr>
                <w:color w:val="000000"/>
                <w:sz w:val="22"/>
                <w:szCs w:val="22"/>
              </w:rPr>
            </w:pPr>
            <w:r w:rsidRPr="003D69F1">
              <w:rPr>
                <w:color w:val="000000"/>
                <w:sz w:val="22"/>
                <w:szCs w:val="22"/>
              </w:rPr>
              <w:t>Основные характеристики объекта закупки</w:t>
            </w:r>
          </w:p>
        </w:tc>
        <w:tc>
          <w:tcPr>
            <w:tcW w:w="11623" w:type="dxa"/>
            <w:gridSpan w:val="10"/>
            <w:tcBorders>
              <w:top w:val="single" w:sz="8" w:space="0" w:color="auto"/>
              <w:left w:val="nil"/>
              <w:bottom w:val="single" w:sz="8" w:space="0" w:color="auto"/>
              <w:right w:val="single" w:sz="8" w:space="0" w:color="000000"/>
            </w:tcBorders>
            <w:shd w:val="clear" w:color="auto" w:fill="auto"/>
            <w:vAlign w:val="center"/>
            <w:hideMark/>
          </w:tcPr>
          <w:p w:rsidR="003D69F1" w:rsidRPr="00E279DD" w:rsidRDefault="00E17824" w:rsidP="008E3EF0">
            <w:pPr>
              <w:widowControl/>
              <w:snapToGrid/>
              <w:ind w:firstLine="0"/>
              <w:rPr>
                <w:color w:val="000000"/>
                <w:sz w:val="22"/>
                <w:szCs w:val="22"/>
              </w:rPr>
            </w:pPr>
            <w:r w:rsidRPr="00E279DD">
              <w:rPr>
                <w:color w:val="000000"/>
                <w:sz w:val="22"/>
                <w:szCs w:val="22"/>
              </w:rPr>
              <w:t>Выполнение научно-исследовательской работы по теме: «Разработка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p>
        </w:tc>
      </w:tr>
      <w:tr w:rsidR="003D69F1" w:rsidRPr="003D69F1" w:rsidTr="00957E66">
        <w:trPr>
          <w:trHeight w:val="825"/>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3D69F1" w:rsidRDefault="003D69F1" w:rsidP="003D69F1">
            <w:pPr>
              <w:widowControl/>
              <w:snapToGrid/>
              <w:ind w:firstLine="0"/>
              <w:jc w:val="center"/>
              <w:rPr>
                <w:color w:val="000000"/>
                <w:sz w:val="22"/>
                <w:szCs w:val="22"/>
              </w:rPr>
            </w:pPr>
            <w:r w:rsidRPr="003D69F1">
              <w:rPr>
                <w:color w:val="000000"/>
                <w:sz w:val="22"/>
                <w:szCs w:val="22"/>
              </w:rPr>
              <w:t>Используемый метод определения НМЦК с обоснованием:</w:t>
            </w:r>
          </w:p>
        </w:tc>
        <w:tc>
          <w:tcPr>
            <w:tcW w:w="11623" w:type="dxa"/>
            <w:gridSpan w:val="10"/>
            <w:tcBorders>
              <w:top w:val="single" w:sz="8" w:space="0" w:color="auto"/>
              <w:left w:val="nil"/>
              <w:bottom w:val="single" w:sz="8" w:space="0" w:color="auto"/>
              <w:right w:val="single" w:sz="8" w:space="0" w:color="000000"/>
            </w:tcBorders>
            <w:shd w:val="clear" w:color="auto" w:fill="auto"/>
            <w:vAlign w:val="center"/>
            <w:hideMark/>
          </w:tcPr>
          <w:p w:rsidR="003D69F1" w:rsidRPr="00E279DD" w:rsidRDefault="003D69F1" w:rsidP="003D69F1">
            <w:pPr>
              <w:widowControl/>
              <w:snapToGrid/>
              <w:ind w:firstLine="0"/>
              <w:jc w:val="left"/>
              <w:rPr>
                <w:color w:val="000000"/>
                <w:sz w:val="22"/>
                <w:szCs w:val="22"/>
              </w:rPr>
            </w:pPr>
            <w:r w:rsidRPr="00E279DD">
              <w:rPr>
                <w:color w:val="000000"/>
                <w:sz w:val="22"/>
                <w:szCs w:val="22"/>
              </w:rPr>
              <w:t>Метод сопоставимых рыночных цен (анализа рынка), данный метод определения НМЦК является приоритетным,</w:t>
            </w:r>
            <w:r w:rsidRPr="00E279DD">
              <w:rPr>
                <w:color w:val="000000"/>
                <w:sz w:val="22"/>
                <w:szCs w:val="22"/>
              </w:rPr>
              <w:br/>
              <w:t xml:space="preserve"> выбран в соответствии с ч. 6 ст. 22 Федерального закона от 05.04.2013 № 44-ФЗ</w:t>
            </w:r>
          </w:p>
        </w:tc>
      </w:tr>
      <w:tr w:rsidR="003D69F1" w:rsidRPr="003D69F1" w:rsidTr="00957E66">
        <w:trPr>
          <w:trHeight w:val="292"/>
        </w:trPr>
        <w:tc>
          <w:tcPr>
            <w:tcW w:w="15734"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D69F1" w:rsidRPr="00C4545D" w:rsidRDefault="003D69F1" w:rsidP="003D69F1">
            <w:pPr>
              <w:widowControl/>
              <w:snapToGrid/>
              <w:ind w:firstLine="0"/>
              <w:jc w:val="center"/>
              <w:rPr>
                <w:color w:val="000000"/>
                <w:sz w:val="22"/>
                <w:szCs w:val="22"/>
                <w:highlight w:val="red"/>
              </w:rPr>
            </w:pPr>
            <w:r w:rsidRPr="00E279DD">
              <w:rPr>
                <w:color w:val="000000"/>
                <w:sz w:val="22"/>
                <w:szCs w:val="22"/>
              </w:rPr>
              <w:t>Расчет начальной (максимальной) цены контракта (рублей)</w:t>
            </w:r>
          </w:p>
        </w:tc>
      </w:tr>
      <w:tr w:rsidR="00E279DD" w:rsidRPr="003D69F1" w:rsidTr="001328EC">
        <w:trPr>
          <w:trHeight w:val="288"/>
        </w:trPr>
        <w:tc>
          <w:tcPr>
            <w:tcW w:w="425" w:type="dxa"/>
            <w:vMerge w:val="restart"/>
            <w:tcBorders>
              <w:top w:val="nil"/>
              <w:left w:val="single" w:sz="8" w:space="0" w:color="auto"/>
              <w:bottom w:val="single" w:sz="8" w:space="0" w:color="000000"/>
              <w:right w:val="single" w:sz="8" w:space="0" w:color="auto"/>
            </w:tcBorders>
            <w:shd w:val="clear" w:color="auto" w:fill="auto"/>
            <w:hideMark/>
          </w:tcPr>
          <w:p w:rsidR="00E279DD" w:rsidRPr="003D69F1" w:rsidRDefault="00E279DD" w:rsidP="003D69F1">
            <w:pPr>
              <w:widowControl/>
              <w:snapToGrid/>
              <w:ind w:right="-76" w:firstLine="0"/>
              <w:jc w:val="left"/>
              <w:rPr>
                <w:color w:val="000000"/>
                <w:sz w:val="20"/>
                <w:szCs w:val="20"/>
              </w:rPr>
            </w:pPr>
            <w:r w:rsidRPr="003D69F1">
              <w:rPr>
                <w:color w:val="000000"/>
                <w:sz w:val="20"/>
                <w:szCs w:val="20"/>
              </w:rPr>
              <w:t>№ п/п</w:t>
            </w:r>
          </w:p>
        </w:tc>
        <w:tc>
          <w:tcPr>
            <w:tcW w:w="3686" w:type="dxa"/>
            <w:vMerge w:val="restart"/>
            <w:tcBorders>
              <w:top w:val="nil"/>
              <w:left w:val="single" w:sz="8" w:space="0" w:color="auto"/>
              <w:bottom w:val="single" w:sz="8" w:space="0" w:color="000000"/>
              <w:right w:val="single" w:sz="8" w:space="0" w:color="auto"/>
            </w:tcBorders>
            <w:shd w:val="clear" w:color="auto" w:fill="auto"/>
            <w:hideMark/>
          </w:tcPr>
          <w:p w:rsidR="00E279DD" w:rsidRPr="003D69F1" w:rsidRDefault="00E279DD" w:rsidP="003D69F1">
            <w:pPr>
              <w:widowControl/>
              <w:snapToGrid/>
              <w:ind w:firstLine="0"/>
              <w:jc w:val="left"/>
              <w:rPr>
                <w:color w:val="000000"/>
                <w:sz w:val="20"/>
                <w:szCs w:val="20"/>
              </w:rPr>
            </w:pPr>
            <w:r w:rsidRPr="003D69F1">
              <w:rPr>
                <w:color w:val="000000"/>
                <w:sz w:val="20"/>
                <w:szCs w:val="20"/>
              </w:rPr>
              <w:t>Наименование</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hideMark/>
          </w:tcPr>
          <w:p w:rsidR="00E279DD" w:rsidRPr="00E279DD" w:rsidRDefault="00E279DD" w:rsidP="008E3EF0">
            <w:pPr>
              <w:widowControl/>
              <w:snapToGrid/>
              <w:ind w:firstLine="284"/>
              <w:jc w:val="left"/>
              <w:rPr>
                <w:color w:val="000000"/>
                <w:sz w:val="20"/>
                <w:szCs w:val="20"/>
              </w:rPr>
            </w:pPr>
            <w:r w:rsidRPr="00E279DD">
              <w:rPr>
                <w:color w:val="000000"/>
                <w:sz w:val="20"/>
                <w:szCs w:val="20"/>
              </w:rPr>
              <w:t xml:space="preserve">Единица </w:t>
            </w:r>
          </w:p>
          <w:p w:rsidR="00E279DD" w:rsidRPr="00E279DD" w:rsidRDefault="00E279DD" w:rsidP="008E3EF0">
            <w:pPr>
              <w:widowControl/>
              <w:snapToGrid/>
              <w:ind w:firstLine="284"/>
              <w:jc w:val="left"/>
              <w:rPr>
                <w:color w:val="000000"/>
                <w:sz w:val="20"/>
                <w:szCs w:val="20"/>
              </w:rPr>
            </w:pPr>
            <w:r w:rsidRPr="00E279DD">
              <w:rPr>
                <w:color w:val="000000"/>
                <w:sz w:val="20"/>
                <w:szCs w:val="20"/>
              </w:rPr>
              <w:t>измерения</w:t>
            </w:r>
          </w:p>
        </w:tc>
        <w:tc>
          <w:tcPr>
            <w:tcW w:w="616" w:type="dxa"/>
            <w:vMerge w:val="restart"/>
            <w:tcBorders>
              <w:top w:val="nil"/>
              <w:left w:val="single" w:sz="8" w:space="0" w:color="auto"/>
              <w:bottom w:val="single" w:sz="8" w:space="0" w:color="000000"/>
              <w:right w:val="single" w:sz="8" w:space="0" w:color="auto"/>
            </w:tcBorders>
            <w:shd w:val="clear" w:color="auto" w:fill="auto"/>
            <w:hideMark/>
          </w:tcPr>
          <w:p w:rsidR="00E279DD" w:rsidRPr="00E279DD" w:rsidRDefault="00E279DD" w:rsidP="003D69F1">
            <w:pPr>
              <w:widowControl/>
              <w:snapToGrid/>
              <w:ind w:firstLine="0"/>
              <w:jc w:val="left"/>
              <w:rPr>
                <w:color w:val="000000"/>
                <w:sz w:val="20"/>
                <w:szCs w:val="20"/>
              </w:rPr>
            </w:pPr>
            <w:r w:rsidRPr="00E279DD">
              <w:rPr>
                <w:color w:val="000000"/>
                <w:sz w:val="20"/>
                <w:szCs w:val="20"/>
              </w:rPr>
              <w:t>Кол-во</w:t>
            </w:r>
          </w:p>
        </w:tc>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rsidR="00E279DD" w:rsidRDefault="00E279DD" w:rsidP="00E279DD">
            <w:pPr>
              <w:ind w:firstLine="0"/>
              <w:jc w:val="center"/>
              <w:rPr>
                <w:color w:val="000000"/>
                <w:sz w:val="20"/>
                <w:szCs w:val="20"/>
              </w:rPr>
            </w:pPr>
            <w:r>
              <w:rPr>
                <w:color w:val="000000"/>
                <w:sz w:val="20"/>
                <w:szCs w:val="20"/>
              </w:rPr>
              <w:t xml:space="preserve">Ответ на запрос ценовой информации    № 1 </w:t>
            </w:r>
            <w:proofErr w:type="spellStart"/>
            <w:r>
              <w:rPr>
                <w:color w:val="000000"/>
                <w:sz w:val="20"/>
                <w:szCs w:val="20"/>
              </w:rPr>
              <w:t>вх</w:t>
            </w:r>
            <w:proofErr w:type="spellEnd"/>
            <w:r>
              <w:rPr>
                <w:color w:val="000000"/>
                <w:sz w:val="20"/>
                <w:szCs w:val="20"/>
              </w:rPr>
              <w:t xml:space="preserve">. от 08.07.2020 </w:t>
            </w:r>
            <w:r>
              <w:rPr>
                <w:color w:val="000000"/>
                <w:sz w:val="20"/>
                <w:szCs w:val="20"/>
              </w:rPr>
              <w:br/>
              <w:t>№ 2380-др</w:t>
            </w:r>
          </w:p>
        </w:tc>
        <w:tc>
          <w:tcPr>
            <w:tcW w:w="1355" w:type="dxa"/>
            <w:vMerge w:val="restart"/>
            <w:tcBorders>
              <w:top w:val="nil"/>
              <w:left w:val="single" w:sz="8" w:space="0" w:color="auto"/>
              <w:bottom w:val="single" w:sz="8" w:space="0" w:color="000000"/>
              <w:right w:val="single" w:sz="8" w:space="0" w:color="auto"/>
            </w:tcBorders>
            <w:shd w:val="clear" w:color="auto" w:fill="auto"/>
            <w:vAlign w:val="center"/>
            <w:hideMark/>
          </w:tcPr>
          <w:p w:rsidR="00E279DD" w:rsidRDefault="00E279DD" w:rsidP="00E279DD">
            <w:pPr>
              <w:ind w:firstLine="0"/>
              <w:jc w:val="center"/>
              <w:rPr>
                <w:color w:val="000000"/>
                <w:sz w:val="20"/>
                <w:szCs w:val="20"/>
              </w:rPr>
            </w:pPr>
            <w:r>
              <w:rPr>
                <w:color w:val="000000"/>
                <w:sz w:val="20"/>
                <w:szCs w:val="20"/>
              </w:rPr>
              <w:t xml:space="preserve">Ответ на запрос ценовой информации    № 2 </w:t>
            </w:r>
            <w:proofErr w:type="spellStart"/>
            <w:r>
              <w:rPr>
                <w:color w:val="000000"/>
                <w:sz w:val="20"/>
                <w:szCs w:val="20"/>
              </w:rPr>
              <w:t>вх</w:t>
            </w:r>
            <w:proofErr w:type="spellEnd"/>
            <w:r>
              <w:rPr>
                <w:color w:val="000000"/>
                <w:sz w:val="20"/>
                <w:szCs w:val="20"/>
              </w:rPr>
              <w:t>. от 08.07.2020</w:t>
            </w:r>
            <w:r>
              <w:rPr>
                <w:color w:val="000000"/>
                <w:sz w:val="20"/>
                <w:szCs w:val="20"/>
              </w:rPr>
              <w:br/>
              <w:t xml:space="preserve"> №  2378-др</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hideMark/>
          </w:tcPr>
          <w:p w:rsidR="00E279DD" w:rsidRDefault="00E279DD" w:rsidP="00E279DD">
            <w:pPr>
              <w:ind w:firstLine="0"/>
              <w:jc w:val="center"/>
              <w:rPr>
                <w:color w:val="000000"/>
                <w:sz w:val="20"/>
                <w:szCs w:val="20"/>
              </w:rPr>
            </w:pPr>
            <w:r>
              <w:rPr>
                <w:color w:val="000000"/>
                <w:sz w:val="20"/>
                <w:szCs w:val="20"/>
              </w:rPr>
              <w:t xml:space="preserve">Ответ на запрос ценовой информации   № 3 </w:t>
            </w:r>
            <w:proofErr w:type="spellStart"/>
            <w:r>
              <w:rPr>
                <w:color w:val="000000"/>
                <w:sz w:val="20"/>
                <w:szCs w:val="20"/>
              </w:rPr>
              <w:t>вх</w:t>
            </w:r>
            <w:proofErr w:type="spellEnd"/>
            <w:r>
              <w:rPr>
                <w:color w:val="000000"/>
                <w:sz w:val="20"/>
                <w:szCs w:val="20"/>
              </w:rPr>
              <w:t xml:space="preserve">. от 09.07.2020 </w:t>
            </w:r>
            <w:r>
              <w:rPr>
                <w:color w:val="000000"/>
                <w:sz w:val="20"/>
                <w:szCs w:val="20"/>
              </w:rPr>
              <w:br/>
              <w:t>№   2433-др</w:t>
            </w:r>
          </w:p>
        </w:tc>
        <w:tc>
          <w:tcPr>
            <w:tcW w:w="1272" w:type="dxa"/>
            <w:vMerge w:val="restart"/>
            <w:tcBorders>
              <w:top w:val="nil"/>
              <w:left w:val="single" w:sz="8" w:space="0" w:color="auto"/>
              <w:right w:val="single" w:sz="8" w:space="0" w:color="auto"/>
            </w:tcBorders>
            <w:shd w:val="clear" w:color="auto" w:fill="auto"/>
          </w:tcPr>
          <w:p w:rsidR="00E279DD" w:rsidRPr="00E279DD" w:rsidRDefault="00E279DD" w:rsidP="00E279DD">
            <w:pPr>
              <w:widowControl/>
              <w:snapToGrid/>
              <w:ind w:firstLine="0"/>
              <w:jc w:val="center"/>
              <w:rPr>
                <w:color w:val="000000"/>
                <w:sz w:val="20"/>
                <w:szCs w:val="20"/>
              </w:rPr>
            </w:pPr>
            <w:r w:rsidRPr="00E279DD">
              <w:rPr>
                <w:color w:val="000000"/>
                <w:sz w:val="20"/>
                <w:szCs w:val="20"/>
              </w:rPr>
              <w:t xml:space="preserve">Средняя </w:t>
            </w:r>
            <w:proofErr w:type="spellStart"/>
            <w:r w:rsidRPr="00E279DD">
              <w:rPr>
                <w:color w:val="000000"/>
                <w:sz w:val="20"/>
                <w:szCs w:val="20"/>
              </w:rPr>
              <w:t>арифме-тическая</w:t>
            </w:r>
            <w:proofErr w:type="spellEnd"/>
            <w:r w:rsidRPr="00E279DD">
              <w:rPr>
                <w:color w:val="000000"/>
                <w:sz w:val="20"/>
                <w:szCs w:val="20"/>
              </w:rPr>
              <w:t xml:space="preserve"> величина</w:t>
            </w:r>
          </w:p>
        </w:tc>
        <w:tc>
          <w:tcPr>
            <w:tcW w:w="1230" w:type="dxa"/>
            <w:vMerge w:val="restart"/>
            <w:tcBorders>
              <w:top w:val="nil"/>
              <w:left w:val="single" w:sz="8" w:space="0" w:color="auto"/>
              <w:bottom w:val="single" w:sz="8" w:space="0" w:color="000000"/>
              <w:right w:val="single" w:sz="8" w:space="0" w:color="auto"/>
            </w:tcBorders>
            <w:shd w:val="clear" w:color="auto" w:fill="auto"/>
            <w:hideMark/>
          </w:tcPr>
          <w:p w:rsidR="00E279DD" w:rsidRPr="00E279DD" w:rsidRDefault="00E279DD" w:rsidP="00E279DD">
            <w:pPr>
              <w:widowControl/>
              <w:snapToGrid/>
              <w:ind w:firstLine="0"/>
              <w:jc w:val="center"/>
              <w:rPr>
                <w:color w:val="000000"/>
                <w:sz w:val="20"/>
                <w:szCs w:val="20"/>
              </w:rPr>
            </w:pPr>
            <w:r w:rsidRPr="00E279DD">
              <w:rPr>
                <w:color w:val="000000"/>
                <w:sz w:val="20"/>
                <w:szCs w:val="20"/>
              </w:rPr>
              <w:t xml:space="preserve">Среднее </w:t>
            </w:r>
            <w:proofErr w:type="spellStart"/>
            <w:r w:rsidRPr="00E279DD">
              <w:rPr>
                <w:color w:val="000000"/>
                <w:sz w:val="20"/>
                <w:szCs w:val="20"/>
              </w:rPr>
              <w:t>квадра-тичное</w:t>
            </w:r>
            <w:proofErr w:type="spellEnd"/>
            <w:r w:rsidRPr="00E279DD">
              <w:rPr>
                <w:color w:val="000000"/>
                <w:sz w:val="20"/>
                <w:szCs w:val="20"/>
              </w:rPr>
              <w:t xml:space="preserve"> </w:t>
            </w:r>
            <w:proofErr w:type="spellStart"/>
            <w:r w:rsidRPr="00E279DD">
              <w:rPr>
                <w:color w:val="000000"/>
                <w:sz w:val="20"/>
                <w:szCs w:val="20"/>
              </w:rPr>
              <w:t>откло-нение</w:t>
            </w:r>
            <w:proofErr w:type="spellEnd"/>
          </w:p>
        </w:tc>
        <w:tc>
          <w:tcPr>
            <w:tcW w:w="993" w:type="dxa"/>
            <w:tcBorders>
              <w:top w:val="nil"/>
              <w:left w:val="nil"/>
              <w:bottom w:val="nil"/>
              <w:right w:val="single" w:sz="8" w:space="0" w:color="auto"/>
            </w:tcBorders>
            <w:shd w:val="clear" w:color="auto" w:fill="auto"/>
            <w:hideMark/>
          </w:tcPr>
          <w:p w:rsidR="00E279DD" w:rsidRPr="003D69F1" w:rsidRDefault="00E279DD" w:rsidP="001D1C6B">
            <w:pPr>
              <w:widowControl/>
              <w:snapToGrid/>
              <w:ind w:firstLine="0"/>
              <w:jc w:val="center"/>
              <w:rPr>
                <w:color w:val="000000"/>
                <w:sz w:val="20"/>
                <w:szCs w:val="20"/>
              </w:rPr>
            </w:pPr>
            <w:proofErr w:type="spellStart"/>
            <w:r w:rsidRPr="003D69F1">
              <w:rPr>
                <w:color w:val="000000"/>
                <w:sz w:val="20"/>
                <w:szCs w:val="20"/>
              </w:rPr>
              <w:t>Коэф-фициент</w:t>
            </w:r>
            <w:proofErr w:type="spellEnd"/>
          </w:p>
        </w:tc>
        <w:tc>
          <w:tcPr>
            <w:tcW w:w="1282" w:type="dxa"/>
            <w:vMerge w:val="restart"/>
            <w:tcBorders>
              <w:top w:val="nil"/>
              <w:left w:val="single" w:sz="8" w:space="0" w:color="auto"/>
              <w:bottom w:val="single" w:sz="8" w:space="0" w:color="000000"/>
              <w:right w:val="single" w:sz="8" w:space="0" w:color="auto"/>
            </w:tcBorders>
            <w:shd w:val="clear" w:color="auto" w:fill="auto"/>
            <w:hideMark/>
          </w:tcPr>
          <w:p w:rsidR="00E279DD" w:rsidRPr="003D69F1" w:rsidRDefault="00E279DD" w:rsidP="001D1C6B">
            <w:pPr>
              <w:widowControl/>
              <w:snapToGrid/>
              <w:ind w:firstLine="0"/>
              <w:jc w:val="center"/>
              <w:rPr>
                <w:color w:val="000000"/>
                <w:sz w:val="20"/>
                <w:szCs w:val="20"/>
              </w:rPr>
            </w:pPr>
            <w:r w:rsidRPr="003D69F1">
              <w:rPr>
                <w:color w:val="000000"/>
                <w:sz w:val="20"/>
                <w:szCs w:val="20"/>
              </w:rPr>
              <w:t>НМЦК</w:t>
            </w:r>
          </w:p>
        </w:tc>
        <w:tc>
          <w:tcPr>
            <w:tcW w:w="1456" w:type="dxa"/>
            <w:vMerge w:val="restart"/>
            <w:tcBorders>
              <w:top w:val="nil"/>
              <w:left w:val="single" w:sz="8" w:space="0" w:color="auto"/>
              <w:bottom w:val="single" w:sz="8" w:space="0" w:color="000000"/>
              <w:right w:val="single" w:sz="8" w:space="0" w:color="auto"/>
            </w:tcBorders>
            <w:shd w:val="clear" w:color="auto" w:fill="auto"/>
            <w:hideMark/>
          </w:tcPr>
          <w:p w:rsidR="00E279DD" w:rsidRPr="003D69F1" w:rsidRDefault="00E279DD" w:rsidP="001D1C6B">
            <w:pPr>
              <w:widowControl/>
              <w:snapToGrid/>
              <w:ind w:firstLine="0"/>
              <w:jc w:val="center"/>
              <w:rPr>
                <w:color w:val="000000"/>
                <w:sz w:val="20"/>
                <w:szCs w:val="20"/>
              </w:rPr>
            </w:pPr>
            <w:r w:rsidRPr="003D69F1">
              <w:rPr>
                <w:color w:val="000000"/>
                <w:sz w:val="20"/>
                <w:szCs w:val="20"/>
              </w:rPr>
              <w:t xml:space="preserve">НМЦК с учетом выделенного </w:t>
            </w:r>
            <w:proofErr w:type="spellStart"/>
            <w:r w:rsidRPr="003D69F1">
              <w:rPr>
                <w:color w:val="000000"/>
                <w:sz w:val="20"/>
                <w:szCs w:val="20"/>
              </w:rPr>
              <w:t>финансиро-вания</w:t>
            </w:r>
            <w:proofErr w:type="spellEnd"/>
          </w:p>
        </w:tc>
      </w:tr>
      <w:tr w:rsidR="00E17824" w:rsidRPr="003D69F1" w:rsidTr="00957E66">
        <w:trPr>
          <w:trHeight w:val="288"/>
        </w:trPr>
        <w:tc>
          <w:tcPr>
            <w:tcW w:w="425"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368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355"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97"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72" w:type="dxa"/>
            <w:vMerge/>
            <w:tcBorders>
              <w:left w:val="single" w:sz="8" w:space="0" w:color="auto"/>
              <w:right w:val="single" w:sz="8" w:space="0" w:color="auto"/>
            </w:tcBorders>
            <w:vAlign w:val="center"/>
          </w:tcPr>
          <w:p w:rsidR="00E17824" w:rsidRPr="00C4545D" w:rsidRDefault="00E17824" w:rsidP="003D69F1">
            <w:pPr>
              <w:widowControl/>
              <w:snapToGrid/>
              <w:ind w:firstLine="0"/>
              <w:jc w:val="left"/>
              <w:rPr>
                <w:color w:val="000000"/>
                <w:sz w:val="20"/>
                <w:szCs w:val="20"/>
                <w:highlight w:val="red"/>
              </w:rPr>
            </w:pPr>
          </w:p>
        </w:tc>
        <w:tc>
          <w:tcPr>
            <w:tcW w:w="1230"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993" w:type="dxa"/>
            <w:tcBorders>
              <w:top w:val="nil"/>
              <w:left w:val="nil"/>
              <w:bottom w:val="nil"/>
              <w:right w:val="single" w:sz="8" w:space="0" w:color="auto"/>
            </w:tcBorders>
            <w:shd w:val="clear" w:color="auto" w:fill="auto"/>
            <w:vAlign w:val="center"/>
            <w:hideMark/>
          </w:tcPr>
          <w:p w:rsidR="00E17824" w:rsidRPr="003D69F1" w:rsidRDefault="00E17824" w:rsidP="001D1C6B">
            <w:pPr>
              <w:widowControl/>
              <w:snapToGrid/>
              <w:ind w:firstLine="0"/>
              <w:jc w:val="center"/>
              <w:rPr>
                <w:color w:val="000000"/>
                <w:sz w:val="20"/>
                <w:szCs w:val="20"/>
              </w:rPr>
            </w:pPr>
            <w:proofErr w:type="spellStart"/>
            <w:r w:rsidRPr="003D69F1">
              <w:rPr>
                <w:color w:val="000000"/>
                <w:sz w:val="20"/>
                <w:szCs w:val="20"/>
              </w:rPr>
              <w:t>вариа</w:t>
            </w:r>
            <w:proofErr w:type="spellEnd"/>
            <w:r w:rsidRPr="003D69F1">
              <w:rPr>
                <w:color w:val="000000"/>
                <w:sz w:val="20"/>
                <w:szCs w:val="20"/>
              </w:rPr>
              <w:t>-</w:t>
            </w:r>
          </w:p>
        </w:tc>
        <w:tc>
          <w:tcPr>
            <w:tcW w:w="1282"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145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r>
      <w:tr w:rsidR="00E17824" w:rsidRPr="003D69F1" w:rsidTr="00957E66">
        <w:trPr>
          <w:trHeight w:val="288"/>
        </w:trPr>
        <w:tc>
          <w:tcPr>
            <w:tcW w:w="425"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368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355"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97"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72" w:type="dxa"/>
            <w:vMerge/>
            <w:tcBorders>
              <w:left w:val="single" w:sz="8" w:space="0" w:color="auto"/>
              <w:right w:val="single" w:sz="8" w:space="0" w:color="auto"/>
            </w:tcBorders>
            <w:vAlign w:val="center"/>
          </w:tcPr>
          <w:p w:rsidR="00E17824" w:rsidRPr="00C4545D" w:rsidRDefault="00E17824" w:rsidP="003D69F1">
            <w:pPr>
              <w:widowControl/>
              <w:snapToGrid/>
              <w:ind w:firstLine="0"/>
              <w:jc w:val="left"/>
              <w:rPr>
                <w:color w:val="000000"/>
                <w:sz w:val="20"/>
                <w:szCs w:val="20"/>
                <w:highlight w:val="red"/>
              </w:rPr>
            </w:pPr>
          </w:p>
        </w:tc>
        <w:tc>
          <w:tcPr>
            <w:tcW w:w="1230"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993" w:type="dxa"/>
            <w:tcBorders>
              <w:top w:val="nil"/>
              <w:left w:val="nil"/>
              <w:bottom w:val="nil"/>
              <w:right w:val="single" w:sz="8" w:space="0" w:color="auto"/>
            </w:tcBorders>
            <w:shd w:val="clear" w:color="auto" w:fill="auto"/>
            <w:vAlign w:val="center"/>
            <w:hideMark/>
          </w:tcPr>
          <w:p w:rsidR="00E17824" w:rsidRPr="003D69F1" w:rsidRDefault="00E17824" w:rsidP="001D1C6B">
            <w:pPr>
              <w:widowControl/>
              <w:snapToGrid/>
              <w:ind w:firstLine="0"/>
              <w:jc w:val="center"/>
              <w:rPr>
                <w:color w:val="000000"/>
                <w:sz w:val="20"/>
                <w:szCs w:val="20"/>
              </w:rPr>
            </w:pPr>
            <w:proofErr w:type="spellStart"/>
            <w:r w:rsidRPr="003D69F1">
              <w:rPr>
                <w:color w:val="000000"/>
                <w:sz w:val="20"/>
                <w:szCs w:val="20"/>
              </w:rPr>
              <w:t>ции</w:t>
            </w:r>
            <w:proofErr w:type="spellEnd"/>
          </w:p>
        </w:tc>
        <w:tc>
          <w:tcPr>
            <w:tcW w:w="1282"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145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r>
      <w:tr w:rsidR="00E17824" w:rsidRPr="003D69F1" w:rsidTr="00957E66">
        <w:trPr>
          <w:trHeight w:val="300"/>
        </w:trPr>
        <w:tc>
          <w:tcPr>
            <w:tcW w:w="425"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368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616" w:type="dxa"/>
            <w:vMerge/>
            <w:tcBorders>
              <w:top w:val="nil"/>
              <w:left w:val="single" w:sz="8" w:space="0" w:color="auto"/>
              <w:bottom w:val="single" w:sz="8" w:space="0" w:color="000000"/>
              <w:right w:val="single" w:sz="8" w:space="0" w:color="auto"/>
            </w:tcBorders>
            <w:vAlign w:val="center"/>
            <w:hideMark/>
          </w:tcPr>
          <w:p w:rsidR="00E17824" w:rsidRPr="00E279DD" w:rsidRDefault="00E17824" w:rsidP="003D69F1">
            <w:pPr>
              <w:widowControl/>
              <w:snapToGrid/>
              <w:ind w:firstLine="0"/>
              <w:jc w:val="left"/>
              <w:rPr>
                <w:color w:val="000000"/>
                <w:sz w:val="20"/>
                <w:szCs w:val="20"/>
              </w:rPr>
            </w:pPr>
          </w:p>
        </w:tc>
        <w:tc>
          <w:tcPr>
            <w:tcW w:w="1413"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355"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97"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1272" w:type="dxa"/>
            <w:vMerge/>
            <w:tcBorders>
              <w:left w:val="single" w:sz="8" w:space="0" w:color="auto"/>
              <w:bottom w:val="single" w:sz="8" w:space="0" w:color="000000"/>
              <w:right w:val="single" w:sz="8" w:space="0" w:color="auto"/>
            </w:tcBorders>
            <w:vAlign w:val="center"/>
          </w:tcPr>
          <w:p w:rsidR="00E17824" w:rsidRPr="00C4545D" w:rsidRDefault="00E17824" w:rsidP="003D69F1">
            <w:pPr>
              <w:widowControl/>
              <w:snapToGrid/>
              <w:ind w:firstLine="0"/>
              <w:jc w:val="left"/>
              <w:rPr>
                <w:color w:val="000000"/>
                <w:sz w:val="20"/>
                <w:szCs w:val="20"/>
                <w:highlight w:val="red"/>
              </w:rPr>
            </w:pPr>
          </w:p>
        </w:tc>
        <w:tc>
          <w:tcPr>
            <w:tcW w:w="1230" w:type="dxa"/>
            <w:vMerge/>
            <w:tcBorders>
              <w:top w:val="nil"/>
              <w:left w:val="single" w:sz="8" w:space="0" w:color="auto"/>
              <w:bottom w:val="single" w:sz="8" w:space="0" w:color="000000"/>
              <w:right w:val="single" w:sz="8" w:space="0" w:color="auto"/>
            </w:tcBorders>
            <w:vAlign w:val="center"/>
            <w:hideMark/>
          </w:tcPr>
          <w:p w:rsidR="00E17824" w:rsidRPr="00C4545D" w:rsidRDefault="00E17824" w:rsidP="003D69F1">
            <w:pPr>
              <w:widowControl/>
              <w:snapToGrid/>
              <w:ind w:firstLine="0"/>
              <w:jc w:val="left"/>
              <w:rPr>
                <w:color w:val="000000"/>
                <w:sz w:val="20"/>
                <w:szCs w:val="20"/>
                <w:highlight w:val="red"/>
              </w:rPr>
            </w:pPr>
          </w:p>
        </w:tc>
        <w:tc>
          <w:tcPr>
            <w:tcW w:w="993" w:type="dxa"/>
            <w:tcBorders>
              <w:top w:val="nil"/>
              <w:left w:val="nil"/>
              <w:bottom w:val="single" w:sz="8" w:space="0" w:color="auto"/>
              <w:right w:val="single" w:sz="8" w:space="0" w:color="auto"/>
            </w:tcBorders>
            <w:shd w:val="clear" w:color="auto" w:fill="auto"/>
            <w:vAlign w:val="center"/>
            <w:hideMark/>
          </w:tcPr>
          <w:p w:rsidR="00E17824" w:rsidRPr="003D69F1" w:rsidRDefault="00E17824" w:rsidP="001D1C6B">
            <w:pPr>
              <w:widowControl/>
              <w:snapToGrid/>
              <w:ind w:firstLine="0"/>
              <w:jc w:val="center"/>
              <w:rPr>
                <w:rFonts w:ascii="Calibri" w:hAnsi="Calibri"/>
                <w:color w:val="000000"/>
                <w:sz w:val="20"/>
                <w:szCs w:val="20"/>
              </w:rPr>
            </w:pPr>
            <w:r w:rsidRPr="003D69F1">
              <w:rPr>
                <w:rFonts w:ascii="Calibri" w:hAnsi="Calibri"/>
                <w:color w:val="000000"/>
                <w:sz w:val="20"/>
                <w:szCs w:val="20"/>
              </w:rPr>
              <w:t> </w:t>
            </w:r>
            <w:r w:rsidRPr="003D69F1">
              <w:rPr>
                <w:color w:val="000000"/>
                <w:sz w:val="20"/>
                <w:szCs w:val="20"/>
              </w:rPr>
              <w:t>(%)*</w:t>
            </w:r>
          </w:p>
        </w:tc>
        <w:tc>
          <w:tcPr>
            <w:tcW w:w="1282"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c>
          <w:tcPr>
            <w:tcW w:w="1456" w:type="dxa"/>
            <w:vMerge/>
            <w:tcBorders>
              <w:top w:val="nil"/>
              <w:left w:val="single" w:sz="8" w:space="0" w:color="auto"/>
              <w:bottom w:val="single" w:sz="8" w:space="0" w:color="000000"/>
              <w:right w:val="single" w:sz="8" w:space="0" w:color="auto"/>
            </w:tcBorders>
            <w:vAlign w:val="center"/>
            <w:hideMark/>
          </w:tcPr>
          <w:p w:rsidR="00E17824" w:rsidRPr="003D69F1" w:rsidRDefault="00E17824" w:rsidP="003D69F1">
            <w:pPr>
              <w:widowControl/>
              <w:snapToGrid/>
              <w:ind w:firstLine="0"/>
              <w:jc w:val="left"/>
              <w:rPr>
                <w:color w:val="000000"/>
                <w:sz w:val="20"/>
                <w:szCs w:val="20"/>
              </w:rPr>
            </w:pPr>
          </w:p>
        </w:tc>
      </w:tr>
      <w:tr w:rsidR="00E279DD" w:rsidRPr="003D69F1" w:rsidTr="00957E66">
        <w:trPr>
          <w:trHeight w:val="2148"/>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279DD" w:rsidRPr="003D69F1" w:rsidRDefault="00E279DD" w:rsidP="003D69F1">
            <w:pPr>
              <w:widowControl/>
              <w:snapToGrid/>
              <w:ind w:firstLine="0"/>
              <w:jc w:val="center"/>
              <w:rPr>
                <w:color w:val="000000"/>
              </w:rPr>
            </w:pPr>
            <w:r w:rsidRPr="003D69F1">
              <w:rPr>
                <w:color w:val="000000"/>
              </w:rPr>
              <w:t>1</w:t>
            </w:r>
          </w:p>
        </w:tc>
        <w:tc>
          <w:tcPr>
            <w:tcW w:w="3686" w:type="dxa"/>
            <w:tcBorders>
              <w:top w:val="nil"/>
              <w:left w:val="nil"/>
              <w:bottom w:val="single" w:sz="8" w:space="0" w:color="auto"/>
              <w:right w:val="single" w:sz="8" w:space="0" w:color="auto"/>
            </w:tcBorders>
            <w:shd w:val="clear" w:color="auto" w:fill="auto"/>
            <w:vAlign w:val="center"/>
            <w:hideMark/>
          </w:tcPr>
          <w:p w:rsidR="00E279DD" w:rsidRPr="003D69F1" w:rsidRDefault="00E279DD" w:rsidP="00934035">
            <w:pPr>
              <w:widowControl/>
              <w:snapToGrid/>
              <w:ind w:firstLine="0"/>
              <w:jc w:val="left"/>
              <w:rPr>
                <w:color w:val="000000"/>
                <w:sz w:val="20"/>
                <w:szCs w:val="20"/>
              </w:rPr>
            </w:pPr>
            <w:r w:rsidRPr="00E17824">
              <w:rPr>
                <w:color w:val="000000"/>
                <w:sz w:val="20"/>
                <w:szCs w:val="20"/>
              </w:rPr>
              <w:t>Выполнение научно-исследовательской работы по теме: «Разработка рекомендаций по формированию выборочных совокупностей для проведения комплексного наблюдения условий жизни населения 2020 года и выборочного наблюдения доходов населения и участия в социальных программах 2021 года»</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E279DD" w:rsidRPr="00E279DD" w:rsidRDefault="00E279DD" w:rsidP="003D69F1">
            <w:pPr>
              <w:widowControl/>
              <w:snapToGrid/>
              <w:ind w:firstLine="0"/>
              <w:jc w:val="center"/>
              <w:rPr>
                <w:color w:val="000000"/>
                <w:sz w:val="20"/>
                <w:szCs w:val="20"/>
              </w:rPr>
            </w:pPr>
            <w:proofErr w:type="spellStart"/>
            <w:r w:rsidRPr="00E279DD">
              <w:rPr>
                <w:color w:val="000000"/>
                <w:sz w:val="20"/>
                <w:szCs w:val="20"/>
              </w:rPr>
              <w:t>усл</w:t>
            </w:r>
            <w:proofErr w:type="spellEnd"/>
            <w:r w:rsidRPr="00E279DD">
              <w:rPr>
                <w:color w:val="000000"/>
                <w:sz w:val="20"/>
                <w:szCs w:val="20"/>
              </w:rPr>
              <w:t>. ед.</w:t>
            </w:r>
          </w:p>
        </w:tc>
        <w:tc>
          <w:tcPr>
            <w:tcW w:w="616"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3D69F1">
            <w:pPr>
              <w:widowControl/>
              <w:snapToGrid/>
              <w:ind w:firstLine="0"/>
              <w:jc w:val="center"/>
              <w:rPr>
                <w:color w:val="000000"/>
                <w:sz w:val="20"/>
                <w:szCs w:val="20"/>
              </w:rPr>
            </w:pPr>
            <w:r w:rsidRPr="00E279DD">
              <w:rPr>
                <w:color w:val="000000"/>
                <w:sz w:val="20"/>
                <w:szCs w:val="20"/>
              </w:rPr>
              <w:t>1</w:t>
            </w:r>
          </w:p>
        </w:tc>
        <w:tc>
          <w:tcPr>
            <w:tcW w:w="1413"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6000000,00</w:t>
            </w:r>
          </w:p>
        </w:tc>
        <w:tc>
          <w:tcPr>
            <w:tcW w:w="1355"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5900000,00</w:t>
            </w:r>
          </w:p>
        </w:tc>
        <w:tc>
          <w:tcPr>
            <w:tcW w:w="1297"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5736000,00</w:t>
            </w:r>
          </w:p>
        </w:tc>
        <w:tc>
          <w:tcPr>
            <w:tcW w:w="1272" w:type="dxa"/>
            <w:tcBorders>
              <w:top w:val="nil"/>
              <w:left w:val="nil"/>
              <w:bottom w:val="single" w:sz="8" w:space="0" w:color="auto"/>
              <w:right w:val="single" w:sz="8" w:space="0" w:color="auto"/>
            </w:tcBorders>
            <w:shd w:val="clear" w:color="auto" w:fill="auto"/>
            <w:vAlign w:val="center"/>
          </w:tcPr>
          <w:p w:rsidR="00E279DD" w:rsidRPr="00E279DD" w:rsidRDefault="00E279DD" w:rsidP="00E279DD">
            <w:pPr>
              <w:ind w:firstLine="0"/>
              <w:jc w:val="center"/>
              <w:rPr>
                <w:color w:val="000000"/>
                <w:sz w:val="22"/>
                <w:szCs w:val="22"/>
              </w:rPr>
            </w:pPr>
            <w:r w:rsidRPr="00E279DD">
              <w:rPr>
                <w:color w:val="000000"/>
                <w:sz w:val="22"/>
                <w:szCs w:val="22"/>
              </w:rPr>
              <w:t>5878666,67</w:t>
            </w:r>
          </w:p>
        </w:tc>
        <w:tc>
          <w:tcPr>
            <w:tcW w:w="1230"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133286,66</w:t>
            </w:r>
          </w:p>
        </w:tc>
        <w:tc>
          <w:tcPr>
            <w:tcW w:w="993"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2,27</w:t>
            </w:r>
          </w:p>
        </w:tc>
        <w:tc>
          <w:tcPr>
            <w:tcW w:w="1282"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5878666,67</w:t>
            </w:r>
          </w:p>
        </w:tc>
        <w:tc>
          <w:tcPr>
            <w:tcW w:w="1456" w:type="dxa"/>
            <w:tcBorders>
              <w:top w:val="nil"/>
              <w:left w:val="nil"/>
              <w:bottom w:val="single" w:sz="8" w:space="0" w:color="auto"/>
              <w:right w:val="single" w:sz="8" w:space="0" w:color="auto"/>
            </w:tcBorders>
            <w:shd w:val="clear" w:color="auto" w:fill="auto"/>
            <w:vAlign w:val="center"/>
            <w:hideMark/>
          </w:tcPr>
          <w:p w:rsidR="00E279DD" w:rsidRPr="00E279DD" w:rsidRDefault="00E279DD" w:rsidP="00E279DD">
            <w:pPr>
              <w:ind w:firstLine="0"/>
              <w:jc w:val="center"/>
              <w:rPr>
                <w:color w:val="000000"/>
                <w:sz w:val="22"/>
                <w:szCs w:val="22"/>
              </w:rPr>
            </w:pPr>
            <w:r w:rsidRPr="00E279DD">
              <w:rPr>
                <w:color w:val="000000"/>
                <w:sz w:val="22"/>
                <w:szCs w:val="22"/>
              </w:rPr>
              <w:t>5760000,00</w:t>
            </w:r>
          </w:p>
        </w:tc>
      </w:tr>
      <w:tr w:rsidR="003D69F1" w:rsidRPr="003D69F1" w:rsidTr="00957E66">
        <w:trPr>
          <w:trHeight w:val="220"/>
        </w:trPr>
        <w:tc>
          <w:tcPr>
            <w:tcW w:w="15734" w:type="dxa"/>
            <w:gridSpan w:val="12"/>
            <w:tcBorders>
              <w:top w:val="nil"/>
              <w:left w:val="nil"/>
              <w:bottom w:val="nil"/>
              <w:right w:val="nil"/>
            </w:tcBorders>
            <w:shd w:val="clear" w:color="auto" w:fill="auto"/>
            <w:noWrap/>
            <w:vAlign w:val="center"/>
            <w:hideMark/>
          </w:tcPr>
          <w:p w:rsidR="003D69F1" w:rsidRPr="00E279DD" w:rsidRDefault="003D69F1" w:rsidP="003D69F1">
            <w:pPr>
              <w:widowControl/>
              <w:snapToGrid/>
              <w:ind w:firstLine="0"/>
              <w:jc w:val="left"/>
              <w:rPr>
                <w:color w:val="000000"/>
                <w:sz w:val="22"/>
                <w:szCs w:val="22"/>
              </w:rPr>
            </w:pPr>
            <w:r w:rsidRPr="00E279DD">
              <w:rPr>
                <w:color w:val="000000"/>
                <w:sz w:val="22"/>
                <w:szCs w:val="22"/>
                <w:vertAlign w:val="superscript"/>
              </w:rPr>
              <w:t>*</w:t>
            </w:r>
            <w:r w:rsidRPr="00E279DD">
              <w:rPr>
                <w:color w:val="000000"/>
                <w:sz w:val="22"/>
                <w:szCs w:val="22"/>
              </w:rPr>
              <w:t>- коэффициент вариации менее 33 %, совокупность цен принимается однородной, рас</w:t>
            </w:r>
            <w:r w:rsidRPr="00E279DD">
              <w:rPr>
                <w:color w:val="000000"/>
                <w:sz w:val="22"/>
                <w:szCs w:val="22"/>
                <w:lang w:val="en-US"/>
              </w:rPr>
              <w:t>c</w:t>
            </w:r>
            <w:r w:rsidRPr="00E279DD">
              <w:rPr>
                <w:color w:val="000000"/>
                <w:sz w:val="22"/>
                <w:szCs w:val="22"/>
              </w:rPr>
              <w:t>читан с помощью стандартных функций табличных редакторов.</w:t>
            </w:r>
          </w:p>
        </w:tc>
      </w:tr>
      <w:tr w:rsidR="003D69F1" w:rsidRPr="003D69F1" w:rsidTr="00957E66">
        <w:trPr>
          <w:trHeight w:val="728"/>
        </w:trPr>
        <w:tc>
          <w:tcPr>
            <w:tcW w:w="15734" w:type="dxa"/>
            <w:gridSpan w:val="12"/>
            <w:tcBorders>
              <w:top w:val="nil"/>
              <w:left w:val="nil"/>
              <w:bottom w:val="nil"/>
              <w:right w:val="nil"/>
            </w:tcBorders>
            <w:shd w:val="clear" w:color="auto" w:fill="auto"/>
            <w:vAlign w:val="center"/>
            <w:hideMark/>
          </w:tcPr>
          <w:p w:rsidR="003D69F1" w:rsidRPr="00E279DD" w:rsidRDefault="003D69F1" w:rsidP="00F97EA2">
            <w:pPr>
              <w:widowControl/>
              <w:snapToGrid/>
              <w:ind w:firstLine="0"/>
              <w:rPr>
                <w:color w:val="000000"/>
                <w:sz w:val="22"/>
                <w:szCs w:val="22"/>
              </w:rPr>
            </w:pPr>
            <w:r w:rsidRPr="00E279DD">
              <w:rPr>
                <w:color w:val="000000"/>
                <w:sz w:val="22"/>
                <w:szCs w:val="22"/>
              </w:rPr>
              <w:t>Цена Контракта включает в себя стоимость выполнения работ,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3D69F1" w:rsidRPr="003D69F1" w:rsidTr="00957E66">
        <w:trPr>
          <w:trHeight w:val="710"/>
        </w:trPr>
        <w:tc>
          <w:tcPr>
            <w:tcW w:w="15734" w:type="dxa"/>
            <w:gridSpan w:val="12"/>
            <w:tcBorders>
              <w:top w:val="nil"/>
              <w:left w:val="nil"/>
              <w:bottom w:val="nil"/>
              <w:right w:val="nil"/>
            </w:tcBorders>
            <w:shd w:val="clear" w:color="auto" w:fill="auto"/>
            <w:vAlign w:val="center"/>
            <w:hideMark/>
          </w:tcPr>
          <w:p w:rsidR="003D69F1" w:rsidRPr="00E279DD" w:rsidRDefault="003D69F1" w:rsidP="008E3EF0">
            <w:pPr>
              <w:widowControl/>
              <w:snapToGrid/>
              <w:ind w:firstLine="0"/>
              <w:rPr>
                <w:color w:val="000000"/>
                <w:sz w:val="22"/>
                <w:szCs w:val="22"/>
              </w:rPr>
            </w:pPr>
            <w:r w:rsidRPr="00E279DD">
              <w:rPr>
                <w:color w:val="000000"/>
                <w:sz w:val="22"/>
                <w:szCs w:val="22"/>
              </w:rPr>
              <w:t xml:space="preserve">Начальная максимальная цена контракта, с учетом выделенного финансирования, составит </w:t>
            </w:r>
            <w:r w:rsidR="00934035" w:rsidRPr="00E279DD">
              <w:rPr>
                <w:color w:val="000000"/>
                <w:sz w:val="22"/>
                <w:szCs w:val="22"/>
              </w:rPr>
              <w:t xml:space="preserve"> </w:t>
            </w:r>
            <w:r w:rsidRPr="00E279DD">
              <w:rPr>
                <w:color w:val="000000"/>
                <w:sz w:val="22"/>
                <w:szCs w:val="22"/>
              </w:rPr>
              <w:t xml:space="preserve"> </w:t>
            </w:r>
            <w:r w:rsidR="00E17824" w:rsidRPr="00E279DD">
              <w:rPr>
                <w:color w:val="000000"/>
                <w:sz w:val="22"/>
                <w:szCs w:val="22"/>
              </w:rPr>
              <w:t>5</w:t>
            </w:r>
            <w:r w:rsidR="008E3EF0" w:rsidRPr="00E279DD">
              <w:rPr>
                <w:color w:val="000000"/>
                <w:sz w:val="22"/>
                <w:szCs w:val="22"/>
              </w:rPr>
              <w:t> </w:t>
            </w:r>
            <w:r w:rsidR="00E17824" w:rsidRPr="00E279DD">
              <w:rPr>
                <w:color w:val="000000"/>
                <w:sz w:val="22"/>
                <w:szCs w:val="22"/>
              </w:rPr>
              <w:t>760</w:t>
            </w:r>
            <w:r w:rsidR="008E3EF0" w:rsidRPr="00E279DD">
              <w:rPr>
                <w:color w:val="000000"/>
                <w:sz w:val="22"/>
                <w:szCs w:val="22"/>
              </w:rPr>
              <w:t> </w:t>
            </w:r>
            <w:r w:rsidR="00E17824" w:rsidRPr="00E279DD">
              <w:rPr>
                <w:color w:val="000000"/>
                <w:sz w:val="22"/>
                <w:szCs w:val="22"/>
              </w:rPr>
              <w:t>000,00 рублей (Пять миллионов семьсот шестьдесят тысяч рублей 00 копеек)</w:t>
            </w:r>
            <w:r w:rsidRPr="00E279DD">
              <w:rPr>
                <w:color w:val="000000"/>
                <w:sz w:val="22"/>
                <w:szCs w:val="22"/>
              </w:rPr>
              <w:t>, НДС не облагается на основании подпункта 16 пункта 3 статьи 149 Налогового кодекса Российской Федерации.</w:t>
            </w:r>
          </w:p>
        </w:tc>
      </w:tr>
    </w:tbl>
    <w:p w:rsidR="007D6377" w:rsidRPr="00F97EA2" w:rsidRDefault="007D6377" w:rsidP="007D6377">
      <w:pPr>
        <w:snapToGrid/>
        <w:spacing w:after="120"/>
        <w:ind w:firstLine="0"/>
        <w:jc w:val="center"/>
        <w:rPr>
          <w:color w:val="000000"/>
          <w:sz w:val="2"/>
          <w:szCs w:val="2"/>
        </w:rPr>
      </w:pPr>
    </w:p>
    <w:sectPr w:rsidR="007D6377" w:rsidRPr="00F97EA2" w:rsidSect="007F5F3F">
      <w:pgSz w:w="16838" w:h="11906" w:orient="landscape"/>
      <w:pgMar w:top="397" w:right="397" w:bottom="284" w:left="3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0F" w:rsidRDefault="0066170F"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66170F" w:rsidRDefault="0066170F"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EC" w:rsidRDefault="001328EC">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328EC" w:rsidRDefault="001328EC">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0F" w:rsidRDefault="0066170F"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66170F" w:rsidRDefault="0066170F"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1328EC" w:rsidRPr="00C033A1" w:rsidRDefault="001328EC" w:rsidP="0097345A">
      <w:pPr>
        <w:pStyle w:val="afc"/>
        <w:jc w:val="both"/>
        <w:rPr>
          <w:rFonts w:ascii="Times New Roman" w:hAnsi="Times New Roman"/>
          <w:sz w:val="22"/>
          <w:szCs w:val="22"/>
          <w:lang w:val="ru-RU"/>
        </w:rPr>
      </w:pPr>
      <w:r>
        <w:rPr>
          <w:rStyle w:val="afe"/>
          <w:sz w:val="22"/>
          <w:szCs w:val="22"/>
        </w:rPr>
        <w:footnoteRef/>
      </w:r>
      <w:r w:rsidRPr="00C033A1">
        <w:rPr>
          <w:rFonts w:ascii="Times New Roman" w:hAnsi="Times New Roman"/>
          <w:sz w:val="22"/>
          <w:szCs w:val="22"/>
          <w:lang w:val="ru-RU"/>
        </w:rPr>
        <w:t xml:space="preserve"> Указываются реквизиты документа (протокол заседания единой</w:t>
      </w:r>
      <w:r w:rsidRPr="00C033A1">
        <w:rPr>
          <w:rFonts w:ascii="Times New Roman" w:hAnsi="Times New Roman"/>
          <w:color w:val="000000"/>
          <w:sz w:val="22"/>
          <w:szCs w:val="22"/>
          <w:lang w:val="ru-RU"/>
        </w:rPr>
        <w:t xml:space="preserve"> комиссии центрального </w:t>
      </w:r>
      <w:r w:rsidRPr="00C033A1">
        <w:rPr>
          <w:rFonts w:ascii="Times New Roman" w:hAnsi="Times New Roman"/>
          <w:sz w:val="22"/>
          <w:szCs w:val="22"/>
          <w:lang w:val="ru-RU"/>
        </w:rPr>
        <w:t xml:space="preserve">аппарата Росстата по осуществлению закупок научно-исследовательских работ для нужд Федеральной службы государственной статистики </w:t>
      </w:r>
      <w:r w:rsidRPr="00C033A1">
        <w:rPr>
          <w:rFonts w:ascii="Times New Roman" w:hAnsi="Times New Roman"/>
          <w:bCs/>
          <w:sz w:val="22"/>
          <w:szCs w:val="22"/>
          <w:lang w:val="ru-RU"/>
        </w:rPr>
        <w:t xml:space="preserve">_________________ </w:t>
      </w:r>
      <w:r w:rsidRPr="00C033A1">
        <w:rPr>
          <w:rFonts w:ascii="Times New Roman" w:hAnsi="Times New Roman"/>
          <w:sz w:val="22"/>
          <w:szCs w:val="22"/>
          <w:lang w:val="ru-RU"/>
        </w:rPr>
        <w:t>от ____ 2020 года № ___________), а в случае осуществления закупки у единственного Исполнителя указывается соответствующее основание.</w:t>
      </w:r>
    </w:p>
  </w:footnote>
  <w:footnote w:id="2">
    <w:p w:rsidR="001328EC" w:rsidRDefault="001328EC" w:rsidP="00E17824">
      <w:pPr>
        <w:autoSpaceDE w:val="0"/>
        <w:autoSpaceDN w:val="0"/>
        <w:adjustRightInd w:val="0"/>
        <w:ind w:firstLine="709"/>
        <w:rPr>
          <w:sz w:val="22"/>
          <w:szCs w:val="22"/>
        </w:rPr>
      </w:pPr>
      <w:r>
        <w:rPr>
          <w:rStyle w:val="afe"/>
          <w:sz w:val="22"/>
          <w:szCs w:val="22"/>
        </w:rPr>
        <w:footnoteRef/>
      </w:r>
      <w:r>
        <w:rPr>
          <w:sz w:val="22"/>
          <w:szCs w:val="22"/>
        </w:rPr>
        <w:t xml:space="preserve"> Указываются конкретные значения, определяемые следующим образом:</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а) 10 процентов цены контракта (этапа) в случае, если цена контракта (этапа) не превышает 3 млн. рублей;</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1328EC" w:rsidRDefault="001328EC" w:rsidP="00E17824">
      <w:pPr>
        <w:autoSpaceDE w:val="0"/>
        <w:autoSpaceDN w:val="0"/>
        <w:adjustRightInd w:val="0"/>
        <w:ind w:firstLine="709"/>
        <w:rPr>
          <w:sz w:val="22"/>
          <w:szCs w:val="22"/>
        </w:rPr>
      </w:pPr>
      <w:r>
        <w:rPr>
          <w:sz w:val="22"/>
          <w:szCs w:val="22"/>
        </w:rPr>
        <w:t>и) 0,1 процента цены контракта (этапа) в случае, если цена контракта (этапа) превышает 10 млрд. рублей.</w:t>
      </w:r>
    </w:p>
  </w:footnote>
  <w:footnote w:id="3">
    <w:p w:rsidR="001328EC" w:rsidRDefault="001328EC" w:rsidP="00E17824">
      <w:pPr>
        <w:autoSpaceDE w:val="0"/>
        <w:autoSpaceDN w:val="0"/>
        <w:adjustRightInd w:val="0"/>
        <w:ind w:firstLine="709"/>
        <w:rPr>
          <w:sz w:val="22"/>
          <w:szCs w:val="22"/>
        </w:rPr>
      </w:pPr>
      <w:r>
        <w:rPr>
          <w:rStyle w:val="afe"/>
          <w:sz w:val="22"/>
          <w:szCs w:val="22"/>
        </w:rPr>
        <w:footnoteRef/>
      </w:r>
      <w:r>
        <w:rPr>
          <w:sz w:val="22"/>
          <w:szCs w:val="22"/>
        </w:rPr>
        <w:t xml:space="preserve"> Указываются конкретные значения, определяемые </w:t>
      </w:r>
      <w:r>
        <w:rPr>
          <w:sz w:val="22"/>
        </w:rPr>
        <w:t>в следующем порядке</w:t>
      </w:r>
      <w:r>
        <w:rPr>
          <w:sz w:val="22"/>
          <w:szCs w:val="22"/>
        </w:rPr>
        <w:t>:</w:t>
      </w:r>
    </w:p>
    <w:p w:rsidR="001328EC" w:rsidRDefault="001328EC" w:rsidP="00E17824">
      <w:pPr>
        <w:pStyle w:val="ConsPlusNormal"/>
        <w:ind w:firstLine="709"/>
        <w:jc w:val="both"/>
        <w:rPr>
          <w:rFonts w:ascii="Times New Roman" w:hAnsi="Times New Roman" w:cs="Times New Roman"/>
          <w:szCs w:val="20"/>
        </w:rPr>
      </w:pPr>
      <w:r>
        <w:rPr>
          <w:rFonts w:ascii="Times New Roman" w:hAnsi="Times New Roman" w:cs="Times New Roman"/>
        </w:rPr>
        <w:t>а) 1 000 рублей, если цена контракта не превышает 3 млн. рублей;</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б) 5 000 рублей, если цена контракта составляет от 3 млн. рублей до 50 млн.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в) 10 000 рублей, если цена контракта составляет от 50 млн. рублей до 100 млн. рублей (включительно);</w:t>
      </w:r>
    </w:p>
    <w:p w:rsidR="001328EC" w:rsidRDefault="001328EC" w:rsidP="00E17824">
      <w:pPr>
        <w:pStyle w:val="ConsPlusNormal"/>
        <w:ind w:firstLine="709"/>
        <w:jc w:val="both"/>
        <w:rPr>
          <w:rFonts w:ascii="Times New Roman" w:hAnsi="Times New Roman" w:cs="Times New Roman"/>
        </w:rPr>
      </w:pPr>
      <w:r>
        <w:rPr>
          <w:rFonts w:ascii="Times New Roman" w:hAnsi="Times New Roman" w:cs="Times New Roman"/>
        </w:rPr>
        <w:t>г) 100 000 рублей, если цена контракта превышает 100 млн. рублей.</w:t>
      </w:r>
    </w:p>
    <w:p w:rsidR="001328EC" w:rsidRDefault="001328EC" w:rsidP="00E17824">
      <w:pPr>
        <w:autoSpaceDE w:val="0"/>
        <w:autoSpaceDN w:val="0"/>
        <w:adjustRightInd w:val="0"/>
        <w:rPr>
          <w:sz w:val="16"/>
          <w:szCs w:val="16"/>
        </w:rPr>
      </w:pPr>
    </w:p>
  </w:footnote>
  <w:footnote w:id="4">
    <w:p w:rsidR="001328EC" w:rsidRPr="0042081F" w:rsidRDefault="001328EC" w:rsidP="00E17824">
      <w:pPr>
        <w:autoSpaceDE w:val="0"/>
        <w:autoSpaceDN w:val="0"/>
        <w:adjustRightInd w:val="0"/>
        <w:ind w:firstLine="709"/>
        <w:rPr>
          <w:sz w:val="22"/>
          <w:szCs w:val="22"/>
        </w:rPr>
      </w:pPr>
      <w:r>
        <w:rPr>
          <w:rStyle w:val="afe"/>
        </w:rPr>
        <w:footnoteRef/>
      </w:r>
      <w:r>
        <w:t xml:space="preserve"> </w:t>
      </w:r>
      <w:r w:rsidRPr="0042081F">
        <w:rPr>
          <w:sz w:val="22"/>
          <w:szCs w:val="22"/>
        </w:rPr>
        <w:t>Указываются конкретные значения, определяемые в следующем порядке:</w:t>
      </w:r>
    </w:p>
    <w:p w:rsidR="001328EC" w:rsidRPr="0042081F" w:rsidRDefault="001328EC" w:rsidP="00E17824">
      <w:pPr>
        <w:pStyle w:val="ConsPlusNormal"/>
        <w:ind w:firstLine="709"/>
        <w:jc w:val="both"/>
        <w:rPr>
          <w:rFonts w:ascii="Times New Roman" w:hAnsi="Times New Roman" w:cs="Times New Roman"/>
        </w:rPr>
      </w:pPr>
      <w:r w:rsidRPr="0042081F">
        <w:rPr>
          <w:rFonts w:ascii="Times New Roman" w:hAnsi="Times New Roman" w:cs="Times New Roman"/>
        </w:rPr>
        <w:t>а) 1 000 рублей, если цена контракта не превышает 3 млн. рублей (включительно);</w:t>
      </w:r>
    </w:p>
    <w:p w:rsidR="001328EC" w:rsidRPr="0042081F" w:rsidRDefault="001328EC" w:rsidP="00E17824">
      <w:pPr>
        <w:pStyle w:val="ConsPlusNormal"/>
        <w:ind w:firstLine="709"/>
        <w:jc w:val="both"/>
        <w:rPr>
          <w:rFonts w:ascii="Times New Roman" w:hAnsi="Times New Roman" w:cs="Times New Roman"/>
        </w:rPr>
      </w:pPr>
      <w:r w:rsidRPr="0042081F">
        <w:rPr>
          <w:rFonts w:ascii="Times New Roman" w:hAnsi="Times New Roman" w:cs="Times New Roman"/>
        </w:rPr>
        <w:t>б) 5 000 рублей, если цена контракта составляет от 3 млн. рублей до 50 млн. рублей (включительно);</w:t>
      </w:r>
    </w:p>
    <w:p w:rsidR="001328EC" w:rsidRPr="0042081F" w:rsidRDefault="001328EC" w:rsidP="00E17824">
      <w:pPr>
        <w:pStyle w:val="ConsPlusNormal"/>
        <w:ind w:firstLine="709"/>
        <w:jc w:val="both"/>
        <w:rPr>
          <w:rFonts w:ascii="Times New Roman" w:hAnsi="Times New Roman" w:cs="Times New Roman"/>
        </w:rPr>
      </w:pPr>
      <w:r w:rsidRPr="0042081F">
        <w:rPr>
          <w:rFonts w:ascii="Times New Roman" w:hAnsi="Times New Roman" w:cs="Times New Roman"/>
        </w:rPr>
        <w:t>в) 10 000 рублей, если цена контракта составляет от 50 млн. рублей до 100 млн. рублей (включительно);</w:t>
      </w:r>
    </w:p>
    <w:p w:rsidR="001328EC" w:rsidRPr="0042081F" w:rsidRDefault="001328EC" w:rsidP="00E17824">
      <w:pPr>
        <w:autoSpaceDE w:val="0"/>
        <w:autoSpaceDN w:val="0"/>
        <w:adjustRightInd w:val="0"/>
        <w:ind w:firstLine="709"/>
        <w:rPr>
          <w:sz w:val="22"/>
          <w:szCs w:val="22"/>
        </w:rPr>
      </w:pPr>
      <w:r w:rsidRPr="0042081F">
        <w:rPr>
          <w:sz w:val="22"/>
          <w:szCs w:val="22"/>
        </w:rPr>
        <w:t>г) 100 000 рублей, если цена контракта превышает 100 млн. рублей.</w:t>
      </w:r>
    </w:p>
  </w:footnote>
  <w:footnote w:id="5">
    <w:p w:rsidR="001328EC" w:rsidRPr="00E17824" w:rsidRDefault="001328EC" w:rsidP="00E17824">
      <w:pPr>
        <w:pStyle w:val="afc"/>
        <w:ind w:firstLine="567"/>
        <w:jc w:val="both"/>
        <w:rPr>
          <w:rFonts w:ascii="Times New Roman" w:hAnsi="Times New Roman"/>
          <w:sz w:val="24"/>
          <w:szCs w:val="24"/>
          <w:lang w:val="ru-RU"/>
        </w:rPr>
      </w:pPr>
      <w:r>
        <w:rPr>
          <w:rStyle w:val="afe"/>
          <w:sz w:val="22"/>
          <w:szCs w:val="22"/>
        </w:rPr>
        <w:footnoteRef/>
      </w:r>
      <w:r w:rsidRPr="00E17824">
        <w:rPr>
          <w:rFonts w:ascii="Times New Roman" w:hAnsi="Times New Roman"/>
          <w:sz w:val="22"/>
          <w:szCs w:val="22"/>
          <w:lang w:val="ru-RU"/>
        </w:rPr>
        <w:t xml:space="preserve"> </w:t>
      </w:r>
      <w:r w:rsidRPr="00E17824">
        <w:rPr>
          <w:rFonts w:ascii="Times New Roman" w:hAnsi="Times New Roman"/>
          <w:sz w:val="24"/>
          <w:szCs w:val="24"/>
          <w:lang w:val="ru-RU"/>
        </w:rPr>
        <w:t>Данное условие включается в случае, если выполнение работ осуществляется в несколько этапов.</w:t>
      </w:r>
    </w:p>
  </w:footnote>
  <w:footnote w:id="6">
    <w:p w:rsidR="001328EC" w:rsidRPr="00E17824" w:rsidRDefault="001328EC" w:rsidP="00E17824">
      <w:pPr>
        <w:pStyle w:val="afc"/>
        <w:rPr>
          <w:rFonts w:ascii="Times New Roman" w:hAnsi="Times New Roman"/>
          <w:sz w:val="24"/>
          <w:szCs w:val="24"/>
          <w:lang w:val="ru-RU"/>
        </w:rPr>
      </w:pPr>
      <w:r>
        <w:rPr>
          <w:rStyle w:val="afe"/>
        </w:rPr>
        <w:footnoteRef/>
      </w:r>
      <w:r w:rsidRPr="00E17824">
        <w:rPr>
          <w:sz w:val="24"/>
          <w:szCs w:val="24"/>
          <w:lang w:val="ru-RU"/>
        </w:rPr>
        <w:t xml:space="preserve"> </w:t>
      </w:r>
      <w:r w:rsidRPr="00E17824">
        <w:rPr>
          <w:rFonts w:ascii="Times New Roman" w:hAnsi="Times New Roman"/>
          <w:sz w:val="24"/>
          <w:szCs w:val="24"/>
          <w:lang w:val="ru-RU"/>
        </w:rPr>
        <w:t>Требования устанавливаются Росстатом исходя из специфики размещаемой закупки</w:t>
      </w:r>
    </w:p>
  </w:footnote>
  <w:footnote w:id="7">
    <w:p w:rsidR="001328EC" w:rsidRPr="00E17824" w:rsidRDefault="001328EC" w:rsidP="00E17824">
      <w:pPr>
        <w:pStyle w:val="afc"/>
        <w:jc w:val="both"/>
        <w:rPr>
          <w:rFonts w:ascii="Times New Roman" w:hAnsi="Times New Roman"/>
          <w:sz w:val="24"/>
          <w:szCs w:val="24"/>
          <w:lang w:val="ru-RU"/>
        </w:rPr>
      </w:pPr>
      <w:r>
        <w:rPr>
          <w:rStyle w:val="afe"/>
          <w:sz w:val="22"/>
          <w:szCs w:val="22"/>
        </w:rPr>
        <w:footnoteRef/>
      </w:r>
      <w:r w:rsidRPr="00E17824">
        <w:rPr>
          <w:rFonts w:ascii="Times New Roman" w:hAnsi="Times New Roman"/>
          <w:sz w:val="22"/>
          <w:szCs w:val="22"/>
          <w:lang w:val="ru-RU"/>
        </w:rPr>
        <w:t xml:space="preserve"> </w:t>
      </w:r>
      <w:r w:rsidRPr="00E17824">
        <w:rPr>
          <w:rFonts w:ascii="Times New Roman" w:hAnsi="Times New Roman"/>
          <w:sz w:val="24"/>
          <w:szCs w:val="24"/>
          <w:lang w:val="ru-RU"/>
        </w:rPr>
        <w:t xml:space="preserve">Наименование, содержание работ, перечень документов, </w:t>
      </w:r>
      <w:r w:rsidRPr="00E17824">
        <w:rPr>
          <w:rFonts w:ascii="Times New Roman" w:hAnsi="Times New Roman"/>
          <w:color w:val="000000"/>
          <w:sz w:val="24"/>
          <w:szCs w:val="24"/>
          <w:lang w:val="ru-RU"/>
        </w:rPr>
        <w:t xml:space="preserve">а также сроки сдачи отчетной документации и окончания выполнения работ по </w:t>
      </w:r>
      <w:r w:rsidRPr="00E17824">
        <w:rPr>
          <w:rFonts w:ascii="Times New Roman" w:hAnsi="Times New Roman"/>
          <w:bCs/>
          <w:iCs/>
          <w:color w:val="000000"/>
          <w:sz w:val="24"/>
          <w:szCs w:val="24"/>
          <w:lang w:val="ru-RU"/>
        </w:rPr>
        <w:t>отдельным этапам</w:t>
      </w:r>
      <w:r w:rsidRPr="00E17824">
        <w:rPr>
          <w:rFonts w:ascii="Times New Roman" w:hAnsi="Times New Roman"/>
          <w:color w:val="000000"/>
          <w:sz w:val="24"/>
          <w:szCs w:val="24"/>
          <w:lang w:val="ru-RU"/>
        </w:rPr>
        <w:t xml:space="preserve"> </w:t>
      </w:r>
      <w:r w:rsidRPr="00E17824">
        <w:rPr>
          <w:rFonts w:ascii="Times New Roman" w:hAnsi="Times New Roman"/>
          <w:sz w:val="24"/>
          <w:szCs w:val="24"/>
          <w:lang w:val="ru-RU"/>
        </w:rPr>
        <w:t>указываются в случае</w:t>
      </w:r>
      <w:r w:rsidRPr="00E17824">
        <w:rPr>
          <w:rFonts w:ascii="Times New Roman" w:hAnsi="Times New Roman"/>
          <w:bCs/>
          <w:iCs/>
          <w:color w:val="000000"/>
          <w:sz w:val="24"/>
          <w:szCs w:val="24"/>
          <w:lang w:val="ru-RU"/>
        </w:rPr>
        <w:t>, если в соответствии с Техническим заданием и условиями Контракта предусмотрено поэтапное  выполнение работ по Контракту.</w:t>
      </w:r>
    </w:p>
  </w:footnote>
  <w:footnote w:id="8">
    <w:p w:rsidR="001328EC" w:rsidRPr="00E17824" w:rsidRDefault="001328EC" w:rsidP="004D2791">
      <w:pPr>
        <w:pStyle w:val="afc"/>
        <w:ind w:firstLine="426"/>
        <w:jc w:val="both"/>
        <w:rPr>
          <w:rFonts w:ascii="Times New Roman" w:hAnsi="Times New Roman"/>
          <w:sz w:val="24"/>
          <w:szCs w:val="24"/>
          <w:lang w:val="ru-RU"/>
        </w:rPr>
      </w:pPr>
      <w:r>
        <w:rPr>
          <w:rStyle w:val="afe"/>
          <w:sz w:val="22"/>
          <w:szCs w:val="22"/>
        </w:rPr>
        <w:footnoteRef/>
      </w:r>
      <w:r w:rsidRPr="00E17824">
        <w:rPr>
          <w:sz w:val="22"/>
          <w:szCs w:val="22"/>
          <w:lang w:val="ru-RU"/>
        </w:rPr>
        <w:t xml:space="preserve"> </w:t>
      </w:r>
      <w:r w:rsidRPr="00E17824">
        <w:rPr>
          <w:rFonts w:ascii="Times New Roman" w:hAnsi="Times New Roman"/>
          <w:bCs/>
          <w:iCs/>
          <w:color w:val="000000"/>
          <w:sz w:val="24"/>
          <w:szCs w:val="24"/>
          <w:lang w:val="ru-RU"/>
        </w:rPr>
        <w:t xml:space="preserve">Если в соответствии с Техническим заданием и условиями Контракта предусмотрено поэтапное  выполнение работ по Контракту, цена каждого отдельного этапа </w:t>
      </w:r>
      <w:r w:rsidRPr="00E17824">
        <w:rPr>
          <w:rFonts w:ascii="Times New Roman" w:hAnsi="Times New Roman"/>
          <w:sz w:val="24"/>
          <w:szCs w:val="24"/>
          <w:lang w:val="ru-RU"/>
        </w:rPr>
        <w:t>устанавливается в размере</w:t>
      </w:r>
      <w:r w:rsidRPr="00E17824">
        <w:rPr>
          <w:rFonts w:ascii="Times New Roman" w:hAnsi="Times New Roman"/>
          <w:bCs/>
          <w:iCs/>
          <w:color w:val="000000"/>
          <w:sz w:val="24"/>
          <w:szCs w:val="24"/>
          <w:lang w:val="ru-RU"/>
        </w:rPr>
        <w:t>, сниженном пропорционально снижению начальной (максимальной) цены Контракта Исполнителем (в соответствии с частью 2 статьи 34 Федерального закона).</w:t>
      </w:r>
    </w:p>
    <w:p w:rsidR="001328EC" w:rsidRDefault="001328EC" w:rsidP="004D2791">
      <w:pPr>
        <w:autoSpaceDE w:val="0"/>
        <w:autoSpaceDN w:val="0"/>
        <w:adjustRightInd w:val="0"/>
        <w:ind w:firstLine="426"/>
        <w:rPr>
          <w:sz w:val="20"/>
          <w:szCs w:val="20"/>
        </w:rPr>
      </w:pPr>
    </w:p>
  </w:footnote>
  <w:footnote w:id="9">
    <w:p w:rsidR="001328EC" w:rsidRDefault="001328EC" w:rsidP="00E17824">
      <w:pPr>
        <w:autoSpaceDE w:val="0"/>
        <w:autoSpaceDN w:val="0"/>
        <w:adjustRightInd w:val="0"/>
      </w:pPr>
      <w:r>
        <w:rPr>
          <w:rStyle w:val="afe"/>
          <w:rFonts w:eastAsia="Calibri"/>
          <w:sz w:val="22"/>
          <w:szCs w:val="22"/>
        </w:rPr>
        <w:footnoteRef/>
      </w:r>
      <w:r>
        <w:rPr>
          <w:sz w:val="22"/>
          <w:szCs w:val="22"/>
        </w:rPr>
        <w:t xml:space="preserve"> </w:t>
      </w:r>
      <w:r>
        <w:t>На основании подпункта 16  пункта 3 статьи 149 Налогового кодекса Российской Федерации Работы НДС не облагаются.</w:t>
      </w:r>
    </w:p>
    <w:p w:rsidR="001328EC" w:rsidRDefault="001328EC" w:rsidP="00E17824">
      <w:pPr>
        <w:autoSpaceDE w:val="0"/>
        <w:autoSpaceDN w:val="0"/>
        <w:adjustRightInd w:val="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EC" w:rsidRDefault="001328EC">
    <w:pPr>
      <w:pStyle w:val="aff"/>
      <w:jc w:val="center"/>
    </w:pPr>
    <w:r>
      <w:fldChar w:fldCharType="begin"/>
    </w:r>
    <w:r>
      <w:instrText>PAGE   \* MERGEFORMAT</w:instrText>
    </w:r>
    <w:r>
      <w:fldChar w:fldCharType="separate"/>
    </w:r>
    <w:r w:rsidR="00950F4C">
      <w:rPr>
        <w:noProof/>
      </w:rPr>
      <w:t>26</w:t>
    </w:r>
    <w:r>
      <w:fldChar w:fldCharType="end"/>
    </w:r>
  </w:p>
  <w:p w:rsidR="001328EC" w:rsidRDefault="001328E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EC" w:rsidRDefault="001328EC">
    <w:pPr>
      <w:pStyle w:val="aff"/>
      <w:jc w:val="center"/>
    </w:pPr>
  </w:p>
  <w:p w:rsidR="001328EC" w:rsidRDefault="001328E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EC" w:rsidRDefault="001328E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328EC" w:rsidRDefault="001328EC">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EC" w:rsidRDefault="001328E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50F4C">
      <w:rPr>
        <w:rStyle w:val="afb"/>
        <w:noProof/>
      </w:rPr>
      <w:t>35</w:t>
    </w:r>
    <w:r>
      <w:rPr>
        <w:rStyle w:val="afb"/>
      </w:rPr>
      <w:fldChar w:fldCharType="end"/>
    </w:r>
  </w:p>
  <w:p w:rsidR="001328EC" w:rsidRDefault="001328EC"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2">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4">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63159"/>
    <w:multiLevelType w:val="multilevel"/>
    <w:tmpl w:val="2850EB8A"/>
    <w:lvl w:ilvl="0">
      <w:start w:val="1"/>
      <w:numFmt w:val="decimal"/>
      <w:lvlText w:val="%1."/>
      <w:lvlJc w:val="left"/>
      <w:pPr>
        <w:ind w:left="473" w:hanging="360"/>
      </w:pPr>
      <w:rPr>
        <w:rFonts w:cs="Times New Roman" w:hint="default"/>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7">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4030E"/>
    <w:multiLevelType w:val="multilevel"/>
    <w:tmpl w:val="CBA86E94"/>
    <w:lvl w:ilvl="0">
      <w:start w:val="6"/>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2">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3">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1"/>
  </w:num>
  <w:num w:numId="3">
    <w:abstractNumId w:val="29"/>
  </w:num>
  <w:num w:numId="4">
    <w:abstractNumId w:val="8"/>
  </w:num>
  <w:num w:numId="5">
    <w:abstractNumId w:val="23"/>
  </w:num>
  <w:num w:numId="6">
    <w:abstractNumId w:val="15"/>
  </w:num>
  <w:num w:numId="7">
    <w:abstractNumId w:val="10"/>
  </w:num>
  <w:num w:numId="8">
    <w:abstractNumId w:val="31"/>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2"/>
  </w:num>
  <w:num w:numId="18">
    <w:abstractNumId w:val="14"/>
  </w:num>
  <w:num w:numId="19">
    <w:abstractNumId w:val="34"/>
  </w:num>
  <w:num w:numId="20">
    <w:abstractNumId w:val="27"/>
  </w:num>
  <w:num w:numId="21">
    <w:abstractNumId w:val="13"/>
  </w:num>
  <w:num w:numId="22">
    <w:abstractNumId w:val="25"/>
  </w:num>
  <w:num w:numId="23">
    <w:abstractNumId w:val="24"/>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C2"/>
    <w:rsid w:val="000173AD"/>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2532"/>
    <w:rsid w:val="000434D4"/>
    <w:rsid w:val="000438D6"/>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094"/>
    <w:rsid w:val="0005627D"/>
    <w:rsid w:val="000569C0"/>
    <w:rsid w:val="000569CE"/>
    <w:rsid w:val="00057C1F"/>
    <w:rsid w:val="00060928"/>
    <w:rsid w:val="00060B11"/>
    <w:rsid w:val="00060DAF"/>
    <w:rsid w:val="0006279F"/>
    <w:rsid w:val="000629D0"/>
    <w:rsid w:val="00062B18"/>
    <w:rsid w:val="00062DFD"/>
    <w:rsid w:val="00063347"/>
    <w:rsid w:val="000637C0"/>
    <w:rsid w:val="00064614"/>
    <w:rsid w:val="00064E43"/>
    <w:rsid w:val="000665D2"/>
    <w:rsid w:val="000672BC"/>
    <w:rsid w:val="00067A4C"/>
    <w:rsid w:val="00067DC8"/>
    <w:rsid w:val="00070D6F"/>
    <w:rsid w:val="000715B0"/>
    <w:rsid w:val="00072740"/>
    <w:rsid w:val="00072C52"/>
    <w:rsid w:val="00072C84"/>
    <w:rsid w:val="00073663"/>
    <w:rsid w:val="0007386C"/>
    <w:rsid w:val="000740F4"/>
    <w:rsid w:val="00074351"/>
    <w:rsid w:val="000743AA"/>
    <w:rsid w:val="00074BE6"/>
    <w:rsid w:val="0007529E"/>
    <w:rsid w:val="000752F6"/>
    <w:rsid w:val="000757AC"/>
    <w:rsid w:val="00075B2D"/>
    <w:rsid w:val="00075E42"/>
    <w:rsid w:val="00075EFA"/>
    <w:rsid w:val="00075F3F"/>
    <w:rsid w:val="00076751"/>
    <w:rsid w:val="0007737A"/>
    <w:rsid w:val="00077660"/>
    <w:rsid w:val="00080904"/>
    <w:rsid w:val="00080A05"/>
    <w:rsid w:val="000816CC"/>
    <w:rsid w:val="00081B11"/>
    <w:rsid w:val="00082FCF"/>
    <w:rsid w:val="000833F4"/>
    <w:rsid w:val="00084AB6"/>
    <w:rsid w:val="00084D75"/>
    <w:rsid w:val="00085128"/>
    <w:rsid w:val="00085E5D"/>
    <w:rsid w:val="000877A6"/>
    <w:rsid w:val="00087AFE"/>
    <w:rsid w:val="00090278"/>
    <w:rsid w:val="00090617"/>
    <w:rsid w:val="000906F6"/>
    <w:rsid w:val="00090B52"/>
    <w:rsid w:val="00090DB0"/>
    <w:rsid w:val="00091C15"/>
    <w:rsid w:val="00091C4C"/>
    <w:rsid w:val="0009220C"/>
    <w:rsid w:val="000927F1"/>
    <w:rsid w:val="00092A94"/>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686"/>
    <w:rsid w:val="000A48DE"/>
    <w:rsid w:val="000A50F7"/>
    <w:rsid w:val="000A5602"/>
    <w:rsid w:val="000A6067"/>
    <w:rsid w:val="000A628E"/>
    <w:rsid w:val="000A77A6"/>
    <w:rsid w:val="000B1BAB"/>
    <w:rsid w:val="000B296E"/>
    <w:rsid w:val="000B2B7B"/>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6136"/>
    <w:rsid w:val="000C71D0"/>
    <w:rsid w:val="000C791F"/>
    <w:rsid w:val="000D05ED"/>
    <w:rsid w:val="000D0839"/>
    <w:rsid w:val="000D0A97"/>
    <w:rsid w:val="000D0D40"/>
    <w:rsid w:val="000D1158"/>
    <w:rsid w:val="000D1886"/>
    <w:rsid w:val="000D1D33"/>
    <w:rsid w:val="000D27D3"/>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A9F"/>
    <w:rsid w:val="000F3D8D"/>
    <w:rsid w:val="000F60D7"/>
    <w:rsid w:val="000F6B9E"/>
    <w:rsid w:val="000F6E74"/>
    <w:rsid w:val="000F7118"/>
    <w:rsid w:val="000F77C2"/>
    <w:rsid w:val="000F7803"/>
    <w:rsid w:val="00102E06"/>
    <w:rsid w:val="00103A05"/>
    <w:rsid w:val="0010584B"/>
    <w:rsid w:val="00106E08"/>
    <w:rsid w:val="00106FE5"/>
    <w:rsid w:val="00107072"/>
    <w:rsid w:val="00107D4E"/>
    <w:rsid w:val="001102AB"/>
    <w:rsid w:val="001105F0"/>
    <w:rsid w:val="00110DBA"/>
    <w:rsid w:val="0011110D"/>
    <w:rsid w:val="001116A9"/>
    <w:rsid w:val="00111FC4"/>
    <w:rsid w:val="00112415"/>
    <w:rsid w:val="001127FC"/>
    <w:rsid w:val="00112FA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8EC"/>
    <w:rsid w:val="00132E3A"/>
    <w:rsid w:val="00132EA8"/>
    <w:rsid w:val="00132F4D"/>
    <w:rsid w:val="00133930"/>
    <w:rsid w:val="00134611"/>
    <w:rsid w:val="00135B70"/>
    <w:rsid w:val="00136FF4"/>
    <w:rsid w:val="00137094"/>
    <w:rsid w:val="00137D7F"/>
    <w:rsid w:val="00137FD9"/>
    <w:rsid w:val="00140343"/>
    <w:rsid w:val="0014037E"/>
    <w:rsid w:val="00141012"/>
    <w:rsid w:val="00141EDD"/>
    <w:rsid w:val="00142829"/>
    <w:rsid w:val="0014284C"/>
    <w:rsid w:val="0014323A"/>
    <w:rsid w:val="001438FC"/>
    <w:rsid w:val="00143A79"/>
    <w:rsid w:val="001441C1"/>
    <w:rsid w:val="00145C1A"/>
    <w:rsid w:val="0015097C"/>
    <w:rsid w:val="00150C6C"/>
    <w:rsid w:val="00150F93"/>
    <w:rsid w:val="0015142F"/>
    <w:rsid w:val="00151627"/>
    <w:rsid w:val="00152631"/>
    <w:rsid w:val="00152D96"/>
    <w:rsid w:val="00152E6D"/>
    <w:rsid w:val="00152F13"/>
    <w:rsid w:val="00154A96"/>
    <w:rsid w:val="00154B48"/>
    <w:rsid w:val="00154FCB"/>
    <w:rsid w:val="001559D5"/>
    <w:rsid w:val="00155EEA"/>
    <w:rsid w:val="00156F2A"/>
    <w:rsid w:val="001578A0"/>
    <w:rsid w:val="001603F3"/>
    <w:rsid w:val="0016065E"/>
    <w:rsid w:val="0016098A"/>
    <w:rsid w:val="0016223F"/>
    <w:rsid w:val="0016244C"/>
    <w:rsid w:val="00162599"/>
    <w:rsid w:val="001635B4"/>
    <w:rsid w:val="00164C6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04C"/>
    <w:rsid w:val="00177347"/>
    <w:rsid w:val="001775D6"/>
    <w:rsid w:val="00177D0F"/>
    <w:rsid w:val="00177FE0"/>
    <w:rsid w:val="00180625"/>
    <w:rsid w:val="0018070A"/>
    <w:rsid w:val="00180BA5"/>
    <w:rsid w:val="00181216"/>
    <w:rsid w:val="001816B3"/>
    <w:rsid w:val="001830F6"/>
    <w:rsid w:val="001833BE"/>
    <w:rsid w:val="00183421"/>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A07"/>
    <w:rsid w:val="00193CF7"/>
    <w:rsid w:val="00195D7A"/>
    <w:rsid w:val="00195DA3"/>
    <w:rsid w:val="00195E8A"/>
    <w:rsid w:val="00196277"/>
    <w:rsid w:val="00196491"/>
    <w:rsid w:val="001964FB"/>
    <w:rsid w:val="001965C6"/>
    <w:rsid w:val="001968AF"/>
    <w:rsid w:val="00196BBA"/>
    <w:rsid w:val="001976C0"/>
    <w:rsid w:val="001978CE"/>
    <w:rsid w:val="001A0CDE"/>
    <w:rsid w:val="001A1A1D"/>
    <w:rsid w:val="001A1E3E"/>
    <w:rsid w:val="001A20DC"/>
    <w:rsid w:val="001A2549"/>
    <w:rsid w:val="001A2C93"/>
    <w:rsid w:val="001A34D0"/>
    <w:rsid w:val="001A3C77"/>
    <w:rsid w:val="001A46AD"/>
    <w:rsid w:val="001A4B4A"/>
    <w:rsid w:val="001A4CBC"/>
    <w:rsid w:val="001A5543"/>
    <w:rsid w:val="001A5744"/>
    <w:rsid w:val="001A66B0"/>
    <w:rsid w:val="001A6D46"/>
    <w:rsid w:val="001A73C6"/>
    <w:rsid w:val="001A7ECB"/>
    <w:rsid w:val="001B0A90"/>
    <w:rsid w:val="001B0F0C"/>
    <w:rsid w:val="001B220A"/>
    <w:rsid w:val="001B2CC6"/>
    <w:rsid w:val="001B2E77"/>
    <w:rsid w:val="001B3F7B"/>
    <w:rsid w:val="001B403A"/>
    <w:rsid w:val="001B42CE"/>
    <w:rsid w:val="001B4979"/>
    <w:rsid w:val="001B4B95"/>
    <w:rsid w:val="001B57F2"/>
    <w:rsid w:val="001B5A39"/>
    <w:rsid w:val="001B5DCE"/>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8D1"/>
    <w:rsid w:val="001C670D"/>
    <w:rsid w:val="001C76CC"/>
    <w:rsid w:val="001D040F"/>
    <w:rsid w:val="001D13D0"/>
    <w:rsid w:val="001D1A7B"/>
    <w:rsid w:val="001D1C6B"/>
    <w:rsid w:val="001D1E92"/>
    <w:rsid w:val="001D2C30"/>
    <w:rsid w:val="001D331C"/>
    <w:rsid w:val="001D3AA9"/>
    <w:rsid w:val="001D3F30"/>
    <w:rsid w:val="001D40A6"/>
    <w:rsid w:val="001D40B8"/>
    <w:rsid w:val="001D4322"/>
    <w:rsid w:val="001D4912"/>
    <w:rsid w:val="001D5004"/>
    <w:rsid w:val="001D560A"/>
    <w:rsid w:val="001D69D7"/>
    <w:rsid w:val="001D7766"/>
    <w:rsid w:val="001E0734"/>
    <w:rsid w:val="001E12CD"/>
    <w:rsid w:val="001E1F56"/>
    <w:rsid w:val="001E247F"/>
    <w:rsid w:val="001E29C5"/>
    <w:rsid w:val="001E2E7D"/>
    <w:rsid w:val="001E3793"/>
    <w:rsid w:val="001E4AC5"/>
    <w:rsid w:val="001E571B"/>
    <w:rsid w:val="001E5BB3"/>
    <w:rsid w:val="001E6191"/>
    <w:rsid w:val="001E61E4"/>
    <w:rsid w:val="001E6558"/>
    <w:rsid w:val="001E6D72"/>
    <w:rsid w:val="001E6F73"/>
    <w:rsid w:val="001E758A"/>
    <w:rsid w:val="001E797F"/>
    <w:rsid w:val="001E7CFE"/>
    <w:rsid w:val="001F182F"/>
    <w:rsid w:val="001F209F"/>
    <w:rsid w:val="001F29BF"/>
    <w:rsid w:val="001F333F"/>
    <w:rsid w:val="001F33C2"/>
    <w:rsid w:val="001F414D"/>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441"/>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DD9"/>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197"/>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0A7"/>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21E"/>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AA6"/>
    <w:rsid w:val="00295CA0"/>
    <w:rsid w:val="0029607E"/>
    <w:rsid w:val="00296ACA"/>
    <w:rsid w:val="00297037"/>
    <w:rsid w:val="002A077E"/>
    <w:rsid w:val="002A09D4"/>
    <w:rsid w:val="002A0E18"/>
    <w:rsid w:val="002A0E80"/>
    <w:rsid w:val="002A18E0"/>
    <w:rsid w:val="002A20C9"/>
    <w:rsid w:val="002A2BAB"/>
    <w:rsid w:val="002A31D6"/>
    <w:rsid w:val="002A3DE9"/>
    <w:rsid w:val="002A4196"/>
    <w:rsid w:val="002A44FB"/>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B7D12"/>
    <w:rsid w:val="002C1114"/>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C77A3"/>
    <w:rsid w:val="002D15CB"/>
    <w:rsid w:val="002D2388"/>
    <w:rsid w:val="002D26A3"/>
    <w:rsid w:val="002D2DC0"/>
    <w:rsid w:val="002D2E50"/>
    <w:rsid w:val="002D2E64"/>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056"/>
    <w:rsid w:val="002F633C"/>
    <w:rsid w:val="002F6DA6"/>
    <w:rsid w:val="002F78D7"/>
    <w:rsid w:val="00300157"/>
    <w:rsid w:val="00300BA3"/>
    <w:rsid w:val="00300FFB"/>
    <w:rsid w:val="0030141B"/>
    <w:rsid w:val="003019E1"/>
    <w:rsid w:val="003020ED"/>
    <w:rsid w:val="00302417"/>
    <w:rsid w:val="00302CB7"/>
    <w:rsid w:val="00302D1B"/>
    <w:rsid w:val="00303FDA"/>
    <w:rsid w:val="00304119"/>
    <w:rsid w:val="003041F1"/>
    <w:rsid w:val="00304449"/>
    <w:rsid w:val="00304B5B"/>
    <w:rsid w:val="003054DE"/>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125E"/>
    <w:rsid w:val="00322603"/>
    <w:rsid w:val="00322B62"/>
    <w:rsid w:val="00322CE2"/>
    <w:rsid w:val="003231CD"/>
    <w:rsid w:val="003231D7"/>
    <w:rsid w:val="003240C2"/>
    <w:rsid w:val="00324538"/>
    <w:rsid w:val="00324B64"/>
    <w:rsid w:val="00324E59"/>
    <w:rsid w:val="003272EB"/>
    <w:rsid w:val="00327904"/>
    <w:rsid w:val="00330FB7"/>
    <w:rsid w:val="0033248B"/>
    <w:rsid w:val="00332C0D"/>
    <w:rsid w:val="00332EB4"/>
    <w:rsid w:val="0033301D"/>
    <w:rsid w:val="003332C4"/>
    <w:rsid w:val="0033418C"/>
    <w:rsid w:val="00335308"/>
    <w:rsid w:val="00336202"/>
    <w:rsid w:val="00337C4C"/>
    <w:rsid w:val="0034078E"/>
    <w:rsid w:val="003409D9"/>
    <w:rsid w:val="003409FA"/>
    <w:rsid w:val="00340CC1"/>
    <w:rsid w:val="00341163"/>
    <w:rsid w:val="00341E65"/>
    <w:rsid w:val="00342234"/>
    <w:rsid w:val="0034291F"/>
    <w:rsid w:val="00342D2E"/>
    <w:rsid w:val="00344BC5"/>
    <w:rsid w:val="003456CB"/>
    <w:rsid w:val="003458B3"/>
    <w:rsid w:val="003463FD"/>
    <w:rsid w:val="00347622"/>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608"/>
    <w:rsid w:val="00373B20"/>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408"/>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4FE"/>
    <w:rsid w:val="0039764A"/>
    <w:rsid w:val="00397E3B"/>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469C"/>
    <w:rsid w:val="003D4826"/>
    <w:rsid w:val="003D4F54"/>
    <w:rsid w:val="003D5278"/>
    <w:rsid w:val="003D5E2E"/>
    <w:rsid w:val="003D69F1"/>
    <w:rsid w:val="003D6A6E"/>
    <w:rsid w:val="003D70E2"/>
    <w:rsid w:val="003D7914"/>
    <w:rsid w:val="003D7D0F"/>
    <w:rsid w:val="003D7DD3"/>
    <w:rsid w:val="003E01C4"/>
    <w:rsid w:val="003E024E"/>
    <w:rsid w:val="003E0E69"/>
    <w:rsid w:val="003E1C8A"/>
    <w:rsid w:val="003E2CDB"/>
    <w:rsid w:val="003E2D46"/>
    <w:rsid w:val="003E3BA9"/>
    <w:rsid w:val="003E542B"/>
    <w:rsid w:val="003E55F9"/>
    <w:rsid w:val="003E5CA7"/>
    <w:rsid w:val="003E63DD"/>
    <w:rsid w:val="003E6E27"/>
    <w:rsid w:val="003E75C1"/>
    <w:rsid w:val="003E78B6"/>
    <w:rsid w:val="003E7D7E"/>
    <w:rsid w:val="003F0A5B"/>
    <w:rsid w:val="003F146C"/>
    <w:rsid w:val="003F19BD"/>
    <w:rsid w:val="003F1DBD"/>
    <w:rsid w:val="003F2251"/>
    <w:rsid w:val="003F2CC4"/>
    <w:rsid w:val="003F3DFD"/>
    <w:rsid w:val="003F47DA"/>
    <w:rsid w:val="003F5297"/>
    <w:rsid w:val="003F69CB"/>
    <w:rsid w:val="003F6FA8"/>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81F"/>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1F"/>
    <w:rsid w:val="0043147E"/>
    <w:rsid w:val="004318FC"/>
    <w:rsid w:val="00431A3F"/>
    <w:rsid w:val="00431CF1"/>
    <w:rsid w:val="0043238A"/>
    <w:rsid w:val="004338A4"/>
    <w:rsid w:val="00433985"/>
    <w:rsid w:val="00433E4F"/>
    <w:rsid w:val="004350F3"/>
    <w:rsid w:val="0043526A"/>
    <w:rsid w:val="00436946"/>
    <w:rsid w:val="0043698F"/>
    <w:rsid w:val="00440734"/>
    <w:rsid w:val="00440C60"/>
    <w:rsid w:val="00440F2F"/>
    <w:rsid w:val="004416E8"/>
    <w:rsid w:val="0044173F"/>
    <w:rsid w:val="0044174E"/>
    <w:rsid w:val="00442622"/>
    <w:rsid w:val="0044273F"/>
    <w:rsid w:val="0044281F"/>
    <w:rsid w:val="0044395D"/>
    <w:rsid w:val="004442F4"/>
    <w:rsid w:val="004443CB"/>
    <w:rsid w:val="00444411"/>
    <w:rsid w:val="00444562"/>
    <w:rsid w:val="0044492D"/>
    <w:rsid w:val="00445422"/>
    <w:rsid w:val="0044648E"/>
    <w:rsid w:val="00450042"/>
    <w:rsid w:val="004502EF"/>
    <w:rsid w:val="004509E8"/>
    <w:rsid w:val="00450C54"/>
    <w:rsid w:val="00451056"/>
    <w:rsid w:val="0045156C"/>
    <w:rsid w:val="00451E31"/>
    <w:rsid w:val="004520D7"/>
    <w:rsid w:val="00452B74"/>
    <w:rsid w:val="00452BF6"/>
    <w:rsid w:val="004530F7"/>
    <w:rsid w:val="00453CA1"/>
    <w:rsid w:val="00453CED"/>
    <w:rsid w:val="00453E4E"/>
    <w:rsid w:val="0045521A"/>
    <w:rsid w:val="00455F65"/>
    <w:rsid w:val="00456591"/>
    <w:rsid w:val="0045679D"/>
    <w:rsid w:val="0045733B"/>
    <w:rsid w:val="004578F4"/>
    <w:rsid w:val="00457C45"/>
    <w:rsid w:val="00460CCE"/>
    <w:rsid w:val="00461001"/>
    <w:rsid w:val="00462135"/>
    <w:rsid w:val="00462871"/>
    <w:rsid w:val="004629F6"/>
    <w:rsid w:val="00462BDE"/>
    <w:rsid w:val="00463799"/>
    <w:rsid w:val="00463C70"/>
    <w:rsid w:val="004651CF"/>
    <w:rsid w:val="00466699"/>
    <w:rsid w:val="00466B15"/>
    <w:rsid w:val="00466E2C"/>
    <w:rsid w:val="00467297"/>
    <w:rsid w:val="00467EF3"/>
    <w:rsid w:val="00470913"/>
    <w:rsid w:val="00471E72"/>
    <w:rsid w:val="004724D6"/>
    <w:rsid w:val="00472FDC"/>
    <w:rsid w:val="00473C7A"/>
    <w:rsid w:val="0047482E"/>
    <w:rsid w:val="0047534F"/>
    <w:rsid w:val="00475A7C"/>
    <w:rsid w:val="004761F9"/>
    <w:rsid w:val="00476448"/>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567D"/>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653"/>
    <w:rsid w:val="004D10B0"/>
    <w:rsid w:val="004D1243"/>
    <w:rsid w:val="004D1970"/>
    <w:rsid w:val="004D2791"/>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598"/>
    <w:rsid w:val="004F0853"/>
    <w:rsid w:val="004F0AC5"/>
    <w:rsid w:val="004F0BF0"/>
    <w:rsid w:val="004F17E4"/>
    <w:rsid w:val="004F3009"/>
    <w:rsid w:val="004F3A8F"/>
    <w:rsid w:val="004F3B55"/>
    <w:rsid w:val="004F3DD0"/>
    <w:rsid w:val="004F3E7F"/>
    <w:rsid w:val="004F3F04"/>
    <w:rsid w:val="004F4A13"/>
    <w:rsid w:val="004F6B50"/>
    <w:rsid w:val="004F7661"/>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2A04"/>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038B"/>
    <w:rsid w:val="00541BEE"/>
    <w:rsid w:val="005424D2"/>
    <w:rsid w:val="00542C31"/>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B6F"/>
    <w:rsid w:val="00550C4B"/>
    <w:rsid w:val="00551127"/>
    <w:rsid w:val="0055147E"/>
    <w:rsid w:val="00552045"/>
    <w:rsid w:val="00552530"/>
    <w:rsid w:val="00552622"/>
    <w:rsid w:val="0055298D"/>
    <w:rsid w:val="00552E34"/>
    <w:rsid w:val="00553105"/>
    <w:rsid w:val="00553674"/>
    <w:rsid w:val="00554C8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6DC"/>
    <w:rsid w:val="005679EF"/>
    <w:rsid w:val="00567C5C"/>
    <w:rsid w:val="0057060B"/>
    <w:rsid w:val="00570E4B"/>
    <w:rsid w:val="005713C4"/>
    <w:rsid w:val="00572876"/>
    <w:rsid w:val="005737EB"/>
    <w:rsid w:val="0057392B"/>
    <w:rsid w:val="0057434D"/>
    <w:rsid w:val="005745CF"/>
    <w:rsid w:val="005770B8"/>
    <w:rsid w:val="00577277"/>
    <w:rsid w:val="00580B52"/>
    <w:rsid w:val="00580BF1"/>
    <w:rsid w:val="0058101E"/>
    <w:rsid w:val="005816AD"/>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2BC1"/>
    <w:rsid w:val="0059422A"/>
    <w:rsid w:val="005953A4"/>
    <w:rsid w:val="005959AC"/>
    <w:rsid w:val="00597B5F"/>
    <w:rsid w:val="00597B8F"/>
    <w:rsid w:val="00597EAD"/>
    <w:rsid w:val="00597F9F"/>
    <w:rsid w:val="005A05B5"/>
    <w:rsid w:val="005A0B75"/>
    <w:rsid w:val="005A0C7E"/>
    <w:rsid w:val="005A0D90"/>
    <w:rsid w:val="005A1534"/>
    <w:rsid w:val="005A197B"/>
    <w:rsid w:val="005A1A88"/>
    <w:rsid w:val="005A1B24"/>
    <w:rsid w:val="005A20C4"/>
    <w:rsid w:val="005A2652"/>
    <w:rsid w:val="005A2A2C"/>
    <w:rsid w:val="005A2ACC"/>
    <w:rsid w:val="005A3861"/>
    <w:rsid w:val="005A42B0"/>
    <w:rsid w:val="005A441A"/>
    <w:rsid w:val="005A4DAF"/>
    <w:rsid w:val="005A4F8B"/>
    <w:rsid w:val="005A5DA0"/>
    <w:rsid w:val="005A647A"/>
    <w:rsid w:val="005A64C1"/>
    <w:rsid w:val="005A6520"/>
    <w:rsid w:val="005A73DA"/>
    <w:rsid w:val="005B09E8"/>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B73"/>
    <w:rsid w:val="005D0DFD"/>
    <w:rsid w:val="005D1227"/>
    <w:rsid w:val="005D15E1"/>
    <w:rsid w:val="005D17AB"/>
    <w:rsid w:val="005D1996"/>
    <w:rsid w:val="005D219C"/>
    <w:rsid w:val="005D31CB"/>
    <w:rsid w:val="005D32D3"/>
    <w:rsid w:val="005D407E"/>
    <w:rsid w:val="005D440C"/>
    <w:rsid w:val="005D4E23"/>
    <w:rsid w:val="005D58A6"/>
    <w:rsid w:val="005D66A0"/>
    <w:rsid w:val="005D6DD8"/>
    <w:rsid w:val="005D6FE0"/>
    <w:rsid w:val="005D6FEB"/>
    <w:rsid w:val="005D6FFD"/>
    <w:rsid w:val="005E02FF"/>
    <w:rsid w:val="005E04C1"/>
    <w:rsid w:val="005E0CA3"/>
    <w:rsid w:val="005E0E3D"/>
    <w:rsid w:val="005E1110"/>
    <w:rsid w:val="005E11EF"/>
    <w:rsid w:val="005E1298"/>
    <w:rsid w:val="005E18B4"/>
    <w:rsid w:val="005E22DD"/>
    <w:rsid w:val="005E28E2"/>
    <w:rsid w:val="005E2D0D"/>
    <w:rsid w:val="005E4C5C"/>
    <w:rsid w:val="005E4FD9"/>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4C02"/>
    <w:rsid w:val="00605891"/>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173A9"/>
    <w:rsid w:val="00620701"/>
    <w:rsid w:val="00622637"/>
    <w:rsid w:val="00623200"/>
    <w:rsid w:val="00623210"/>
    <w:rsid w:val="006232AD"/>
    <w:rsid w:val="0062332F"/>
    <w:rsid w:val="0062368A"/>
    <w:rsid w:val="00623775"/>
    <w:rsid w:val="00625A0B"/>
    <w:rsid w:val="00625E90"/>
    <w:rsid w:val="0062611C"/>
    <w:rsid w:val="00626216"/>
    <w:rsid w:val="00626843"/>
    <w:rsid w:val="006268E8"/>
    <w:rsid w:val="00630496"/>
    <w:rsid w:val="00630529"/>
    <w:rsid w:val="0063130A"/>
    <w:rsid w:val="0063222B"/>
    <w:rsid w:val="00632283"/>
    <w:rsid w:val="00632A5D"/>
    <w:rsid w:val="00633545"/>
    <w:rsid w:val="006348D8"/>
    <w:rsid w:val="0063542A"/>
    <w:rsid w:val="00635453"/>
    <w:rsid w:val="006357C0"/>
    <w:rsid w:val="00636B50"/>
    <w:rsid w:val="00636C1A"/>
    <w:rsid w:val="006416EC"/>
    <w:rsid w:val="0064240A"/>
    <w:rsid w:val="00642A43"/>
    <w:rsid w:val="00643A5C"/>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4ABD"/>
    <w:rsid w:val="00656252"/>
    <w:rsid w:val="00656DE3"/>
    <w:rsid w:val="00656FEC"/>
    <w:rsid w:val="0066018B"/>
    <w:rsid w:val="00660871"/>
    <w:rsid w:val="00661341"/>
    <w:rsid w:val="0066170F"/>
    <w:rsid w:val="00661C87"/>
    <w:rsid w:val="00663C8B"/>
    <w:rsid w:val="0066488D"/>
    <w:rsid w:val="00664A66"/>
    <w:rsid w:val="00664E96"/>
    <w:rsid w:val="00665144"/>
    <w:rsid w:val="006652EF"/>
    <w:rsid w:val="0066532D"/>
    <w:rsid w:val="00666904"/>
    <w:rsid w:val="00667017"/>
    <w:rsid w:val="006670B9"/>
    <w:rsid w:val="00667C5F"/>
    <w:rsid w:val="00667EA3"/>
    <w:rsid w:val="00670D67"/>
    <w:rsid w:val="00670EC4"/>
    <w:rsid w:val="00670F53"/>
    <w:rsid w:val="00670F80"/>
    <w:rsid w:val="00671107"/>
    <w:rsid w:val="00672A62"/>
    <w:rsid w:val="00672C93"/>
    <w:rsid w:val="00673463"/>
    <w:rsid w:val="006735A8"/>
    <w:rsid w:val="00673667"/>
    <w:rsid w:val="0067419F"/>
    <w:rsid w:val="006745BC"/>
    <w:rsid w:val="00675E27"/>
    <w:rsid w:val="006771B7"/>
    <w:rsid w:val="006775B5"/>
    <w:rsid w:val="006775FB"/>
    <w:rsid w:val="00677A5D"/>
    <w:rsid w:val="006805B3"/>
    <w:rsid w:val="006811E3"/>
    <w:rsid w:val="00681DE7"/>
    <w:rsid w:val="0068229A"/>
    <w:rsid w:val="0068284A"/>
    <w:rsid w:val="00682D6B"/>
    <w:rsid w:val="00682D72"/>
    <w:rsid w:val="006830E7"/>
    <w:rsid w:val="00684295"/>
    <w:rsid w:val="0068449C"/>
    <w:rsid w:val="00684815"/>
    <w:rsid w:val="00684D20"/>
    <w:rsid w:val="0068537B"/>
    <w:rsid w:val="006860F4"/>
    <w:rsid w:val="006908F6"/>
    <w:rsid w:val="0069181A"/>
    <w:rsid w:val="00691C5D"/>
    <w:rsid w:val="00692408"/>
    <w:rsid w:val="00692413"/>
    <w:rsid w:val="00692C4E"/>
    <w:rsid w:val="00693D0D"/>
    <w:rsid w:val="006943FF"/>
    <w:rsid w:val="00694473"/>
    <w:rsid w:val="00694655"/>
    <w:rsid w:val="00694F1B"/>
    <w:rsid w:val="006957E5"/>
    <w:rsid w:val="00695A9C"/>
    <w:rsid w:val="00695BEC"/>
    <w:rsid w:val="00695ED0"/>
    <w:rsid w:val="00695ED7"/>
    <w:rsid w:val="00696C3B"/>
    <w:rsid w:val="006979E1"/>
    <w:rsid w:val="00697C87"/>
    <w:rsid w:val="00697EB0"/>
    <w:rsid w:val="006A1062"/>
    <w:rsid w:val="006A1AF4"/>
    <w:rsid w:val="006A1D72"/>
    <w:rsid w:val="006A2DF6"/>
    <w:rsid w:val="006A2F47"/>
    <w:rsid w:val="006A3090"/>
    <w:rsid w:val="006A3C28"/>
    <w:rsid w:val="006A3DFE"/>
    <w:rsid w:val="006A4B0B"/>
    <w:rsid w:val="006A4BAD"/>
    <w:rsid w:val="006A52B0"/>
    <w:rsid w:val="006A6C8E"/>
    <w:rsid w:val="006A735D"/>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06D"/>
    <w:rsid w:val="006C65D2"/>
    <w:rsid w:val="006C7163"/>
    <w:rsid w:val="006C7ECD"/>
    <w:rsid w:val="006D0942"/>
    <w:rsid w:val="006D0DFC"/>
    <w:rsid w:val="006D0E9C"/>
    <w:rsid w:val="006D26D9"/>
    <w:rsid w:val="006D31B2"/>
    <w:rsid w:val="006D33E4"/>
    <w:rsid w:val="006D3CAF"/>
    <w:rsid w:val="006D482E"/>
    <w:rsid w:val="006D5184"/>
    <w:rsid w:val="006D5284"/>
    <w:rsid w:val="006D53A9"/>
    <w:rsid w:val="006D5414"/>
    <w:rsid w:val="006D5D19"/>
    <w:rsid w:val="006D5D93"/>
    <w:rsid w:val="006D6231"/>
    <w:rsid w:val="006D68A2"/>
    <w:rsid w:val="006D6F71"/>
    <w:rsid w:val="006D7006"/>
    <w:rsid w:val="006E14F9"/>
    <w:rsid w:val="006E1778"/>
    <w:rsid w:val="006E1E45"/>
    <w:rsid w:val="006E1EAF"/>
    <w:rsid w:val="006E21B4"/>
    <w:rsid w:val="006E2A75"/>
    <w:rsid w:val="006E3380"/>
    <w:rsid w:val="006E5378"/>
    <w:rsid w:val="006E70BD"/>
    <w:rsid w:val="006E7624"/>
    <w:rsid w:val="006E7FD0"/>
    <w:rsid w:val="006F0309"/>
    <w:rsid w:val="006F157E"/>
    <w:rsid w:val="006F30E7"/>
    <w:rsid w:val="006F32C1"/>
    <w:rsid w:val="006F3630"/>
    <w:rsid w:val="006F3646"/>
    <w:rsid w:val="006F3B7A"/>
    <w:rsid w:val="006F3F6A"/>
    <w:rsid w:val="006F41D8"/>
    <w:rsid w:val="006F454E"/>
    <w:rsid w:val="006F4BCC"/>
    <w:rsid w:val="006F5230"/>
    <w:rsid w:val="006F6727"/>
    <w:rsid w:val="006F6D8B"/>
    <w:rsid w:val="006F6DDC"/>
    <w:rsid w:val="006F7184"/>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55E"/>
    <w:rsid w:val="00707DBE"/>
    <w:rsid w:val="00707FF7"/>
    <w:rsid w:val="0071228F"/>
    <w:rsid w:val="007122C2"/>
    <w:rsid w:val="00712AAE"/>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BAD"/>
    <w:rsid w:val="00723C78"/>
    <w:rsid w:val="007240D1"/>
    <w:rsid w:val="00724109"/>
    <w:rsid w:val="00724392"/>
    <w:rsid w:val="00725565"/>
    <w:rsid w:val="00725A58"/>
    <w:rsid w:val="0072654D"/>
    <w:rsid w:val="00726D93"/>
    <w:rsid w:val="0073010B"/>
    <w:rsid w:val="00730DEE"/>
    <w:rsid w:val="00730E1A"/>
    <w:rsid w:val="00731A81"/>
    <w:rsid w:val="0073252C"/>
    <w:rsid w:val="0073285B"/>
    <w:rsid w:val="00732963"/>
    <w:rsid w:val="00732E23"/>
    <w:rsid w:val="007337E2"/>
    <w:rsid w:val="00734D84"/>
    <w:rsid w:val="007354D5"/>
    <w:rsid w:val="00735B54"/>
    <w:rsid w:val="00735E42"/>
    <w:rsid w:val="00736266"/>
    <w:rsid w:val="007365F2"/>
    <w:rsid w:val="0073772E"/>
    <w:rsid w:val="0074008E"/>
    <w:rsid w:val="007403D3"/>
    <w:rsid w:val="007404CA"/>
    <w:rsid w:val="00741A2B"/>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57457"/>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0F7D"/>
    <w:rsid w:val="00771784"/>
    <w:rsid w:val="0077291B"/>
    <w:rsid w:val="00772E52"/>
    <w:rsid w:val="0077312C"/>
    <w:rsid w:val="00773B3E"/>
    <w:rsid w:val="0077434C"/>
    <w:rsid w:val="00774EE9"/>
    <w:rsid w:val="007757A5"/>
    <w:rsid w:val="00775B00"/>
    <w:rsid w:val="00776D0F"/>
    <w:rsid w:val="00777737"/>
    <w:rsid w:val="00780BC5"/>
    <w:rsid w:val="007815D5"/>
    <w:rsid w:val="00782769"/>
    <w:rsid w:val="00782EE0"/>
    <w:rsid w:val="007835C2"/>
    <w:rsid w:val="00783F8B"/>
    <w:rsid w:val="007842A3"/>
    <w:rsid w:val="007843EC"/>
    <w:rsid w:val="00784F0B"/>
    <w:rsid w:val="007851FB"/>
    <w:rsid w:val="00785C4C"/>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7A4"/>
    <w:rsid w:val="007B085E"/>
    <w:rsid w:val="007B1F15"/>
    <w:rsid w:val="007B2090"/>
    <w:rsid w:val="007B27CC"/>
    <w:rsid w:val="007B28EA"/>
    <w:rsid w:val="007B3346"/>
    <w:rsid w:val="007B386A"/>
    <w:rsid w:val="007B4EF7"/>
    <w:rsid w:val="007B507E"/>
    <w:rsid w:val="007B5482"/>
    <w:rsid w:val="007B5531"/>
    <w:rsid w:val="007B5903"/>
    <w:rsid w:val="007B5931"/>
    <w:rsid w:val="007B67C5"/>
    <w:rsid w:val="007B6E20"/>
    <w:rsid w:val="007B7514"/>
    <w:rsid w:val="007B7580"/>
    <w:rsid w:val="007C001F"/>
    <w:rsid w:val="007C0445"/>
    <w:rsid w:val="007C0E13"/>
    <w:rsid w:val="007C1F10"/>
    <w:rsid w:val="007C2A45"/>
    <w:rsid w:val="007C2E0C"/>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D5682"/>
    <w:rsid w:val="007D6377"/>
    <w:rsid w:val="007E26D6"/>
    <w:rsid w:val="007E323A"/>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5F3F"/>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2B7F"/>
    <w:rsid w:val="00813B44"/>
    <w:rsid w:val="00814161"/>
    <w:rsid w:val="0081445C"/>
    <w:rsid w:val="0081470F"/>
    <w:rsid w:val="00814AA5"/>
    <w:rsid w:val="00815841"/>
    <w:rsid w:val="00815D89"/>
    <w:rsid w:val="008165BC"/>
    <w:rsid w:val="00816684"/>
    <w:rsid w:val="0081790B"/>
    <w:rsid w:val="008179AF"/>
    <w:rsid w:val="008208C7"/>
    <w:rsid w:val="00820C1C"/>
    <w:rsid w:val="00821C26"/>
    <w:rsid w:val="00821D33"/>
    <w:rsid w:val="00821F4D"/>
    <w:rsid w:val="00822DB2"/>
    <w:rsid w:val="00823411"/>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415B"/>
    <w:rsid w:val="0085473A"/>
    <w:rsid w:val="008550B4"/>
    <w:rsid w:val="00855254"/>
    <w:rsid w:val="0085555F"/>
    <w:rsid w:val="00855C00"/>
    <w:rsid w:val="00856178"/>
    <w:rsid w:val="008562B1"/>
    <w:rsid w:val="008570FA"/>
    <w:rsid w:val="0085722D"/>
    <w:rsid w:val="00857F12"/>
    <w:rsid w:val="0086008F"/>
    <w:rsid w:val="00860240"/>
    <w:rsid w:val="00861BEF"/>
    <w:rsid w:val="00862576"/>
    <w:rsid w:val="00862863"/>
    <w:rsid w:val="00863522"/>
    <w:rsid w:val="00863654"/>
    <w:rsid w:val="0086374E"/>
    <w:rsid w:val="008648B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A4F"/>
    <w:rsid w:val="00873B5C"/>
    <w:rsid w:val="00873E0F"/>
    <w:rsid w:val="00873FC3"/>
    <w:rsid w:val="00874FF4"/>
    <w:rsid w:val="0087542C"/>
    <w:rsid w:val="00875F9A"/>
    <w:rsid w:val="0087609D"/>
    <w:rsid w:val="008764B6"/>
    <w:rsid w:val="00876EAC"/>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D08"/>
    <w:rsid w:val="008A0E55"/>
    <w:rsid w:val="008A0FF3"/>
    <w:rsid w:val="008A1E60"/>
    <w:rsid w:val="008A1E9C"/>
    <w:rsid w:val="008A2973"/>
    <w:rsid w:val="008A2AFB"/>
    <w:rsid w:val="008A33B6"/>
    <w:rsid w:val="008A46DD"/>
    <w:rsid w:val="008A4728"/>
    <w:rsid w:val="008A5228"/>
    <w:rsid w:val="008A535C"/>
    <w:rsid w:val="008A5548"/>
    <w:rsid w:val="008A5DA8"/>
    <w:rsid w:val="008A5F13"/>
    <w:rsid w:val="008A6771"/>
    <w:rsid w:val="008A76EC"/>
    <w:rsid w:val="008A7992"/>
    <w:rsid w:val="008A7CD3"/>
    <w:rsid w:val="008B0127"/>
    <w:rsid w:val="008B06BD"/>
    <w:rsid w:val="008B0FF5"/>
    <w:rsid w:val="008B1123"/>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8E6"/>
    <w:rsid w:val="008B7C77"/>
    <w:rsid w:val="008C1021"/>
    <w:rsid w:val="008C2F28"/>
    <w:rsid w:val="008C3048"/>
    <w:rsid w:val="008C3B7A"/>
    <w:rsid w:val="008C51F0"/>
    <w:rsid w:val="008C5326"/>
    <w:rsid w:val="008C6492"/>
    <w:rsid w:val="008C65C3"/>
    <w:rsid w:val="008C6F06"/>
    <w:rsid w:val="008C7461"/>
    <w:rsid w:val="008C780F"/>
    <w:rsid w:val="008C7950"/>
    <w:rsid w:val="008C7EE5"/>
    <w:rsid w:val="008C7FE2"/>
    <w:rsid w:val="008D09FD"/>
    <w:rsid w:val="008D17B6"/>
    <w:rsid w:val="008D1BEB"/>
    <w:rsid w:val="008D2E3F"/>
    <w:rsid w:val="008D34FE"/>
    <w:rsid w:val="008D3766"/>
    <w:rsid w:val="008D38A3"/>
    <w:rsid w:val="008D4992"/>
    <w:rsid w:val="008D5B66"/>
    <w:rsid w:val="008D5F67"/>
    <w:rsid w:val="008D6856"/>
    <w:rsid w:val="008D6AF7"/>
    <w:rsid w:val="008D6DFB"/>
    <w:rsid w:val="008D75D2"/>
    <w:rsid w:val="008D7D7D"/>
    <w:rsid w:val="008E00FF"/>
    <w:rsid w:val="008E03E8"/>
    <w:rsid w:val="008E0468"/>
    <w:rsid w:val="008E05AA"/>
    <w:rsid w:val="008E0C02"/>
    <w:rsid w:val="008E10E2"/>
    <w:rsid w:val="008E116A"/>
    <w:rsid w:val="008E1308"/>
    <w:rsid w:val="008E1399"/>
    <w:rsid w:val="008E227F"/>
    <w:rsid w:val="008E233F"/>
    <w:rsid w:val="008E3311"/>
    <w:rsid w:val="008E364A"/>
    <w:rsid w:val="008E3681"/>
    <w:rsid w:val="008E38EA"/>
    <w:rsid w:val="008E3C79"/>
    <w:rsid w:val="008E3EF0"/>
    <w:rsid w:val="008E412A"/>
    <w:rsid w:val="008E4287"/>
    <w:rsid w:val="008E468F"/>
    <w:rsid w:val="008E547C"/>
    <w:rsid w:val="008E5F99"/>
    <w:rsid w:val="008E6E06"/>
    <w:rsid w:val="008F0554"/>
    <w:rsid w:val="008F0AF8"/>
    <w:rsid w:val="008F0C4A"/>
    <w:rsid w:val="008F1419"/>
    <w:rsid w:val="008F179F"/>
    <w:rsid w:val="008F20C8"/>
    <w:rsid w:val="008F2505"/>
    <w:rsid w:val="008F2AA9"/>
    <w:rsid w:val="008F3604"/>
    <w:rsid w:val="008F4391"/>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81"/>
    <w:rsid w:val="00903CB1"/>
    <w:rsid w:val="00903CD7"/>
    <w:rsid w:val="00904645"/>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17F6E"/>
    <w:rsid w:val="00920130"/>
    <w:rsid w:val="0092050F"/>
    <w:rsid w:val="0092053F"/>
    <w:rsid w:val="00921532"/>
    <w:rsid w:val="00921CBF"/>
    <w:rsid w:val="00922740"/>
    <w:rsid w:val="00923A74"/>
    <w:rsid w:val="0092511C"/>
    <w:rsid w:val="009252F1"/>
    <w:rsid w:val="00926812"/>
    <w:rsid w:val="009268EF"/>
    <w:rsid w:val="0092693D"/>
    <w:rsid w:val="009271F2"/>
    <w:rsid w:val="009273D5"/>
    <w:rsid w:val="0092747D"/>
    <w:rsid w:val="00927A03"/>
    <w:rsid w:val="0093101C"/>
    <w:rsid w:val="0093179A"/>
    <w:rsid w:val="00931F2B"/>
    <w:rsid w:val="00932059"/>
    <w:rsid w:val="00932097"/>
    <w:rsid w:val="00932640"/>
    <w:rsid w:val="0093362A"/>
    <w:rsid w:val="00933DB6"/>
    <w:rsid w:val="00934035"/>
    <w:rsid w:val="00935636"/>
    <w:rsid w:val="00935F7C"/>
    <w:rsid w:val="00936172"/>
    <w:rsid w:val="009366F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0F4C"/>
    <w:rsid w:val="00951050"/>
    <w:rsid w:val="009513B0"/>
    <w:rsid w:val="00951533"/>
    <w:rsid w:val="009532A1"/>
    <w:rsid w:val="00953CCB"/>
    <w:rsid w:val="00953E5E"/>
    <w:rsid w:val="00954024"/>
    <w:rsid w:val="00954DBD"/>
    <w:rsid w:val="00956ACA"/>
    <w:rsid w:val="00957388"/>
    <w:rsid w:val="00957815"/>
    <w:rsid w:val="00957A77"/>
    <w:rsid w:val="00957B62"/>
    <w:rsid w:val="00957E66"/>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1E44"/>
    <w:rsid w:val="00972560"/>
    <w:rsid w:val="00972AA6"/>
    <w:rsid w:val="00972C5A"/>
    <w:rsid w:val="00972E6D"/>
    <w:rsid w:val="0097345A"/>
    <w:rsid w:val="00973F1B"/>
    <w:rsid w:val="009742AE"/>
    <w:rsid w:val="009743D6"/>
    <w:rsid w:val="00974884"/>
    <w:rsid w:val="00974940"/>
    <w:rsid w:val="009752D9"/>
    <w:rsid w:val="00975EE1"/>
    <w:rsid w:val="00975F36"/>
    <w:rsid w:val="00975F53"/>
    <w:rsid w:val="0097627F"/>
    <w:rsid w:val="0097669A"/>
    <w:rsid w:val="00977051"/>
    <w:rsid w:val="0097725A"/>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772"/>
    <w:rsid w:val="009A3AA5"/>
    <w:rsid w:val="009A4313"/>
    <w:rsid w:val="009A437B"/>
    <w:rsid w:val="009A64DE"/>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05E7"/>
    <w:rsid w:val="009C1490"/>
    <w:rsid w:val="009C1984"/>
    <w:rsid w:val="009C2EF4"/>
    <w:rsid w:val="009C30C8"/>
    <w:rsid w:val="009C317F"/>
    <w:rsid w:val="009C3395"/>
    <w:rsid w:val="009C3FAF"/>
    <w:rsid w:val="009C4CF3"/>
    <w:rsid w:val="009C5222"/>
    <w:rsid w:val="009C66D7"/>
    <w:rsid w:val="009D1A84"/>
    <w:rsid w:val="009D1C38"/>
    <w:rsid w:val="009D202B"/>
    <w:rsid w:val="009D2B49"/>
    <w:rsid w:val="009D3203"/>
    <w:rsid w:val="009D3313"/>
    <w:rsid w:val="009D33AA"/>
    <w:rsid w:val="009D46C9"/>
    <w:rsid w:val="009D4875"/>
    <w:rsid w:val="009D4B80"/>
    <w:rsid w:val="009D5B6A"/>
    <w:rsid w:val="009D5E0E"/>
    <w:rsid w:val="009D6887"/>
    <w:rsid w:val="009D716E"/>
    <w:rsid w:val="009E08B7"/>
    <w:rsid w:val="009E120F"/>
    <w:rsid w:val="009E1494"/>
    <w:rsid w:val="009E47BC"/>
    <w:rsid w:val="009E5EA7"/>
    <w:rsid w:val="009E6AAB"/>
    <w:rsid w:val="009E6B1E"/>
    <w:rsid w:val="009E6D28"/>
    <w:rsid w:val="009E7DD1"/>
    <w:rsid w:val="009F008E"/>
    <w:rsid w:val="009F019F"/>
    <w:rsid w:val="009F15EF"/>
    <w:rsid w:val="009F1E70"/>
    <w:rsid w:val="009F25D1"/>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0FDF"/>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5CF9"/>
    <w:rsid w:val="00A3683B"/>
    <w:rsid w:val="00A369D3"/>
    <w:rsid w:val="00A36E0D"/>
    <w:rsid w:val="00A37C1A"/>
    <w:rsid w:val="00A37DE0"/>
    <w:rsid w:val="00A37F3E"/>
    <w:rsid w:val="00A41204"/>
    <w:rsid w:val="00A41417"/>
    <w:rsid w:val="00A41F93"/>
    <w:rsid w:val="00A42CC3"/>
    <w:rsid w:val="00A42D0B"/>
    <w:rsid w:val="00A42DFE"/>
    <w:rsid w:val="00A439AF"/>
    <w:rsid w:val="00A43A54"/>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4F4C"/>
    <w:rsid w:val="00A56398"/>
    <w:rsid w:val="00A572BD"/>
    <w:rsid w:val="00A57728"/>
    <w:rsid w:val="00A60607"/>
    <w:rsid w:val="00A6120F"/>
    <w:rsid w:val="00A614EE"/>
    <w:rsid w:val="00A6248A"/>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EF5"/>
    <w:rsid w:val="00A865B4"/>
    <w:rsid w:val="00A871B8"/>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9767B"/>
    <w:rsid w:val="00AA0660"/>
    <w:rsid w:val="00AA09ED"/>
    <w:rsid w:val="00AA0B74"/>
    <w:rsid w:val="00AA12A1"/>
    <w:rsid w:val="00AA2100"/>
    <w:rsid w:val="00AA2637"/>
    <w:rsid w:val="00AA297F"/>
    <w:rsid w:val="00AA4792"/>
    <w:rsid w:val="00AA5601"/>
    <w:rsid w:val="00AA5DAE"/>
    <w:rsid w:val="00AA5E5A"/>
    <w:rsid w:val="00AA5E7D"/>
    <w:rsid w:val="00AA6698"/>
    <w:rsid w:val="00AA687A"/>
    <w:rsid w:val="00AA6DF8"/>
    <w:rsid w:val="00AA6EA6"/>
    <w:rsid w:val="00AA7AFC"/>
    <w:rsid w:val="00AB0427"/>
    <w:rsid w:val="00AB0FB3"/>
    <w:rsid w:val="00AB2C05"/>
    <w:rsid w:val="00AB308A"/>
    <w:rsid w:val="00AB35D0"/>
    <w:rsid w:val="00AB3665"/>
    <w:rsid w:val="00AB3935"/>
    <w:rsid w:val="00AB3941"/>
    <w:rsid w:val="00AB44B3"/>
    <w:rsid w:val="00AB47D8"/>
    <w:rsid w:val="00AB504E"/>
    <w:rsid w:val="00AB530B"/>
    <w:rsid w:val="00AB6D1B"/>
    <w:rsid w:val="00AB7186"/>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408B"/>
    <w:rsid w:val="00AE4992"/>
    <w:rsid w:val="00AE5619"/>
    <w:rsid w:val="00AF022A"/>
    <w:rsid w:val="00AF03F4"/>
    <w:rsid w:val="00AF0AED"/>
    <w:rsid w:val="00AF0F21"/>
    <w:rsid w:val="00AF1084"/>
    <w:rsid w:val="00AF1990"/>
    <w:rsid w:val="00AF227A"/>
    <w:rsid w:val="00AF24BD"/>
    <w:rsid w:val="00AF2768"/>
    <w:rsid w:val="00AF280D"/>
    <w:rsid w:val="00AF2834"/>
    <w:rsid w:val="00AF388F"/>
    <w:rsid w:val="00AF3AC0"/>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07FCA"/>
    <w:rsid w:val="00B1142D"/>
    <w:rsid w:val="00B11CDC"/>
    <w:rsid w:val="00B120F6"/>
    <w:rsid w:val="00B12CF5"/>
    <w:rsid w:val="00B136AE"/>
    <w:rsid w:val="00B13C03"/>
    <w:rsid w:val="00B15461"/>
    <w:rsid w:val="00B16027"/>
    <w:rsid w:val="00B162EA"/>
    <w:rsid w:val="00B16873"/>
    <w:rsid w:val="00B16BC5"/>
    <w:rsid w:val="00B17103"/>
    <w:rsid w:val="00B202EB"/>
    <w:rsid w:val="00B2054C"/>
    <w:rsid w:val="00B207D4"/>
    <w:rsid w:val="00B20CDD"/>
    <w:rsid w:val="00B21096"/>
    <w:rsid w:val="00B21C79"/>
    <w:rsid w:val="00B22EB1"/>
    <w:rsid w:val="00B23187"/>
    <w:rsid w:val="00B23476"/>
    <w:rsid w:val="00B23DB5"/>
    <w:rsid w:val="00B23F20"/>
    <w:rsid w:val="00B2656C"/>
    <w:rsid w:val="00B268D2"/>
    <w:rsid w:val="00B273C7"/>
    <w:rsid w:val="00B30A16"/>
    <w:rsid w:val="00B316DE"/>
    <w:rsid w:val="00B32160"/>
    <w:rsid w:val="00B323B8"/>
    <w:rsid w:val="00B326B9"/>
    <w:rsid w:val="00B33385"/>
    <w:rsid w:val="00B34717"/>
    <w:rsid w:val="00B34D43"/>
    <w:rsid w:val="00B35812"/>
    <w:rsid w:val="00B35FB0"/>
    <w:rsid w:val="00B36429"/>
    <w:rsid w:val="00B36A7B"/>
    <w:rsid w:val="00B36FCD"/>
    <w:rsid w:val="00B378C1"/>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1F7B"/>
    <w:rsid w:val="00B522EF"/>
    <w:rsid w:val="00B52BB6"/>
    <w:rsid w:val="00B53998"/>
    <w:rsid w:val="00B54BED"/>
    <w:rsid w:val="00B54C1B"/>
    <w:rsid w:val="00B554F2"/>
    <w:rsid w:val="00B55E0F"/>
    <w:rsid w:val="00B561ED"/>
    <w:rsid w:val="00B5631B"/>
    <w:rsid w:val="00B56561"/>
    <w:rsid w:val="00B57158"/>
    <w:rsid w:val="00B606FE"/>
    <w:rsid w:val="00B60B06"/>
    <w:rsid w:val="00B611DC"/>
    <w:rsid w:val="00B6297D"/>
    <w:rsid w:val="00B62BE9"/>
    <w:rsid w:val="00B634E6"/>
    <w:rsid w:val="00B65116"/>
    <w:rsid w:val="00B65618"/>
    <w:rsid w:val="00B65652"/>
    <w:rsid w:val="00B66304"/>
    <w:rsid w:val="00B6636B"/>
    <w:rsid w:val="00B70175"/>
    <w:rsid w:val="00B706E3"/>
    <w:rsid w:val="00B70CE7"/>
    <w:rsid w:val="00B71585"/>
    <w:rsid w:val="00B71D26"/>
    <w:rsid w:val="00B72442"/>
    <w:rsid w:val="00B729E0"/>
    <w:rsid w:val="00B72AFC"/>
    <w:rsid w:val="00B72B68"/>
    <w:rsid w:val="00B72E87"/>
    <w:rsid w:val="00B7312A"/>
    <w:rsid w:val="00B735C0"/>
    <w:rsid w:val="00B73630"/>
    <w:rsid w:val="00B73747"/>
    <w:rsid w:val="00B738D3"/>
    <w:rsid w:val="00B742DD"/>
    <w:rsid w:val="00B7511E"/>
    <w:rsid w:val="00B751EB"/>
    <w:rsid w:val="00B7548A"/>
    <w:rsid w:val="00B760EC"/>
    <w:rsid w:val="00B76AE3"/>
    <w:rsid w:val="00B76DB7"/>
    <w:rsid w:val="00B76ED9"/>
    <w:rsid w:val="00B8007F"/>
    <w:rsid w:val="00B800B6"/>
    <w:rsid w:val="00B805DC"/>
    <w:rsid w:val="00B810F3"/>
    <w:rsid w:val="00B81EDA"/>
    <w:rsid w:val="00B8203D"/>
    <w:rsid w:val="00B8207D"/>
    <w:rsid w:val="00B82160"/>
    <w:rsid w:val="00B82294"/>
    <w:rsid w:val="00B824BE"/>
    <w:rsid w:val="00B83435"/>
    <w:rsid w:val="00B847A1"/>
    <w:rsid w:val="00B84AB2"/>
    <w:rsid w:val="00B8514A"/>
    <w:rsid w:val="00B85521"/>
    <w:rsid w:val="00B85824"/>
    <w:rsid w:val="00B85CE3"/>
    <w:rsid w:val="00B86566"/>
    <w:rsid w:val="00B86AB3"/>
    <w:rsid w:val="00B908C4"/>
    <w:rsid w:val="00B90C64"/>
    <w:rsid w:val="00B91236"/>
    <w:rsid w:val="00B91C44"/>
    <w:rsid w:val="00B92372"/>
    <w:rsid w:val="00B9246C"/>
    <w:rsid w:val="00B92C7A"/>
    <w:rsid w:val="00B92F58"/>
    <w:rsid w:val="00B9344E"/>
    <w:rsid w:val="00B93F84"/>
    <w:rsid w:val="00B93FCD"/>
    <w:rsid w:val="00B94411"/>
    <w:rsid w:val="00B9499B"/>
    <w:rsid w:val="00B955CB"/>
    <w:rsid w:val="00B96295"/>
    <w:rsid w:val="00B967B9"/>
    <w:rsid w:val="00B96D31"/>
    <w:rsid w:val="00B97065"/>
    <w:rsid w:val="00B9727C"/>
    <w:rsid w:val="00B97B1C"/>
    <w:rsid w:val="00B97DB3"/>
    <w:rsid w:val="00BA008B"/>
    <w:rsid w:val="00BA1F69"/>
    <w:rsid w:val="00BA2A05"/>
    <w:rsid w:val="00BA2B9C"/>
    <w:rsid w:val="00BA397E"/>
    <w:rsid w:val="00BA4ADD"/>
    <w:rsid w:val="00BA5909"/>
    <w:rsid w:val="00BA6048"/>
    <w:rsid w:val="00BA6121"/>
    <w:rsid w:val="00BA6776"/>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695"/>
    <w:rsid w:val="00BE39A8"/>
    <w:rsid w:val="00BE3E57"/>
    <w:rsid w:val="00BE4532"/>
    <w:rsid w:val="00BE48AE"/>
    <w:rsid w:val="00BE48C4"/>
    <w:rsid w:val="00BE4B4C"/>
    <w:rsid w:val="00BE6756"/>
    <w:rsid w:val="00BE7AAA"/>
    <w:rsid w:val="00BF0336"/>
    <w:rsid w:val="00BF0E69"/>
    <w:rsid w:val="00BF1542"/>
    <w:rsid w:val="00BF172D"/>
    <w:rsid w:val="00BF261C"/>
    <w:rsid w:val="00BF402E"/>
    <w:rsid w:val="00BF413B"/>
    <w:rsid w:val="00BF4317"/>
    <w:rsid w:val="00BF4322"/>
    <w:rsid w:val="00BF4B94"/>
    <w:rsid w:val="00BF507D"/>
    <w:rsid w:val="00BF512E"/>
    <w:rsid w:val="00BF5630"/>
    <w:rsid w:val="00BF5D18"/>
    <w:rsid w:val="00BF64E4"/>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E55"/>
    <w:rsid w:val="00C17451"/>
    <w:rsid w:val="00C175AD"/>
    <w:rsid w:val="00C17B0A"/>
    <w:rsid w:val="00C2047D"/>
    <w:rsid w:val="00C20BF7"/>
    <w:rsid w:val="00C227DF"/>
    <w:rsid w:val="00C22C09"/>
    <w:rsid w:val="00C239D6"/>
    <w:rsid w:val="00C23A7E"/>
    <w:rsid w:val="00C23C64"/>
    <w:rsid w:val="00C245CC"/>
    <w:rsid w:val="00C24AB3"/>
    <w:rsid w:val="00C24E47"/>
    <w:rsid w:val="00C2501B"/>
    <w:rsid w:val="00C257DC"/>
    <w:rsid w:val="00C2598A"/>
    <w:rsid w:val="00C25CC2"/>
    <w:rsid w:val="00C26D2C"/>
    <w:rsid w:val="00C272F4"/>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545D"/>
    <w:rsid w:val="00C460C2"/>
    <w:rsid w:val="00C46701"/>
    <w:rsid w:val="00C46C50"/>
    <w:rsid w:val="00C46D71"/>
    <w:rsid w:val="00C479BB"/>
    <w:rsid w:val="00C50841"/>
    <w:rsid w:val="00C50E93"/>
    <w:rsid w:val="00C51555"/>
    <w:rsid w:val="00C51927"/>
    <w:rsid w:val="00C520A2"/>
    <w:rsid w:val="00C52A9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3F19"/>
    <w:rsid w:val="00C74235"/>
    <w:rsid w:val="00C742E4"/>
    <w:rsid w:val="00C746E7"/>
    <w:rsid w:val="00C75148"/>
    <w:rsid w:val="00C75210"/>
    <w:rsid w:val="00C75793"/>
    <w:rsid w:val="00C75972"/>
    <w:rsid w:val="00C759A1"/>
    <w:rsid w:val="00C76B77"/>
    <w:rsid w:val="00C76CA6"/>
    <w:rsid w:val="00C76E31"/>
    <w:rsid w:val="00C8087D"/>
    <w:rsid w:val="00C8114A"/>
    <w:rsid w:val="00C81893"/>
    <w:rsid w:val="00C82199"/>
    <w:rsid w:val="00C823A8"/>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222"/>
    <w:rsid w:val="00CA1D5D"/>
    <w:rsid w:val="00CA2200"/>
    <w:rsid w:val="00CA31C3"/>
    <w:rsid w:val="00CA371C"/>
    <w:rsid w:val="00CA413D"/>
    <w:rsid w:val="00CA4A42"/>
    <w:rsid w:val="00CA4C80"/>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3B96"/>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129"/>
    <w:rsid w:val="00CE5C9C"/>
    <w:rsid w:val="00CE6AD7"/>
    <w:rsid w:val="00CE6EFD"/>
    <w:rsid w:val="00CE7737"/>
    <w:rsid w:val="00CE78E2"/>
    <w:rsid w:val="00CF0186"/>
    <w:rsid w:val="00CF0BD1"/>
    <w:rsid w:val="00CF145C"/>
    <w:rsid w:val="00CF1D1F"/>
    <w:rsid w:val="00CF24AB"/>
    <w:rsid w:val="00CF28E8"/>
    <w:rsid w:val="00CF2E13"/>
    <w:rsid w:val="00CF3C74"/>
    <w:rsid w:val="00CF46CB"/>
    <w:rsid w:val="00CF4934"/>
    <w:rsid w:val="00CF4AAB"/>
    <w:rsid w:val="00CF4F59"/>
    <w:rsid w:val="00CF5B82"/>
    <w:rsid w:val="00CF5C81"/>
    <w:rsid w:val="00CF5FA6"/>
    <w:rsid w:val="00CF638E"/>
    <w:rsid w:val="00CF64D6"/>
    <w:rsid w:val="00CF64E7"/>
    <w:rsid w:val="00CF735D"/>
    <w:rsid w:val="00D00BB9"/>
    <w:rsid w:val="00D0140F"/>
    <w:rsid w:val="00D01E2F"/>
    <w:rsid w:val="00D03684"/>
    <w:rsid w:val="00D03BCB"/>
    <w:rsid w:val="00D0403A"/>
    <w:rsid w:val="00D1027E"/>
    <w:rsid w:val="00D11229"/>
    <w:rsid w:val="00D11B35"/>
    <w:rsid w:val="00D11BD0"/>
    <w:rsid w:val="00D12144"/>
    <w:rsid w:val="00D123A4"/>
    <w:rsid w:val="00D12D89"/>
    <w:rsid w:val="00D13AC8"/>
    <w:rsid w:val="00D13EBE"/>
    <w:rsid w:val="00D14524"/>
    <w:rsid w:val="00D14D35"/>
    <w:rsid w:val="00D150CF"/>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3C2D"/>
    <w:rsid w:val="00D24971"/>
    <w:rsid w:val="00D249C0"/>
    <w:rsid w:val="00D24CDF"/>
    <w:rsid w:val="00D24DEB"/>
    <w:rsid w:val="00D24FD8"/>
    <w:rsid w:val="00D25AE3"/>
    <w:rsid w:val="00D26357"/>
    <w:rsid w:val="00D26EE8"/>
    <w:rsid w:val="00D27B22"/>
    <w:rsid w:val="00D27DD5"/>
    <w:rsid w:val="00D3038A"/>
    <w:rsid w:val="00D30620"/>
    <w:rsid w:val="00D30CF6"/>
    <w:rsid w:val="00D31322"/>
    <w:rsid w:val="00D31399"/>
    <w:rsid w:val="00D336DB"/>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5E99"/>
    <w:rsid w:val="00D478FD"/>
    <w:rsid w:val="00D47E35"/>
    <w:rsid w:val="00D5068B"/>
    <w:rsid w:val="00D50EDB"/>
    <w:rsid w:val="00D50FF5"/>
    <w:rsid w:val="00D528C4"/>
    <w:rsid w:val="00D528E7"/>
    <w:rsid w:val="00D52A35"/>
    <w:rsid w:val="00D5336F"/>
    <w:rsid w:val="00D535DD"/>
    <w:rsid w:val="00D53618"/>
    <w:rsid w:val="00D5368D"/>
    <w:rsid w:val="00D54FA6"/>
    <w:rsid w:val="00D5556E"/>
    <w:rsid w:val="00D55709"/>
    <w:rsid w:val="00D56340"/>
    <w:rsid w:val="00D5645D"/>
    <w:rsid w:val="00D5647A"/>
    <w:rsid w:val="00D56A3C"/>
    <w:rsid w:val="00D56E67"/>
    <w:rsid w:val="00D57F06"/>
    <w:rsid w:val="00D60F43"/>
    <w:rsid w:val="00D6180E"/>
    <w:rsid w:val="00D619F0"/>
    <w:rsid w:val="00D61B6F"/>
    <w:rsid w:val="00D61DE3"/>
    <w:rsid w:val="00D6210B"/>
    <w:rsid w:val="00D62236"/>
    <w:rsid w:val="00D63F0D"/>
    <w:rsid w:val="00D63F44"/>
    <w:rsid w:val="00D63F9C"/>
    <w:rsid w:val="00D64473"/>
    <w:rsid w:val="00D64E1B"/>
    <w:rsid w:val="00D6540C"/>
    <w:rsid w:val="00D65C2A"/>
    <w:rsid w:val="00D65F36"/>
    <w:rsid w:val="00D6616E"/>
    <w:rsid w:val="00D6621B"/>
    <w:rsid w:val="00D66EBE"/>
    <w:rsid w:val="00D6741C"/>
    <w:rsid w:val="00D67479"/>
    <w:rsid w:val="00D67648"/>
    <w:rsid w:val="00D67A5F"/>
    <w:rsid w:val="00D67BBA"/>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77F56"/>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5F5D"/>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25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79F"/>
    <w:rsid w:val="00DC08C5"/>
    <w:rsid w:val="00DC0D07"/>
    <w:rsid w:val="00DC1396"/>
    <w:rsid w:val="00DC2D09"/>
    <w:rsid w:val="00DC2E0F"/>
    <w:rsid w:val="00DC329D"/>
    <w:rsid w:val="00DC3D7B"/>
    <w:rsid w:val="00DC4444"/>
    <w:rsid w:val="00DC4B98"/>
    <w:rsid w:val="00DC6DE7"/>
    <w:rsid w:val="00DC7126"/>
    <w:rsid w:val="00DC7258"/>
    <w:rsid w:val="00DD02F5"/>
    <w:rsid w:val="00DD07F2"/>
    <w:rsid w:val="00DD09BD"/>
    <w:rsid w:val="00DD0EF7"/>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6F5F"/>
    <w:rsid w:val="00DE7B75"/>
    <w:rsid w:val="00DE7E8E"/>
    <w:rsid w:val="00DF0EC0"/>
    <w:rsid w:val="00DF12EA"/>
    <w:rsid w:val="00DF20C6"/>
    <w:rsid w:val="00DF21EB"/>
    <w:rsid w:val="00DF22F4"/>
    <w:rsid w:val="00DF2712"/>
    <w:rsid w:val="00DF2845"/>
    <w:rsid w:val="00DF28F5"/>
    <w:rsid w:val="00DF36DB"/>
    <w:rsid w:val="00DF3FA3"/>
    <w:rsid w:val="00DF4A2E"/>
    <w:rsid w:val="00DF4BB4"/>
    <w:rsid w:val="00DF5272"/>
    <w:rsid w:val="00DF55BD"/>
    <w:rsid w:val="00DF57DA"/>
    <w:rsid w:val="00DF67D2"/>
    <w:rsid w:val="00DF7C00"/>
    <w:rsid w:val="00E001DA"/>
    <w:rsid w:val="00E00263"/>
    <w:rsid w:val="00E004B2"/>
    <w:rsid w:val="00E00B68"/>
    <w:rsid w:val="00E012B2"/>
    <w:rsid w:val="00E01855"/>
    <w:rsid w:val="00E01C25"/>
    <w:rsid w:val="00E02649"/>
    <w:rsid w:val="00E03514"/>
    <w:rsid w:val="00E0437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824"/>
    <w:rsid w:val="00E17E7E"/>
    <w:rsid w:val="00E2058B"/>
    <w:rsid w:val="00E20819"/>
    <w:rsid w:val="00E20AB6"/>
    <w:rsid w:val="00E20D85"/>
    <w:rsid w:val="00E20F0B"/>
    <w:rsid w:val="00E211D7"/>
    <w:rsid w:val="00E21BCF"/>
    <w:rsid w:val="00E2214B"/>
    <w:rsid w:val="00E22562"/>
    <w:rsid w:val="00E2286A"/>
    <w:rsid w:val="00E237E4"/>
    <w:rsid w:val="00E24527"/>
    <w:rsid w:val="00E24758"/>
    <w:rsid w:val="00E25A02"/>
    <w:rsid w:val="00E25C65"/>
    <w:rsid w:val="00E26D73"/>
    <w:rsid w:val="00E26D87"/>
    <w:rsid w:val="00E2706C"/>
    <w:rsid w:val="00E2765B"/>
    <w:rsid w:val="00E279DD"/>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3603"/>
    <w:rsid w:val="00E44E7C"/>
    <w:rsid w:val="00E45163"/>
    <w:rsid w:val="00E46110"/>
    <w:rsid w:val="00E46292"/>
    <w:rsid w:val="00E46B79"/>
    <w:rsid w:val="00E46BC4"/>
    <w:rsid w:val="00E508CD"/>
    <w:rsid w:val="00E51AC8"/>
    <w:rsid w:val="00E51C8B"/>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5599"/>
    <w:rsid w:val="00E670D3"/>
    <w:rsid w:val="00E67679"/>
    <w:rsid w:val="00E6785F"/>
    <w:rsid w:val="00E678E4"/>
    <w:rsid w:val="00E67946"/>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584"/>
    <w:rsid w:val="00E94654"/>
    <w:rsid w:val="00E95807"/>
    <w:rsid w:val="00E963A2"/>
    <w:rsid w:val="00E96C99"/>
    <w:rsid w:val="00E96D36"/>
    <w:rsid w:val="00E97735"/>
    <w:rsid w:val="00E9784D"/>
    <w:rsid w:val="00EA1AAF"/>
    <w:rsid w:val="00EA1AF8"/>
    <w:rsid w:val="00EA26BF"/>
    <w:rsid w:val="00EA2C90"/>
    <w:rsid w:val="00EA318F"/>
    <w:rsid w:val="00EA3BF6"/>
    <w:rsid w:val="00EA42BA"/>
    <w:rsid w:val="00EA441E"/>
    <w:rsid w:val="00EA4F77"/>
    <w:rsid w:val="00EA58C3"/>
    <w:rsid w:val="00EA59E1"/>
    <w:rsid w:val="00EA627B"/>
    <w:rsid w:val="00EB0562"/>
    <w:rsid w:val="00EB06BD"/>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2258"/>
    <w:rsid w:val="00EC351F"/>
    <w:rsid w:val="00EC3DE7"/>
    <w:rsid w:val="00EC5422"/>
    <w:rsid w:val="00EC6BC1"/>
    <w:rsid w:val="00EC76BF"/>
    <w:rsid w:val="00EC78AC"/>
    <w:rsid w:val="00ED0649"/>
    <w:rsid w:val="00ED1074"/>
    <w:rsid w:val="00ED11ED"/>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4"/>
    <w:rsid w:val="00EE1A47"/>
    <w:rsid w:val="00EE247A"/>
    <w:rsid w:val="00EE2B0F"/>
    <w:rsid w:val="00EE2F11"/>
    <w:rsid w:val="00EE2F3D"/>
    <w:rsid w:val="00EE2FEC"/>
    <w:rsid w:val="00EE31B3"/>
    <w:rsid w:val="00EE3586"/>
    <w:rsid w:val="00EE3856"/>
    <w:rsid w:val="00EE3AA0"/>
    <w:rsid w:val="00EE5827"/>
    <w:rsid w:val="00EE58BA"/>
    <w:rsid w:val="00EE5B29"/>
    <w:rsid w:val="00EE5FC6"/>
    <w:rsid w:val="00EE6BE3"/>
    <w:rsid w:val="00EE6D6C"/>
    <w:rsid w:val="00EE7138"/>
    <w:rsid w:val="00EE730B"/>
    <w:rsid w:val="00EE7E6F"/>
    <w:rsid w:val="00EE7E7B"/>
    <w:rsid w:val="00EF0151"/>
    <w:rsid w:val="00EF022B"/>
    <w:rsid w:val="00EF037C"/>
    <w:rsid w:val="00EF03EA"/>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9AB"/>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B42"/>
    <w:rsid w:val="00F20CF9"/>
    <w:rsid w:val="00F21C32"/>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17"/>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634"/>
    <w:rsid w:val="00F41C3E"/>
    <w:rsid w:val="00F42B85"/>
    <w:rsid w:val="00F437D9"/>
    <w:rsid w:val="00F4461B"/>
    <w:rsid w:val="00F447F4"/>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64D"/>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19F4"/>
    <w:rsid w:val="00F728B0"/>
    <w:rsid w:val="00F72911"/>
    <w:rsid w:val="00F72A50"/>
    <w:rsid w:val="00F730DC"/>
    <w:rsid w:val="00F732D1"/>
    <w:rsid w:val="00F7336A"/>
    <w:rsid w:val="00F733A5"/>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986"/>
    <w:rsid w:val="00F96B98"/>
    <w:rsid w:val="00F97129"/>
    <w:rsid w:val="00F976B7"/>
    <w:rsid w:val="00F97851"/>
    <w:rsid w:val="00F97BC3"/>
    <w:rsid w:val="00F97EA2"/>
    <w:rsid w:val="00F97EFA"/>
    <w:rsid w:val="00FA0898"/>
    <w:rsid w:val="00FA0A32"/>
    <w:rsid w:val="00FA0D0A"/>
    <w:rsid w:val="00FA0E71"/>
    <w:rsid w:val="00FA1AC7"/>
    <w:rsid w:val="00FA1E39"/>
    <w:rsid w:val="00FA22D5"/>
    <w:rsid w:val="00FA239D"/>
    <w:rsid w:val="00FA2EE1"/>
    <w:rsid w:val="00FA3394"/>
    <w:rsid w:val="00FA43C9"/>
    <w:rsid w:val="00FA4DDD"/>
    <w:rsid w:val="00FA62F4"/>
    <w:rsid w:val="00FA6BAB"/>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9AF"/>
    <w:rsid w:val="00FE0BA2"/>
    <w:rsid w:val="00FE111B"/>
    <w:rsid w:val="00FE1418"/>
    <w:rsid w:val="00FE1B6A"/>
    <w:rsid w:val="00FE24F2"/>
    <w:rsid w:val="00FE2EC6"/>
    <w:rsid w:val="00FE303A"/>
    <w:rsid w:val="00FE3AE1"/>
    <w:rsid w:val="00FE43F0"/>
    <w:rsid w:val="00FE4668"/>
    <w:rsid w:val="00FE4D0F"/>
    <w:rsid w:val="00FE5FB7"/>
    <w:rsid w:val="00FE63B8"/>
    <w:rsid w:val="00FE6CD9"/>
    <w:rsid w:val="00FE6DEF"/>
    <w:rsid w:val="00FE6F05"/>
    <w:rsid w:val="00FE776E"/>
    <w:rsid w:val="00FF03A8"/>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6532D"/>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99"/>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 w:type="paragraph" w:customStyle="1" w:styleId="231">
    <w:name w:val="Основной текст 23"/>
    <w:basedOn w:val="a0"/>
    <w:rsid w:val="00C823A8"/>
    <w:pPr>
      <w:widowControl/>
      <w:spacing w:line="360" w:lineRule="auto"/>
      <w:ind w:firstLine="0"/>
    </w:pPr>
    <w:rPr>
      <w:sz w:val="28"/>
      <w:szCs w:val="20"/>
    </w:rPr>
  </w:style>
  <w:style w:type="paragraph" w:customStyle="1" w:styleId="240">
    <w:name w:val="Основной текст 24"/>
    <w:basedOn w:val="a0"/>
    <w:rsid w:val="00E17824"/>
    <w:pPr>
      <w:widowControl/>
      <w:spacing w:line="360" w:lineRule="auto"/>
      <w:ind w:firstLine="0"/>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6532D"/>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uiPriority w:val="99"/>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99"/>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 w:type="paragraph" w:customStyle="1" w:styleId="231">
    <w:name w:val="Основной текст 23"/>
    <w:basedOn w:val="a0"/>
    <w:rsid w:val="00C823A8"/>
    <w:pPr>
      <w:widowControl/>
      <w:spacing w:line="360" w:lineRule="auto"/>
      <w:ind w:firstLine="0"/>
    </w:pPr>
    <w:rPr>
      <w:sz w:val="28"/>
      <w:szCs w:val="20"/>
    </w:rPr>
  </w:style>
  <w:style w:type="paragraph" w:customStyle="1" w:styleId="240">
    <w:name w:val="Основной текст 24"/>
    <w:basedOn w:val="a0"/>
    <w:rsid w:val="00E17824"/>
    <w:pPr>
      <w:widowControl/>
      <w:spacing w:line="360" w:lineRule="auto"/>
      <w:ind w:firstLine="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273">
      <w:bodyDiv w:val="1"/>
      <w:marLeft w:val="0"/>
      <w:marRight w:val="0"/>
      <w:marTop w:val="0"/>
      <w:marBottom w:val="0"/>
      <w:divBdr>
        <w:top w:val="none" w:sz="0" w:space="0" w:color="auto"/>
        <w:left w:val="none" w:sz="0" w:space="0" w:color="auto"/>
        <w:bottom w:val="none" w:sz="0" w:space="0" w:color="auto"/>
        <w:right w:val="none" w:sz="0" w:space="0" w:color="auto"/>
      </w:divBdr>
    </w:div>
    <w:div w:id="157307748">
      <w:bodyDiv w:val="1"/>
      <w:marLeft w:val="0"/>
      <w:marRight w:val="0"/>
      <w:marTop w:val="0"/>
      <w:marBottom w:val="0"/>
      <w:divBdr>
        <w:top w:val="none" w:sz="0" w:space="0" w:color="auto"/>
        <w:left w:val="none" w:sz="0" w:space="0" w:color="auto"/>
        <w:bottom w:val="none" w:sz="0" w:space="0" w:color="auto"/>
        <w:right w:val="none" w:sz="0" w:space="0" w:color="auto"/>
      </w:divBdr>
    </w:div>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586839818">
      <w:bodyDiv w:val="1"/>
      <w:marLeft w:val="0"/>
      <w:marRight w:val="0"/>
      <w:marTop w:val="0"/>
      <w:marBottom w:val="0"/>
      <w:divBdr>
        <w:top w:val="none" w:sz="0" w:space="0" w:color="auto"/>
        <w:left w:val="none" w:sz="0" w:space="0" w:color="auto"/>
        <w:bottom w:val="none" w:sz="0" w:space="0" w:color="auto"/>
        <w:right w:val="none" w:sz="0" w:space="0" w:color="auto"/>
      </w:divBdr>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38105761">
      <w:bodyDiv w:val="1"/>
      <w:marLeft w:val="0"/>
      <w:marRight w:val="0"/>
      <w:marTop w:val="0"/>
      <w:marBottom w:val="0"/>
      <w:divBdr>
        <w:top w:val="none" w:sz="0" w:space="0" w:color="auto"/>
        <w:left w:val="none" w:sz="0" w:space="0" w:color="auto"/>
        <w:bottom w:val="none" w:sz="0" w:space="0" w:color="auto"/>
        <w:right w:val="none" w:sz="0" w:space="0" w:color="auto"/>
      </w:divBdr>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mailto:Karaseva@gks.ru" TargetMode="External"/><Relationship Id="rId68" Type="http://schemas.openxmlformats.org/officeDocument/2006/relationships/image" Target="media/image2.wmf"/><Relationship Id="rId84" Type="http://schemas.openxmlformats.org/officeDocument/2006/relationships/hyperlink" Target="consultantplus://offline/ref=5F54AFF16CC96DBFE734E4C75EAAD4A12D9D311ACD0DC9EBA84173007C434A2497870CCB955E6C237F5CL" TargetMode="External"/><Relationship Id="rId16" Type="http://schemas.openxmlformats.org/officeDocument/2006/relationships/hyperlink" Target="mailto:vorobieva@gks.ru" TargetMode="External"/><Relationship Id="rId11" Type="http://schemas.openxmlformats.org/officeDocument/2006/relationships/hyperlink" Target="mailto:vorobieva@gks.ru"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74" Type="http://schemas.openxmlformats.org/officeDocument/2006/relationships/hyperlink" Target="http://www.zakupki.gov.ru" TargetMode="External"/><Relationship Id="rId79" Type="http://schemas.openxmlformats.org/officeDocument/2006/relationships/hyperlink" Target="http://www.gks.ru" TargetMode="External"/><Relationship Id="rId5" Type="http://schemas.openxmlformats.org/officeDocument/2006/relationships/settings" Target="settings.xm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http://www.sberbank-ast.ru" TargetMode="External"/><Relationship Id="rId69" Type="http://schemas.openxmlformats.org/officeDocument/2006/relationships/image" Target="media/image3.wmf"/><Relationship Id="rId77"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image" Target="media/image6.wmf"/><Relationship Id="rId80" Type="http://schemas.openxmlformats.org/officeDocument/2006/relationships/header" Target="header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image" Target="media/image1.wmf"/><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Shinkaryuk@gks.ru" TargetMode="External"/><Relationship Id="rId70" Type="http://schemas.openxmlformats.org/officeDocument/2006/relationships/image" Target="media/image4.wmf"/><Relationship Id="rId75" Type="http://schemas.openxmlformats.org/officeDocument/2006/relationships/header" Target="header1.xml"/><Relationship Id="rId83" Type="http://schemas.openxmlformats.org/officeDocument/2006/relationships/hyperlink" Target="consultantplus://offline/ref=5F54AFF16CC96DBFE734E4C75EAAD4A12D9F341BCD0DC9EBA84173007C434A2497870CC994597655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consultantplus://offline/ref=4AB982DAD3B4E15B83FFFDA8264EC2C9F6A173BF120BBD1F3537671996F8AF945027EAC37F652164cFHEG" TargetMode="External"/><Relationship Id="rId73" Type="http://schemas.openxmlformats.org/officeDocument/2006/relationships/hyperlink" Target="mailto:Puzacheva@gks.ru" TargetMode="External"/><Relationship Id="rId78" Type="http://schemas.openxmlformats.org/officeDocument/2006/relationships/hyperlink" Target="file:///C:\Users\Smerechinskaya\Desktop\&#1087;&#1088;&#1072;&#1074;&#1082;&#1080;%20&#1082;&#1086;&#1085;&#1082;&#1091;&#1088;&#1089;&#1085;&#1099;&#1093;%202019.docx" TargetMode="External"/><Relationship Id="rId81" Type="http://schemas.openxmlformats.org/officeDocument/2006/relationships/header" Target="header4.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5.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F73944A2BAA46ED000D798D8D64238CA4D2L"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66" Type="http://schemas.openxmlformats.org/officeDocument/2006/relationships/hyperlink" Target="consultantplus://offline/ref=4AB982DAD3B4E15B83FFFDA8264EC2C9F6A173BF120BBD1F3537671996F8AF945027EAC37F652164cFHFG" TargetMode="External"/><Relationship Id="rId61" Type="http://schemas.openxmlformats.org/officeDocument/2006/relationships/hyperlink" Target="http://www.gks.ru" TargetMode="External"/><Relationship Id="rId8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E6BC-C4B1-4DCA-8679-7D302DAB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24876</Words>
  <Characters>141798</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166342</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4</cp:revision>
  <cp:lastPrinted>2020-07-29T09:01:00Z</cp:lastPrinted>
  <dcterms:created xsi:type="dcterms:W3CDTF">2020-07-29T07:56:00Z</dcterms:created>
  <dcterms:modified xsi:type="dcterms:W3CDTF">2020-07-29T09:05:00Z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