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1C" w:rsidRPr="00A74834" w:rsidRDefault="001B5D1C" w:rsidP="001B5D1C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after="120"/>
        <w:jc w:val="center"/>
        <w:rPr>
          <w:rFonts w:ascii="Arial" w:hAnsi="Arial" w:cs="Arial"/>
          <w:sz w:val="14"/>
          <w:szCs w:val="14"/>
        </w:rPr>
      </w:pPr>
      <w:r w:rsidRPr="00A74834">
        <w:rPr>
          <w:rFonts w:ascii="Arial" w:hAnsi="Arial" w:cs="Arial"/>
          <w:b/>
          <w:bCs/>
          <w:sz w:val="16"/>
          <w:szCs w:val="16"/>
        </w:rPr>
        <w:t>2.11. ГОСУДАРСТВЕННЫЙ ВНЕШНИЙ ДОЛГ РОССИЙСКОЙ ФЕДЕРАЦИИ</w:t>
      </w:r>
      <w:proofErr w:type="gramStart"/>
      <w:r w:rsidRPr="00A74834">
        <w:rPr>
          <w:rFonts w:ascii="Arial" w:hAnsi="Arial" w:cs="Arial"/>
          <w:b/>
          <w:bCs/>
          <w:sz w:val="16"/>
          <w:szCs w:val="16"/>
          <w:vertAlign w:val="superscript"/>
        </w:rPr>
        <w:t>1</w:t>
      </w:r>
      <w:proofErr w:type="gramEnd"/>
      <w:r w:rsidRPr="00A74834">
        <w:rPr>
          <w:rFonts w:ascii="Arial" w:hAnsi="Arial" w:cs="Arial"/>
          <w:b/>
          <w:bCs/>
          <w:sz w:val="16"/>
          <w:szCs w:val="16"/>
          <w:vertAlign w:val="superscript"/>
        </w:rPr>
        <w:t>)</w:t>
      </w:r>
      <w:r w:rsidRPr="00A74834">
        <w:rPr>
          <w:rFonts w:ascii="Arial" w:hAnsi="Arial" w:cs="Arial"/>
          <w:sz w:val="16"/>
          <w:szCs w:val="16"/>
          <w:vertAlign w:val="superscript"/>
        </w:rPr>
        <w:br/>
      </w:r>
      <w:r w:rsidRPr="00A74834">
        <w:rPr>
          <w:rFonts w:ascii="Arial" w:hAnsi="Arial" w:cs="Arial"/>
          <w:sz w:val="14"/>
          <w:szCs w:val="14"/>
        </w:rPr>
        <w:t>(на начало года; миллиардов долларов США)</w:t>
      </w:r>
    </w:p>
    <w:tbl>
      <w:tblPr>
        <w:tblW w:w="4992" w:type="pct"/>
        <w:jc w:val="center"/>
        <w:tblInd w:w="1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4"/>
        <w:gridCol w:w="868"/>
        <w:gridCol w:w="868"/>
        <w:gridCol w:w="868"/>
        <w:gridCol w:w="868"/>
      </w:tblGrid>
      <w:tr w:rsidR="001B5D1C" w:rsidRPr="00C46CB0" w:rsidTr="00E51D4B">
        <w:trPr>
          <w:cantSplit/>
          <w:jc w:val="center"/>
        </w:trPr>
        <w:tc>
          <w:tcPr>
            <w:tcW w:w="31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B5D1C" w:rsidRPr="00C46CB0" w:rsidRDefault="001B5D1C" w:rsidP="00E51D4B">
            <w:pPr>
              <w:pStyle w:val="aieiaee"/>
              <w:tabs>
                <w:tab w:val="left" w:pos="8222"/>
              </w:tabs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D1C" w:rsidRPr="00C46CB0" w:rsidRDefault="001B5D1C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D1C" w:rsidRPr="00C46CB0" w:rsidRDefault="001B5D1C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5D1C" w:rsidRPr="00C46CB0" w:rsidRDefault="001B5D1C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5D1C" w:rsidRPr="00C46CB0" w:rsidRDefault="001B5D1C" w:rsidP="00E51D4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2022</w:t>
            </w:r>
          </w:p>
        </w:tc>
      </w:tr>
      <w:tr w:rsidR="001B5D1C" w:rsidRPr="00C46CB0" w:rsidTr="00E51D4B">
        <w:trPr>
          <w:cantSplit/>
          <w:jc w:val="center"/>
        </w:trPr>
        <w:tc>
          <w:tcPr>
            <w:tcW w:w="314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1B5D1C" w:rsidRPr="00C46CB0" w:rsidRDefault="001B5D1C" w:rsidP="001B5D1C">
            <w:pPr>
              <w:pStyle w:val="aieiaee"/>
              <w:tabs>
                <w:tab w:val="left" w:pos="8222"/>
              </w:tabs>
              <w:spacing w:before="80" w:line="160" w:lineRule="exact"/>
              <w:jc w:val="left"/>
              <w:rPr>
                <w:rFonts w:cs="Arial"/>
                <w:sz w:val="14"/>
                <w:szCs w:val="14"/>
              </w:rPr>
            </w:pPr>
            <w:proofErr w:type="gramStart"/>
            <w:r w:rsidRPr="00C46CB0">
              <w:rPr>
                <w:rFonts w:cs="Arial"/>
                <w:sz w:val="14"/>
                <w:szCs w:val="14"/>
              </w:rPr>
              <w:t xml:space="preserve">Государственный внешний долг (включая </w:t>
            </w:r>
            <w:r w:rsidRPr="00C46CB0">
              <w:rPr>
                <w:rFonts w:cs="Arial"/>
                <w:sz w:val="14"/>
                <w:szCs w:val="14"/>
              </w:rPr>
              <w:br/>
              <w:t xml:space="preserve">обязательства </w:t>
            </w:r>
            <w:proofErr w:type="spellStart"/>
            <w:r w:rsidRPr="00C46CB0">
              <w:rPr>
                <w:rFonts w:cs="Arial"/>
                <w:sz w:val="14"/>
                <w:szCs w:val="14"/>
              </w:rPr>
              <w:t>бывш</w:t>
            </w:r>
            <w:proofErr w:type="spellEnd"/>
            <w:r w:rsidRPr="00C46CB0">
              <w:rPr>
                <w:rFonts w:cs="Arial"/>
                <w:sz w:val="14"/>
                <w:szCs w:val="14"/>
              </w:rPr>
              <w:t>.</w:t>
            </w:r>
            <w:proofErr w:type="gramEnd"/>
            <w:r w:rsidRPr="00C46CB0">
              <w:rPr>
                <w:rFonts w:cs="Arial"/>
                <w:sz w:val="14"/>
                <w:szCs w:val="14"/>
              </w:rPr>
              <w:t xml:space="preserve"> </w:t>
            </w:r>
            <w:proofErr w:type="gramStart"/>
            <w:r w:rsidRPr="00C46CB0">
              <w:rPr>
                <w:rFonts w:cs="Arial"/>
                <w:sz w:val="14"/>
                <w:szCs w:val="14"/>
              </w:rPr>
              <w:t xml:space="preserve">СССР, принятые </w:t>
            </w:r>
            <w:r w:rsidRPr="00C46CB0">
              <w:rPr>
                <w:rFonts w:cs="Arial"/>
                <w:sz w:val="14"/>
                <w:szCs w:val="14"/>
              </w:rPr>
              <w:br/>
              <w:t>Российской Федерацией)</w:t>
            </w:r>
            <w:proofErr w:type="gramEnd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C46CB0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49,2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54,8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56,7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59,7</w:t>
            </w:r>
          </w:p>
        </w:tc>
      </w:tr>
      <w:tr w:rsidR="001B5D1C" w:rsidRPr="00C46CB0" w:rsidTr="00E51D4B">
        <w:trPr>
          <w:cantSplit/>
          <w:jc w:val="center"/>
        </w:trPr>
        <w:tc>
          <w:tcPr>
            <w:tcW w:w="31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B5D1C" w:rsidRPr="00C46CB0" w:rsidRDefault="001B5D1C" w:rsidP="00E51D4B">
            <w:pPr>
              <w:pStyle w:val="aieiaee"/>
              <w:tabs>
                <w:tab w:val="left" w:pos="8222"/>
              </w:tabs>
              <w:spacing w:before="80" w:line="160" w:lineRule="exact"/>
              <w:ind w:left="397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>в том числе: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C46CB0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B5D1C" w:rsidRPr="00C46CB0" w:rsidTr="00E51D4B">
        <w:trPr>
          <w:cantSplit/>
          <w:jc w:val="center"/>
        </w:trPr>
        <w:tc>
          <w:tcPr>
            <w:tcW w:w="31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B5D1C" w:rsidRPr="001B5D1C" w:rsidRDefault="001B5D1C" w:rsidP="001B5D1C">
            <w:pPr>
              <w:pStyle w:val="aieiaee"/>
              <w:tabs>
                <w:tab w:val="left" w:pos="8222"/>
              </w:tabs>
              <w:spacing w:before="80" w:line="160" w:lineRule="exact"/>
              <w:ind w:left="227"/>
              <w:jc w:val="left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 xml:space="preserve">задолженность перед официальными </w:t>
            </w:r>
            <w:r w:rsidRPr="00C46CB0">
              <w:rPr>
                <w:rFonts w:cs="Arial"/>
                <w:sz w:val="14"/>
                <w:szCs w:val="14"/>
              </w:rPr>
              <w:br/>
              <w:t>двусторонними кредиторами – не членами Парижского клуба</w:t>
            </w:r>
            <w:proofErr w:type="gramStart"/>
            <w:r w:rsidRPr="001B5D1C">
              <w:rPr>
                <w:rFonts w:cs="Arial"/>
                <w:sz w:val="14"/>
                <w:szCs w:val="14"/>
              </w:rPr>
              <w:t>2</w:t>
            </w:r>
            <w:proofErr w:type="gramEnd"/>
            <w:r w:rsidRPr="001B5D1C"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C46CB0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0,3</w:t>
            </w:r>
          </w:p>
        </w:tc>
      </w:tr>
      <w:tr w:rsidR="001B5D1C" w:rsidRPr="00C46CB0" w:rsidTr="00E51D4B">
        <w:trPr>
          <w:cantSplit/>
          <w:jc w:val="center"/>
        </w:trPr>
        <w:tc>
          <w:tcPr>
            <w:tcW w:w="31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B5D1C" w:rsidRPr="00C46CB0" w:rsidRDefault="001B5D1C" w:rsidP="001B5D1C">
            <w:pPr>
              <w:pStyle w:val="aieiaee"/>
              <w:tabs>
                <w:tab w:val="left" w:pos="8222"/>
              </w:tabs>
              <w:spacing w:before="80" w:line="160" w:lineRule="exact"/>
              <w:ind w:left="227"/>
              <w:jc w:val="left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 xml:space="preserve">задолженность перед официальными </w:t>
            </w:r>
            <w:r w:rsidRPr="00C46CB0">
              <w:rPr>
                <w:rFonts w:cs="Arial"/>
                <w:sz w:val="14"/>
                <w:szCs w:val="14"/>
              </w:rPr>
              <w:br/>
              <w:t>многосторонними кредиторами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C46CB0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1B5D1C" w:rsidRPr="00C46CB0" w:rsidTr="00E51D4B">
        <w:trPr>
          <w:cantSplit/>
          <w:jc w:val="center"/>
        </w:trPr>
        <w:tc>
          <w:tcPr>
            <w:tcW w:w="31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B5D1C" w:rsidRPr="00C46CB0" w:rsidRDefault="001B5D1C" w:rsidP="001B5D1C">
            <w:pPr>
              <w:pStyle w:val="aieiaee"/>
              <w:tabs>
                <w:tab w:val="left" w:pos="8222"/>
              </w:tabs>
              <w:spacing w:before="80" w:line="160" w:lineRule="exact"/>
              <w:ind w:left="227"/>
              <w:jc w:val="left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 xml:space="preserve">задолженность по внешним </w:t>
            </w:r>
            <w:r w:rsidRPr="00C46CB0">
              <w:rPr>
                <w:rFonts w:cs="Arial"/>
                <w:sz w:val="14"/>
                <w:szCs w:val="14"/>
              </w:rPr>
              <w:br/>
              <w:t>облигационным займам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C46CB0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36,6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40,7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38,3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39,1</w:t>
            </w:r>
          </w:p>
        </w:tc>
      </w:tr>
      <w:tr w:rsidR="001B5D1C" w:rsidRPr="00C46CB0" w:rsidTr="00E51D4B">
        <w:trPr>
          <w:cantSplit/>
          <w:jc w:val="center"/>
        </w:trPr>
        <w:tc>
          <w:tcPr>
            <w:tcW w:w="31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B5D1C" w:rsidRPr="00C46CB0" w:rsidRDefault="001B5D1C" w:rsidP="001B5D1C">
            <w:pPr>
              <w:pStyle w:val="aieiaee"/>
              <w:tabs>
                <w:tab w:val="left" w:pos="8222"/>
              </w:tabs>
              <w:spacing w:before="80" w:line="160" w:lineRule="exact"/>
              <w:ind w:left="227"/>
              <w:jc w:val="left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 xml:space="preserve">задолженность по облигациям </w:t>
            </w:r>
            <w:r w:rsidRPr="00C46CB0">
              <w:rPr>
                <w:rFonts w:cs="Arial"/>
                <w:sz w:val="14"/>
                <w:szCs w:val="14"/>
              </w:rPr>
              <w:br/>
              <w:t xml:space="preserve">внутреннего государственного </w:t>
            </w:r>
            <w:r w:rsidRPr="00C46CB0">
              <w:rPr>
                <w:rFonts w:cs="Arial"/>
                <w:sz w:val="14"/>
                <w:szCs w:val="14"/>
              </w:rPr>
              <w:br/>
              <w:t>валютного займа (ОВГВЗ</w:t>
            </w:r>
            <w:proofErr w:type="gramStart"/>
            <w:r w:rsidRPr="00C46CB0">
              <w:rPr>
                <w:rFonts w:cs="Arial"/>
                <w:sz w:val="14"/>
                <w:szCs w:val="14"/>
              </w:rPr>
              <w:t xml:space="preserve"> )</w:t>
            </w:r>
            <w:proofErr w:type="gramEnd"/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C46CB0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1B5D1C" w:rsidRPr="00C46CB0" w:rsidTr="00E51D4B">
        <w:trPr>
          <w:cantSplit/>
          <w:jc w:val="center"/>
        </w:trPr>
        <w:tc>
          <w:tcPr>
            <w:tcW w:w="314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B5D1C" w:rsidRPr="00C46CB0" w:rsidRDefault="001B5D1C" w:rsidP="001B5D1C">
            <w:pPr>
              <w:pStyle w:val="aieiaee"/>
              <w:tabs>
                <w:tab w:val="left" w:pos="8222"/>
              </w:tabs>
              <w:spacing w:before="80" w:line="160" w:lineRule="exact"/>
              <w:ind w:left="227"/>
              <w:jc w:val="left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>прочая задолженность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C46CB0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1B5D1C" w:rsidRPr="00C46CB0" w:rsidTr="00E51D4B">
        <w:trPr>
          <w:cantSplit/>
          <w:jc w:val="center"/>
        </w:trPr>
        <w:tc>
          <w:tcPr>
            <w:tcW w:w="31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</w:tcMar>
            <w:vAlign w:val="bottom"/>
          </w:tcPr>
          <w:p w:rsidR="001B5D1C" w:rsidRPr="00C46CB0" w:rsidRDefault="001B5D1C" w:rsidP="001B5D1C">
            <w:pPr>
              <w:pStyle w:val="aieiaee"/>
              <w:tabs>
                <w:tab w:val="left" w:pos="8222"/>
              </w:tabs>
              <w:spacing w:before="80" w:line="160" w:lineRule="exact"/>
              <w:ind w:left="227"/>
              <w:jc w:val="left"/>
              <w:rPr>
                <w:rFonts w:cs="Arial"/>
                <w:sz w:val="14"/>
                <w:szCs w:val="14"/>
              </w:rPr>
            </w:pPr>
            <w:r w:rsidRPr="00C46CB0">
              <w:rPr>
                <w:rFonts w:cs="Arial"/>
                <w:sz w:val="14"/>
                <w:szCs w:val="14"/>
              </w:rPr>
              <w:t xml:space="preserve">государственные гарантии </w:t>
            </w:r>
            <w:r w:rsidRPr="00C46CB0">
              <w:rPr>
                <w:rFonts w:cs="Arial"/>
                <w:sz w:val="14"/>
                <w:szCs w:val="14"/>
              </w:rPr>
              <w:br/>
              <w:t xml:space="preserve">Российской Федерации в иностранной </w:t>
            </w:r>
            <w:r w:rsidRPr="00C46CB0">
              <w:rPr>
                <w:rFonts w:cs="Arial"/>
                <w:sz w:val="14"/>
                <w:szCs w:val="14"/>
              </w:rPr>
              <w:br/>
              <w:t>валюте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D1C" w:rsidRPr="00C46CB0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46CB0">
              <w:rPr>
                <w:rFonts w:ascii="Arial" w:hAnsi="Arial" w:cs="Arial"/>
                <w:sz w:val="14"/>
                <w:szCs w:val="14"/>
              </w:rPr>
              <w:t>11,6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13,3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1B5D1C" w:rsidRPr="00B075F6" w:rsidRDefault="001B5D1C" w:rsidP="00E51D4B">
            <w:pPr>
              <w:spacing w:before="80" w:line="160" w:lineRule="exact"/>
              <w:ind w:right="227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075F6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</w:tr>
    </w:tbl>
    <w:p w:rsidR="001B5D1C" w:rsidRPr="00C46CB0" w:rsidRDefault="001B5D1C" w:rsidP="001B5D1C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spacing w:before="60"/>
        <w:jc w:val="both"/>
        <w:rPr>
          <w:rFonts w:ascii="Arial" w:hAnsi="Arial" w:cs="Arial"/>
          <w:sz w:val="12"/>
          <w:szCs w:val="12"/>
        </w:rPr>
      </w:pPr>
      <w:r w:rsidRPr="00C46CB0">
        <w:rPr>
          <w:rFonts w:ascii="Arial" w:hAnsi="Arial" w:cs="Arial"/>
          <w:sz w:val="12"/>
          <w:szCs w:val="12"/>
          <w:vertAlign w:val="superscript"/>
        </w:rPr>
        <w:t>1)</w:t>
      </w:r>
      <w:r w:rsidRPr="00C46CB0">
        <w:rPr>
          <w:rFonts w:ascii="Arial" w:hAnsi="Arial" w:cs="Arial"/>
          <w:sz w:val="12"/>
          <w:szCs w:val="12"/>
        </w:rPr>
        <w:t> По данным Минфина России.</w:t>
      </w:r>
    </w:p>
    <w:p w:rsidR="001B5D1C" w:rsidRPr="00C46CB0" w:rsidRDefault="001B5D1C" w:rsidP="001B5D1C">
      <w:pPr>
        <w:tabs>
          <w:tab w:val="left" w:pos="1263"/>
          <w:tab w:val="left" w:pos="2526"/>
          <w:tab w:val="left" w:pos="3789"/>
          <w:tab w:val="left" w:pos="5052"/>
          <w:tab w:val="left" w:pos="6315"/>
          <w:tab w:val="left" w:pos="7578"/>
          <w:tab w:val="left" w:pos="8841"/>
          <w:tab w:val="left" w:pos="10104"/>
          <w:tab w:val="left" w:pos="11367"/>
        </w:tabs>
        <w:jc w:val="both"/>
        <w:rPr>
          <w:rFonts w:ascii="Arial" w:hAnsi="Arial" w:cs="Arial"/>
          <w:sz w:val="12"/>
          <w:szCs w:val="12"/>
        </w:rPr>
      </w:pPr>
      <w:r w:rsidRPr="00C46CB0">
        <w:rPr>
          <w:rFonts w:ascii="Arial" w:hAnsi="Arial" w:cs="Arial"/>
          <w:sz w:val="12"/>
          <w:szCs w:val="12"/>
          <w:vertAlign w:val="superscript"/>
        </w:rPr>
        <w:t>2)</w:t>
      </w:r>
      <w:r w:rsidRPr="00C46CB0">
        <w:rPr>
          <w:rFonts w:ascii="Arial" w:hAnsi="Arial" w:cs="Arial"/>
          <w:sz w:val="12"/>
          <w:szCs w:val="12"/>
        </w:rPr>
        <w:t> Включая задолженность бывшим странам Совета экономической взаимопомощи (СЭВ).</w:t>
      </w:r>
    </w:p>
    <w:p w:rsidR="00BC7DF6" w:rsidRPr="00096E19" w:rsidRDefault="00BC7DF6" w:rsidP="00096E19">
      <w:bookmarkStart w:id="0" w:name="_GoBack"/>
      <w:bookmarkEnd w:id="0"/>
    </w:p>
    <w:sectPr w:rsidR="00BC7DF6" w:rsidRPr="00096E19" w:rsidSect="007D3790">
      <w:pgSz w:w="11901" w:h="16834" w:code="9"/>
      <w:pgMar w:top="3657" w:right="2637" w:bottom="3657" w:left="2637" w:header="3033" w:footer="3204" w:gutter="0"/>
      <w:pgNumType w:start="1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79" w:rsidRDefault="00940379">
      <w:r>
        <w:separator/>
      </w:r>
    </w:p>
  </w:endnote>
  <w:endnote w:type="continuationSeparator" w:id="0">
    <w:p w:rsidR="00940379" w:rsidRDefault="0094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79" w:rsidRDefault="00940379">
      <w:r>
        <w:separator/>
      </w:r>
    </w:p>
  </w:footnote>
  <w:footnote w:type="continuationSeparator" w:id="0">
    <w:p w:rsidR="00940379" w:rsidRDefault="00940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10C0"/>
    <w:multiLevelType w:val="singleLevel"/>
    <w:tmpl w:val="A424617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BB"/>
    <w:rsid w:val="0000184D"/>
    <w:rsid w:val="000267E8"/>
    <w:rsid w:val="00030ACF"/>
    <w:rsid w:val="00056269"/>
    <w:rsid w:val="00060F3F"/>
    <w:rsid w:val="00064268"/>
    <w:rsid w:val="00064911"/>
    <w:rsid w:val="00067C46"/>
    <w:rsid w:val="0007225A"/>
    <w:rsid w:val="00081F48"/>
    <w:rsid w:val="00083172"/>
    <w:rsid w:val="00083972"/>
    <w:rsid w:val="00090810"/>
    <w:rsid w:val="00096E19"/>
    <w:rsid w:val="000A424D"/>
    <w:rsid w:val="000A5443"/>
    <w:rsid w:val="000B4D47"/>
    <w:rsid w:val="000B7DCE"/>
    <w:rsid w:val="000E2E07"/>
    <w:rsid w:val="000E3978"/>
    <w:rsid w:val="000E4CA8"/>
    <w:rsid w:val="000E5065"/>
    <w:rsid w:val="000F0FB8"/>
    <w:rsid w:val="000F583C"/>
    <w:rsid w:val="00112E17"/>
    <w:rsid w:val="0012626B"/>
    <w:rsid w:val="00144FC1"/>
    <w:rsid w:val="001456B8"/>
    <w:rsid w:val="00153A3D"/>
    <w:rsid w:val="00156239"/>
    <w:rsid w:val="001566C7"/>
    <w:rsid w:val="00180CFF"/>
    <w:rsid w:val="00182F61"/>
    <w:rsid w:val="00196646"/>
    <w:rsid w:val="001A64FB"/>
    <w:rsid w:val="001B2049"/>
    <w:rsid w:val="001B3E44"/>
    <w:rsid w:val="001B48B4"/>
    <w:rsid w:val="001B5D1C"/>
    <w:rsid w:val="001C76E2"/>
    <w:rsid w:val="002008A7"/>
    <w:rsid w:val="00203C04"/>
    <w:rsid w:val="002071A1"/>
    <w:rsid w:val="00217BE8"/>
    <w:rsid w:val="00224EF8"/>
    <w:rsid w:val="00225C89"/>
    <w:rsid w:val="0024700D"/>
    <w:rsid w:val="00255DAB"/>
    <w:rsid w:val="00256556"/>
    <w:rsid w:val="0025704D"/>
    <w:rsid w:val="00260944"/>
    <w:rsid w:val="002907C6"/>
    <w:rsid w:val="00292A95"/>
    <w:rsid w:val="002934B7"/>
    <w:rsid w:val="002A1128"/>
    <w:rsid w:val="002D3870"/>
    <w:rsid w:val="002D6465"/>
    <w:rsid w:val="002F3EAD"/>
    <w:rsid w:val="003050BC"/>
    <w:rsid w:val="00305543"/>
    <w:rsid w:val="00312523"/>
    <w:rsid w:val="00342EF9"/>
    <w:rsid w:val="0035085D"/>
    <w:rsid w:val="00356CBA"/>
    <w:rsid w:val="00385592"/>
    <w:rsid w:val="0038694E"/>
    <w:rsid w:val="00386FA7"/>
    <w:rsid w:val="00387B92"/>
    <w:rsid w:val="0039024E"/>
    <w:rsid w:val="003A6B31"/>
    <w:rsid w:val="003B0402"/>
    <w:rsid w:val="003C22FD"/>
    <w:rsid w:val="003E66F6"/>
    <w:rsid w:val="003F1E4F"/>
    <w:rsid w:val="003F5439"/>
    <w:rsid w:val="003F6EEB"/>
    <w:rsid w:val="004005F7"/>
    <w:rsid w:val="0041113A"/>
    <w:rsid w:val="00414EB9"/>
    <w:rsid w:val="00416616"/>
    <w:rsid w:val="00416896"/>
    <w:rsid w:val="00426104"/>
    <w:rsid w:val="0043190A"/>
    <w:rsid w:val="00446D84"/>
    <w:rsid w:val="00460BF9"/>
    <w:rsid w:val="00464162"/>
    <w:rsid w:val="00464904"/>
    <w:rsid w:val="00466EFE"/>
    <w:rsid w:val="004709F9"/>
    <w:rsid w:val="0048600B"/>
    <w:rsid w:val="004924C6"/>
    <w:rsid w:val="004A1346"/>
    <w:rsid w:val="004B0C34"/>
    <w:rsid w:val="004C423D"/>
    <w:rsid w:val="004D2216"/>
    <w:rsid w:val="004E2EED"/>
    <w:rsid w:val="00504AE4"/>
    <w:rsid w:val="005075B5"/>
    <w:rsid w:val="0051002B"/>
    <w:rsid w:val="005154DC"/>
    <w:rsid w:val="0051634B"/>
    <w:rsid w:val="0051705F"/>
    <w:rsid w:val="00522656"/>
    <w:rsid w:val="00523969"/>
    <w:rsid w:val="00531352"/>
    <w:rsid w:val="00547461"/>
    <w:rsid w:val="005526E7"/>
    <w:rsid w:val="00554749"/>
    <w:rsid w:val="0055756C"/>
    <w:rsid w:val="00561498"/>
    <w:rsid w:val="005638AD"/>
    <w:rsid w:val="005645BB"/>
    <w:rsid w:val="00567A7C"/>
    <w:rsid w:val="0057554F"/>
    <w:rsid w:val="00576624"/>
    <w:rsid w:val="00583F73"/>
    <w:rsid w:val="0058663A"/>
    <w:rsid w:val="005926DD"/>
    <w:rsid w:val="00595F70"/>
    <w:rsid w:val="00595F90"/>
    <w:rsid w:val="005C262D"/>
    <w:rsid w:val="005D21F0"/>
    <w:rsid w:val="005D3BC8"/>
    <w:rsid w:val="005E22B9"/>
    <w:rsid w:val="005E4ADD"/>
    <w:rsid w:val="005E5614"/>
    <w:rsid w:val="005F1571"/>
    <w:rsid w:val="005F468E"/>
    <w:rsid w:val="005F511A"/>
    <w:rsid w:val="005F6447"/>
    <w:rsid w:val="00605CDB"/>
    <w:rsid w:val="0062573C"/>
    <w:rsid w:val="00625CD4"/>
    <w:rsid w:val="00630F0B"/>
    <w:rsid w:val="00630F8A"/>
    <w:rsid w:val="00651ADA"/>
    <w:rsid w:val="00651C48"/>
    <w:rsid w:val="00655906"/>
    <w:rsid w:val="00667556"/>
    <w:rsid w:val="00670F36"/>
    <w:rsid w:val="00672E08"/>
    <w:rsid w:val="006747B4"/>
    <w:rsid w:val="00681B6C"/>
    <w:rsid w:val="00683D06"/>
    <w:rsid w:val="00685C1D"/>
    <w:rsid w:val="00693AC8"/>
    <w:rsid w:val="006976C2"/>
    <w:rsid w:val="006A7954"/>
    <w:rsid w:val="006C2E1B"/>
    <w:rsid w:val="006C7329"/>
    <w:rsid w:val="006E19A1"/>
    <w:rsid w:val="00721B4D"/>
    <w:rsid w:val="00732FB1"/>
    <w:rsid w:val="0073604C"/>
    <w:rsid w:val="0073709C"/>
    <w:rsid w:val="007402EA"/>
    <w:rsid w:val="0075446E"/>
    <w:rsid w:val="007579DC"/>
    <w:rsid w:val="0076157A"/>
    <w:rsid w:val="007A5268"/>
    <w:rsid w:val="007C5F52"/>
    <w:rsid w:val="007C7261"/>
    <w:rsid w:val="007D3790"/>
    <w:rsid w:val="007D4DC2"/>
    <w:rsid w:val="007E0184"/>
    <w:rsid w:val="007E3787"/>
    <w:rsid w:val="007F552B"/>
    <w:rsid w:val="00805BC0"/>
    <w:rsid w:val="008113C3"/>
    <w:rsid w:val="00835F74"/>
    <w:rsid w:val="00853CD2"/>
    <w:rsid w:val="00855C58"/>
    <w:rsid w:val="0087358F"/>
    <w:rsid w:val="00877C1C"/>
    <w:rsid w:val="008A324E"/>
    <w:rsid w:val="008B0EC4"/>
    <w:rsid w:val="008B1E17"/>
    <w:rsid w:val="008B349D"/>
    <w:rsid w:val="008C0A84"/>
    <w:rsid w:val="008C23E4"/>
    <w:rsid w:val="008C29EB"/>
    <w:rsid w:val="008C5F05"/>
    <w:rsid w:val="008E0481"/>
    <w:rsid w:val="008E37EE"/>
    <w:rsid w:val="008E4F9E"/>
    <w:rsid w:val="008F4002"/>
    <w:rsid w:val="008F4538"/>
    <w:rsid w:val="00923037"/>
    <w:rsid w:val="009231C3"/>
    <w:rsid w:val="00925BE7"/>
    <w:rsid w:val="00930022"/>
    <w:rsid w:val="00931369"/>
    <w:rsid w:val="00933900"/>
    <w:rsid w:val="00940379"/>
    <w:rsid w:val="00944F0C"/>
    <w:rsid w:val="00947522"/>
    <w:rsid w:val="00953D06"/>
    <w:rsid w:val="00960B26"/>
    <w:rsid w:val="009644D4"/>
    <w:rsid w:val="00970A03"/>
    <w:rsid w:val="009710A3"/>
    <w:rsid w:val="00976C98"/>
    <w:rsid w:val="009A007A"/>
    <w:rsid w:val="009A661D"/>
    <w:rsid w:val="009D589D"/>
    <w:rsid w:val="009D628D"/>
    <w:rsid w:val="009E1242"/>
    <w:rsid w:val="009F1069"/>
    <w:rsid w:val="00A01555"/>
    <w:rsid w:val="00A035AD"/>
    <w:rsid w:val="00A04895"/>
    <w:rsid w:val="00A06745"/>
    <w:rsid w:val="00A1309B"/>
    <w:rsid w:val="00A15654"/>
    <w:rsid w:val="00A23C7C"/>
    <w:rsid w:val="00A31AEA"/>
    <w:rsid w:val="00A35BFC"/>
    <w:rsid w:val="00A37972"/>
    <w:rsid w:val="00A547CB"/>
    <w:rsid w:val="00A76731"/>
    <w:rsid w:val="00A7725B"/>
    <w:rsid w:val="00A80F5F"/>
    <w:rsid w:val="00A84B2C"/>
    <w:rsid w:val="00A923BD"/>
    <w:rsid w:val="00AA065F"/>
    <w:rsid w:val="00AA16A5"/>
    <w:rsid w:val="00AA5E8E"/>
    <w:rsid w:val="00AC3BF4"/>
    <w:rsid w:val="00AD0B3F"/>
    <w:rsid w:val="00AD3508"/>
    <w:rsid w:val="00AD6C05"/>
    <w:rsid w:val="00AE36B6"/>
    <w:rsid w:val="00AF7896"/>
    <w:rsid w:val="00B02DCF"/>
    <w:rsid w:val="00B07FF5"/>
    <w:rsid w:val="00B22700"/>
    <w:rsid w:val="00B250F3"/>
    <w:rsid w:val="00B34DC6"/>
    <w:rsid w:val="00B36B6D"/>
    <w:rsid w:val="00B371B6"/>
    <w:rsid w:val="00B40F3E"/>
    <w:rsid w:val="00B449B0"/>
    <w:rsid w:val="00B50472"/>
    <w:rsid w:val="00B55952"/>
    <w:rsid w:val="00B60E5E"/>
    <w:rsid w:val="00B665C2"/>
    <w:rsid w:val="00B74529"/>
    <w:rsid w:val="00B85073"/>
    <w:rsid w:val="00B95964"/>
    <w:rsid w:val="00B961FD"/>
    <w:rsid w:val="00B970DC"/>
    <w:rsid w:val="00BA1882"/>
    <w:rsid w:val="00BB1407"/>
    <w:rsid w:val="00BB1471"/>
    <w:rsid w:val="00BB7EA0"/>
    <w:rsid w:val="00BC7DF6"/>
    <w:rsid w:val="00BD5FDE"/>
    <w:rsid w:val="00BE0F13"/>
    <w:rsid w:val="00C07C21"/>
    <w:rsid w:val="00C132DB"/>
    <w:rsid w:val="00C13620"/>
    <w:rsid w:val="00C227C2"/>
    <w:rsid w:val="00C31828"/>
    <w:rsid w:val="00C36210"/>
    <w:rsid w:val="00C4364C"/>
    <w:rsid w:val="00C47EBC"/>
    <w:rsid w:val="00C71C31"/>
    <w:rsid w:val="00C7574F"/>
    <w:rsid w:val="00C978FF"/>
    <w:rsid w:val="00CA2771"/>
    <w:rsid w:val="00CA3C62"/>
    <w:rsid w:val="00CA6B57"/>
    <w:rsid w:val="00CB588D"/>
    <w:rsid w:val="00CB72E4"/>
    <w:rsid w:val="00CC2B57"/>
    <w:rsid w:val="00CF7E74"/>
    <w:rsid w:val="00D02B08"/>
    <w:rsid w:val="00D07C98"/>
    <w:rsid w:val="00D24232"/>
    <w:rsid w:val="00D2600C"/>
    <w:rsid w:val="00D32FCA"/>
    <w:rsid w:val="00D35DE9"/>
    <w:rsid w:val="00D4179D"/>
    <w:rsid w:val="00D50B04"/>
    <w:rsid w:val="00D5727C"/>
    <w:rsid w:val="00D61F75"/>
    <w:rsid w:val="00D67BBB"/>
    <w:rsid w:val="00D875AD"/>
    <w:rsid w:val="00D91D80"/>
    <w:rsid w:val="00D956DA"/>
    <w:rsid w:val="00D9756C"/>
    <w:rsid w:val="00DA1319"/>
    <w:rsid w:val="00DA66A3"/>
    <w:rsid w:val="00DB2752"/>
    <w:rsid w:val="00DB2AD2"/>
    <w:rsid w:val="00DB4372"/>
    <w:rsid w:val="00DC1414"/>
    <w:rsid w:val="00DC36F7"/>
    <w:rsid w:val="00DD5F79"/>
    <w:rsid w:val="00DF1C9D"/>
    <w:rsid w:val="00E05C1D"/>
    <w:rsid w:val="00E07C74"/>
    <w:rsid w:val="00E127CB"/>
    <w:rsid w:val="00E13811"/>
    <w:rsid w:val="00E160E9"/>
    <w:rsid w:val="00E325F9"/>
    <w:rsid w:val="00E334FD"/>
    <w:rsid w:val="00E36910"/>
    <w:rsid w:val="00E42483"/>
    <w:rsid w:val="00E469CD"/>
    <w:rsid w:val="00E539A8"/>
    <w:rsid w:val="00E72C3D"/>
    <w:rsid w:val="00E835F6"/>
    <w:rsid w:val="00E85CD7"/>
    <w:rsid w:val="00E94888"/>
    <w:rsid w:val="00E953ED"/>
    <w:rsid w:val="00EC1B92"/>
    <w:rsid w:val="00EC6348"/>
    <w:rsid w:val="00ED45AC"/>
    <w:rsid w:val="00EF7AA9"/>
    <w:rsid w:val="00F017D0"/>
    <w:rsid w:val="00F02770"/>
    <w:rsid w:val="00F03AEB"/>
    <w:rsid w:val="00F07088"/>
    <w:rsid w:val="00F17CC9"/>
    <w:rsid w:val="00F25B0E"/>
    <w:rsid w:val="00F2708B"/>
    <w:rsid w:val="00F3750A"/>
    <w:rsid w:val="00F47C5F"/>
    <w:rsid w:val="00F537AF"/>
    <w:rsid w:val="00F70114"/>
    <w:rsid w:val="00F83C95"/>
    <w:rsid w:val="00F849BA"/>
    <w:rsid w:val="00F96652"/>
    <w:rsid w:val="00FB3A13"/>
    <w:rsid w:val="00FE0E80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ind w:left="360"/>
      <w:outlineLvl w:val="2"/>
    </w:pPr>
    <w:rPr>
      <w:b/>
      <w:sz w:val="24"/>
    </w:rPr>
  </w:style>
  <w:style w:type="paragraph" w:styleId="4">
    <w:name w:val="heading 4"/>
    <w:basedOn w:val="a"/>
    <w:next w:val="a0"/>
    <w:qFormat/>
    <w:pPr>
      <w:ind w:left="360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pPr>
      <w:ind w:left="720"/>
      <w:outlineLvl w:val="4"/>
    </w:pPr>
    <w:rPr>
      <w:b/>
    </w:rPr>
  </w:style>
  <w:style w:type="paragraph" w:styleId="6">
    <w:name w:val="heading 6"/>
    <w:basedOn w:val="a"/>
    <w:next w:val="a0"/>
    <w:qFormat/>
    <w:pPr>
      <w:ind w:left="720"/>
      <w:outlineLvl w:val="5"/>
    </w:pPr>
    <w:rPr>
      <w:u w:val="single"/>
    </w:rPr>
  </w:style>
  <w:style w:type="paragraph" w:styleId="7">
    <w:name w:val="heading 7"/>
    <w:basedOn w:val="a"/>
    <w:next w:val="a0"/>
    <w:qFormat/>
    <w:pPr>
      <w:ind w:left="720"/>
      <w:outlineLvl w:val="6"/>
    </w:pPr>
    <w:rPr>
      <w:i/>
    </w:rPr>
  </w:style>
  <w:style w:type="paragraph" w:styleId="8">
    <w:name w:val="heading 8"/>
    <w:basedOn w:val="a"/>
    <w:next w:val="a0"/>
    <w:qFormat/>
    <w:pPr>
      <w:ind w:left="720"/>
      <w:outlineLvl w:val="7"/>
    </w:pPr>
    <w:rPr>
      <w:i/>
    </w:rPr>
  </w:style>
  <w:style w:type="paragraph" w:styleId="9">
    <w:name w:val="heading 9"/>
    <w:basedOn w:val="a"/>
    <w:next w:val="a0"/>
    <w:qFormat/>
    <w:pPr>
      <w:ind w:left="720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semiHidden/>
  </w:style>
  <w:style w:type="paragraph" w:styleId="80">
    <w:name w:val="toc 8"/>
    <w:basedOn w:val="a"/>
    <w:next w:val="a"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pPr>
      <w:ind w:left="1698"/>
    </w:pPr>
  </w:style>
  <w:style w:type="paragraph" w:styleId="61">
    <w:name w:val="index 6"/>
    <w:basedOn w:val="a"/>
    <w:next w:val="a"/>
    <w:semiHidden/>
    <w:pPr>
      <w:ind w:left="1415"/>
    </w:pPr>
  </w:style>
  <w:style w:type="paragraph" w:styleId="51">
    <w:name w:val="index 5"/>
    <w:basedOn w:val="a"/>
    <w:next w:val="a"/>
    <w:semiHidden/>
    <w:pPr>
      <w:ind w:left="1132"/>
    </w:pPr>
  </w:style>
  <w:style w:type="paragraph" w:styleId="41">
    <w:name w:val="index 4"/>
    <w:basedOn w:val="a"/>
    <w:next w:val="a"/>
    <w:semiHidden/>
    <w:pPr>
      <w:ind w:left="849"/>
    </w:pPr>
  </w:style>
  <w:style w:type="paragraph" w:styleId="31">
    <w:name w:val="index 3"/>
    <w:basedOn w:val="a"/>
    <w:next w:val="a"/>
    <w:semiHidden/>
    <w:pPr>
      <w:ind w:left="566"/>
    </w:pPr>
  </w:style>
  <w:style w:type="paragraph" w:styleId="21">
    <w:name w:val="index 2"/>
    <w:basedOn w:val="a"/>
    <w:next w:val="a"/>
    <w:semiHidden/>
    <w:pPr>
      <w:ind w:left="283"/>
    </w:pPr>
  </w:style>
  <w:style w:type="paragraph" w:styleId="11">
    <w:name w:val="index 1"/>
    <w:basedOn w:val="a"/>
    <w:next w:val="a"/>
    <w:semiHidden/>
  </w:style>
  <w:style w:type="character" w:styleId="a6">
    <w:name w:val="line number"/>
    <w:basedOn w:val="a1"/>
  </w:style>
  <w:style w:type="paragraph" w:styleId="a7">
    <w:name w:val="index heading"/>
    <w:basedOn w:val="a"/>
    <w:next w:val="11"/>
    <w:semiHidden/>
  </w:style>
  <w:style w:type="paragraph" w:styleId="a8">
    <w:name w:val="footer"/>
    <w:basedOn w:val="a"/>
    <w:pPr>
      <w:tabs>
        <w:tab w:val="center" w:pos="4819"/>
        <w:tab w:val="right" w:pos="9071"/>
      </w:tabs>
    </w:pPr>
  </w:style>
  <w:style w:type="paragraph" w:styleId="a9">
    <w:name w:val="header"/>
    <w:basedOn w:val="a"/>
    <w:pPr>
      <w:tabs>
        <w:tab w:val="center" w:pos="4819"/>
        <w:tab w:val="right" w:pos="9071"/>
      </w:tabs>
    </w:pPr>
  </w:style>
  <w:style w:type="character" w:styleId="aa">
    <w:name w:val="footnote reference"/>
    <w:semiHidden/>
    <w:rPr>
      <w:position w:val="6"/>
      <w:sz w:val="16"/>
    </w:rPr>
  </w:style>
  <w:style w:type="paragraph" w:styleId="ab">
    <w:name w:val="footnote text"/>
    <w:basedOn w:val="a"/>
    <w:semiHidden/>
  </w:style>
  <w:style w:type="paragraph" w:styleId="a0">
    <w:name w:val="Normal Indent"/>
    <w:basedOn w:val="a"/>
    <w:pPr>
      <w:ind w:left="720"/>
    </w:pPr>
  </w:style>
  <w:style w:type="paragraph" w:customStyle="1" w:styleId="aieiaee2">
    <w:name w:val="aieiaee2"/>
    <w:basedOn w:val="a"/>
    <w:pPr>
      <w:spacing w:before="48" w:after="48"/>
      <w:ind w:left="227"/>
    </w:pPr>
    <w:rPr>
      <w:rFonts w:ascii="JournalRub" w:hAnsi="JournalRub"/>
    </w:rPr>
  </w:style>
  <w:style w:type="paragraph" w:customStyle="1" w:styleId="aieiaee">
    <w:name w:val="aieiaee"/>
    <w:basedOn w:val="a"/>
    <w:pPr>
      <w:jc w:val="both"/>
    </w:pPr>
    <w:rPr>
      <w:rFonts w:ascii="Arial" w:hAnsi="Arial"/>
      <w:sz w:val="16"/>
    </w:rPr>
  </w:style>
  <w:style w:type="paragraph" w:customStyle="1" w:styleId="aieiaee1">
    <w:name w:val="aieiaee1"/>
    <w:basedOn w:val="a"/>
    <w:pPr>
      <w:ind w:left="227"/>
      <w:jc w:val="both"/>
    </w:pPr>
    <w:rPr>
      <w:rFonts w:ascii="Arial" w:hAnsi="Arial"/>
      <w:sz w:val="16"/>
    </w:rPr>
  </w:style>
  <w:style w:type="paragraph" w:customStyle="1" w:styleId="oeou">
    <w:name w:val="oeo?u"/>
    <w:basedOn w:val="aieiaee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oeou1">
    <w:name w:val="oeo?u1"/>
    <w:basedOn w:val="oeou"/>
    <w:pPr>
      <w:jc w:val="right"/>
    </w:pPr>
    <w:rPr>
      <w:sz w:val="16"/>
    </w:rPr>
  </w:style>
  <w:style w:type="paragraph" w:customStyle="1" w:styleId="oaenoeiioniinee">
    <w:name w:val="oaeno eiio. niinee"/>
    <w:basedOn w:val="a"/>
  </w:style>
  <w:style w:type="character" w:styleId="ac">
    <w:name w:val="page number"/>
    <w:basedOn w:val="a1"/>
  </w:style>
  <w:style w:type="paragraph" w:styleId="ad">
    <w:name w:val="Title"/>
    <w:basedOn w:val="a"/>
    <w:qFormat/>
    <w:pPr>
      <w:pBdr>
        <w:bottom w:val="single" w:sz="12" w:space="1" w:color="auto"/>
      </w:pBdr>
      <w:spacing w:after="240"/>
      <w:jc w:val="center"/>
    </w:pPr>
    <w:rPr>
      <w:rFonts w:ascii="Arial" w:hAnsi="Arial"/>
      <w:b/>
      <w:sz w:val="24"/>
    </w:rPr>
  </w:style>
  <w:style w:type="paragraph" w:styleId="ae">
    <w:name w:val="Body Text"/>
    <w:basedOn w:val="a"/>
    <w:pPr>
      <w:jc w:val="both"/>
    </w:pPr>
    <w:rPr>
      <w:rFonts w:ascii="Arial" w:hAnsi="Arial"/>
      <w:sz w:val="12"/>
    </w:rPr>
  </w:style>
  <w:style w:type="paragraph" w:styleId="af">
    <w:name w:val="Body Text Indent"/>
    <w:basedOn w:val="a"/>
    <w:pPr>
      <w:spacing w:line="240" w:lineRule="exact"/>
      <w:ind w:firstLine="284"/>
      <w:jc w:val="both"/>
    </w:pPr>
    <w:rPr>
      <w:rFonts w:ascii="Arial" w:hAnsi="Arial"/>
      <w:sz w:val="16"/>
    </w:rPr>
  </w:style>
  <w:style w:type="paragraph" w:styleId="af0">
    <w:name w:val="Balloon Text"/>
    <w:basedOn w:val="a"/>
    <w:link w:val="af1"/>
    <w:rsid w:val="00F701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F7011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semiHidden/>
    <w:unhideWhenUsed/>
    <w:rsid w:val="00CB58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oipd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GOSCOMSTAT</dc:creator>
  <cp:lastModifiedBy>Крыжановская Алёна Владимироана</cp:lastModifiedBy>
  <cp:revision>30</cp:revision>
  <cp:lastPrinted>2022-04-27T10:58:00Z</cp:lastPrinted>
  <dcterms:created xsi:type="dcterms:W3CDTF">2020-08-06T11:41:00Z</dcterms:created>
  <dcterms:modified xsi:type="dcterms:W3CDTF">2023-02-16T11:19:00Z</dcterms:modified>
</cp:coreProperties>
</file>