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04" w:rsidRPr="00FF2EDA" w:rsidRDefault="00693B04" w:rsidP="00693B04">
      <w:pPr>
        <w:pageBreakBefore/>
        <w:spacing w:after="60"/>
        <w:jc w:val="center"/>
        <w:rPr>
          <w:rFonts w:ascii="Arial" w:hAnsi="Arial" w:cs="Arial"/>
          <w:b/>
          <w:spacing w:val="-2"/>
          <w:sz w:val="16"/>
          <w:vertAlign w:val="superscript"/>
        </w:rPr>
      </w:pPr>
      <w:r w:rsidRPr="00FF2EDA">
        <w:rPr>
          <w:rFonts w:ascii="Arial" w:hAnsi="Arial"/>
          <w:b/>
          <w:bCs/>
          <w:sz w:val="16"/>
        </w:rPr>
        <w:t>3.26.</w:t>
      </w:r>
      <w:r w:rsidRPr="00FF2EDA">
        <w:rPr>
          <w:rFonts w:ascii="Arial" w:hAnsi="Arial"/>
          <w:sz w:val="16"/>
        </w:rPr>
        <w:t xml:space="preserve"> </w:t>
      </w:r>
      <w:r w:rsidRPr="00FF2EDA">
        <w:rPr>
          <w:rFonts w:ascii="Arial" w:hAnsi="Arial"/>
          <w:b/>
          <w:sz w:val="16"/>
        </w:rPr>
        <w:t xml:space="preserve">СРЕДНИЙ СРОК ПОГАШЕНИЯ (ОБОРАЧИВАЕМОСТЬ) </w:t>
      </w:r>
      <w:r w:rsidRPr="00FF2EDA">
        <w:rPr>
          <w:rFonts w:ascii="Arial" w:hAnsi="Arial"/>
          <w:b/>
          <w:sz w:val="16"/>
        </w:rPr>
        <w:br/>
        <w:t xml:space="preserve">ДЕБИТОРСКОЙ </w:t>
      </w:r>
      <w:r w:rsidRPr="00FF2EDA">
        <w:rPr>
          <w:rFonts w:ascii="Arial" w:hAnsi="Arial" w:cs="Arial"/>
          <w:b/>
          <w:spacing w:val="-2"/>
          <w:sz w:val="16"/>
        </w:rPr>
        <w:t xml:space="preserve">ЗАДОЛЖЕННОСТИ ОРГАНИЗАЦИЙ </w:t>
      </w:r>
      <w:r w:rsidRPr="00FF2EDA">
        <w:rPr>
          <w:rFonts w:ascii="Arial" w:hAnsi="Arial" w:cs="Arial"/>
          <w:b/>
          <w:spacing w:val="-2"/>
          <w:sz w:val="16"/>
        </w:rPr>
        <w:br/>
        <w:t>ПО ВИДАМ ЭКОНОМИЧЕСКОЙ ДЕЯТЕЛЬНОСТИ</w:t>
      </w:r>
      <w:r w:rsidRPr="00FF2EDA">
        <w:rPr>
          <w:rFonts w:ascii="Arial" w:hAnsi="Arial" w:cs="Arial"/>
          <w:b/>
          <w:sz w:val="16"/>
        </w:rPr>
        <w:t xml:space="preserve"> в 2019 – 2021 гг.</w:t>
      </w:r>
      <w:r w:rsidRPr="00FF2EDA">
        <w:rPr>
          <w:rFonts w:ascii="Arial" w:hAnsi="Arial" w:cs="Arial"/>
          <w:bCs/>
          <w:spacing w:val="-2"/>
          <w:sz w:val="16"/>
          <w:vertAlign w:val="superscript"/>
        </w:rPr>
        <w:t>1</w:t>
      </w:r>
      <w:r w:rsidRPr="00FF2EDA">
        <w:rPr>
          <w:rFonts w:ascii="Arial" w:hAnsi="Arial" w:cs="Arial"/>
          <w:b/>
          <w:spacing w:val="-2"/>
          <w:sz w:val="16"/>
          <w:vertAlign w:val="superscript"/>
        </w:rPr>
        <w:t>)</w:t>
      </w:r>
    </w:p>
    <w:tbl>
      <w:tblPr>
        <w:tblW w:w="502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608"/>
        <w:gridCol w:w="608"/>
        <w:gridCol w:w="608"/>
      </w:tblGrid>
      <w:tr w:rsidR="00693B04" w:rsidRPr="006D5E28" w:rsidTr="00906E7F">
        <w:trPr>
          <w:cantSplit/>
          <w:tblHeader/>
          <w:jc w:val="center"/>
        </w:trPr>
        <w:tc>
          <w:tcPr>
            <w:tcW w:w="4833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693B04" w:rsidRPr="006D5E28" w:rsidRDefault="00693B04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3B04" w:rsidRPr="00FF2EDA" w:rsidRDefault="00693B04" w:rsidP="00906E7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2EDA">
              <w:rPr>
                <w:rFonts w:ascii="Arial" w:hAnsi="Arial" w:cs="Arial"/>
                <w:sz w:val="12"/>
                <w:szCs w:val="12"/>
              </w:rPr>
              <w:t>Дней</w:t>
            </w:r>
          </w:p>
        </w:tc>
      </w:tr>
      <w:tr w:rsidR="00693B04" w:rsidRPr="006D5E28" w:rsidTr="00906E7F">
        <w:trPr>
          <w:cantSplit/>
          <w:tblHeader/>
          <w:jc w:val="center"/>
        </w:trPr>
        <w:tc>
          <w:tcPr>
            <w:tcW w:w="4833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693B04" w:rsidRPr="006D5E28" w:rsidRDefault="00693B04" w:rsidP="00906E7F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B04" w:rsidRPr="00FF2EDA" w:rsidRDefault="00693B04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4" w:rsidRPr="00FF2EDA" w:rsidRDefault="00693B04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F2EDA"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B04" w:rsidRPr="00FF2EDA" w:rsidRDefault="00693B04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F2EDA"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af3"/>
              <w:spacing w:before="80" w:line="15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D5E28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b/>
                <w:sz w:val="14"/>
                <w:szCs w:val="14"/>
              </w:rPr>
            </w:pPr>
            <w:r w:rsidRPr="00FF2EDA">
              <w:rPr>
                <w:rFonts w:ascii="Arial" w:hAnsi="Arial" w:cs="Arial"/>
                <w:b/>
                <w:sz w:val="14"/>
                <w:szCs w:val="14"/>
              </w:rPr>
              <w:t>108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b/>
                <w:sz w:val="14"/>
                <w:szCs w:val="14"/>
              </w:rPr>
            </w:pPr>
            <w:r w:rsidRPr="00372CBD">
              <w:rPr>
                <w:rFonts w:ascii="Arial" w:hAnsi="Arial" w:cs="Arial"/>
                <w:b/>
                <w:sz w:val="14"/>
                <w:szCs w:val="14"/>
              </w:rPr>
              <w:t>112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b/>
                <w:sz w:val="14"/>
                <w:szCs w:val="14"/>
              </w:rPr>
            </w:pPr>
            <w:r w:rsidRPr="00372CBD">
              <w:rPr>
                <w:rFonts w:ascii="Arial" w:hAnsi="Arial" w:cs="Arial"/>
                <w:b/>
                <w:sz w:val="14"/>
                <w:szCs w:val="14"/>
              </w:rPr>
              <w:t>101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в том числе по видам экономической деятельности: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сельское, лесное хозяйство, охота, рыболовство и рыбоводство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 xml:space="preserve">растениеводство и животноводство, охота и предоставление </w:t>
            </w: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br/>
              <w:t>соответствующих услуг в этих областях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92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лесоводство и лесозаготовки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рыболовство и рыбоводство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83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80" w:after="0" w:line="15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80" w:line="15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нефти и природного газа 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56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добыча прочих полезных ископаемых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43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8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80" w:after="0" w:line="15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текстильных изделий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кожи и изделий из кожи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для плетения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43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бумаги и бумажных изделий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56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деятельность полиграфическая и копирование носителей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информации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кокса и нефтепродуктов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80" w:after="0" w:line="15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8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80" w:after="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нефтепродуктов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химических веществ и химических продуктов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производство лекарственных средств и материалов, применяемых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в медицинских целях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резиновых и пластмассовых изделий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56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8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прочей неметаллической минеральной продукции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8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</w:tr>
    </w:tbl>
    <w:p w:rsidR="00693B04" w:rsidRPr="006D5E28" w:rsidRDefault="00693B04" w:rsidP="00693B04">
      <w:pPr>
        <w:pageBreakBefore/>
        <w:spacing w:after="60"/>
        <w:jc w:val="right"/>
        <w:rPr>
          <w:rFonts w:ascii="Arial" w:hAnsi="Arial" w:cs="Arial"/>
          <w:sz w:val="14"/>
        </w:rPr>
      </w:pPr>
      <w:r w:rsidRPr="006D5E28">
        <w:rPr>
          <w:rFonts w:ascii="Arial" w:hAnsi="Arial" w:cs="Arial"/>
          <w:sz w:val="14"/>
        </w:rPr>
        <w:lastRenderedPageBreak/>
        <w:t>Продолжение табл. 3.2</w:t>
      </w:r>
      <w:r w:rsidRPr="006D5E28">
        <w:rPr>
          <w:rFonts w:ascii="Arial" w:hAnsi="Arial" w:cs="Arial"/>
          <w:sz w:val="14"/>
          <w:lang w:val="en-US"/>
        </w:rPr>
        <w:t>6</w:t>
      </w:r>
    </w:p>
    <w:tbl>
      <w:tblPr>
        <w:tblW w:w="502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608"/>
        <w:gridCol w:w="608"/>
        <w:gridCol w:w="608"/>
      </w:tblGrid>
      <w:tr w:rsidR="00693B04" w:rsidRPr="009C2106" w:rsidTr="00906E7F">
        <w:trPr>
          <w:cantSplit/>
          <w:tblHeader/>
          <w:jc w:val="center"/>
        </w:trPr>
        <w:tc>
          <w:tcPr>
            <w:tcW w:w="4833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693B04" w:rsidRPr="001A5A5D" w:rsidRDefault="00693B04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3B04" w:rsidRPr="00FF2EDA" w:rsidRDefault="00693B04" w:rsidP="00906E7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2EDA">
              <w:rPr>
                <w:rFonts w:ascii="Arial" w:hAnsi="Arial" w:cs="Arial"/>
                <w:sz w:val="12"/>
                <w:szCs w:val="12"/>
              </w:rPr>
              <w:t>Дней</w:t>
            </w:r>
          </w:p>
        </w:tc>
      </w:tr>
      <w:tr w:rsidR="00693B04" w:rsidRPr="009C2106" w:rsidTr="00906E7F">
        <w:trPr>
          <w:cantSplit/>
          <w:tblHeader/>
          <w:jc w:val="center"/>
        </w:trPr>
        <w:tc>
          <w:tcPr>
            <w:tcW w:w="4833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693B04" w:rsidRPr="009C2106" w:rsidRDefault="00693B04" w:rsidP="00906E7F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B04" w:rsidRPr="00FF2EDA" w:rsidRDefault="00693B04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4" w:rsidRPr="00FF2EDA" w:rsidRDefault="00693B04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F2EDA"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B04" w:rsidRPr="00FF2EDA" w:rsidRDefault="00693B04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F2EDA"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металлургическое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производство готовых металлических изделий, кроме машин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компьютеров, электронных и оптических изделий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электрического оборудования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D5E28">
              <w:rPr>
                <w:rFonts w:ascii="Arial" w:hAnsi="Arial" w:cs="Arial"/>
                <w:spacing w:val="-4"/>
                <w:sz w:val="14"/>
                <w:szCs w:val="14"/>
              </w:rPr>
              <w:t xml:space="preserve">производство машин и оборудования, не включенных в другие </w:t>
            </w:r>
            <w:r w:rsidRPr="006D5E28">
              <w:rPr>
                <w:rFonts w:ascii="Arial" w:hAnsi="Arial" w:cs="Arial"/>
                <w:spacing w:val="-4"/>
                <w:sz w:val="14"/>
                <w:szCs w:val="14"/>
              </w:rPr>
              <w:br/>
              <w:t>группировки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прочих транспортных средств и оборудования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427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мебели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прочих готовых изделий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 xml:space="preserve">обеспечение электрической энергией, газом и паром; </w:t>
            </w: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br/>
              <w:t>кондиционирование воздуха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производство, передача и распределение электроэнергии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производство и распределение газообразного топлива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49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производство, передача и распределение пара и горячей воды;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кондиционирование воздуха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 xml:space="preserve">водоснабжение; водоотведение, организация сбора и утилизации </w:t>
            </w: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br/>
              <w:t>отходов, деятельность по ликвидации загрязнений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68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строительство инженерных сооружений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 xml:space="preserve">торговля оптовая и розничная; ремонт автотранспортных средств </w:t>
            </w: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br/>
              <w:t>и мотоциклов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торговля оптовая и розничная автотранспортными средствами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и мотоциклами и их ремонт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торговля оптовая, кроме оптовой торговли автотранспортными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средствами и мотоциклами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торговля розничная, кроме торговли автотранспортными средствами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и мотоциклами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транспортировка и хранение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сухопутного и трубопроводного транспорта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53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70" w:after="0" w:line="15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деятельность железнодорожного транспорта: междугородные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и международные пассажирские перевозки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70" w:after="0" w:line="15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железнодорожного транспорта: грузовые перевозки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70" w:after="0" w:line="15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прочего сухопутного пассажирского транспорта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</w:tbl>
    <w:p w:rsidR="00693B04" w:rsidRPr="006D5E28" w:rsidRDefault="00693B04" w:rsidP="00693B04">
      <w:pPr>
        <w:pageBreakBefore/>
        <w:spacing w:after="60"/>
        <w:jc w:val="right"/>
        <w:rPr>
          <w:rFonts w:ascii="Arial" w:hAnsi="Arial" w:cs="Arial"/>
          <w:sz w:val="14"/>
        </w:rPr>
      </w:pPr>
      <w:r w:rsidRPr="006D5E28">
        <w:rPr>
          <w:rFonts w:ascii="Arial" w:hAnsi="Arial" w:cs="Arial"/>
          <w:sz w:val="14"/>
        </w:rPr>
        <w:lastRenderedPageBreak/>
        <w:t>Продолжение табл. 3.2</w:t>
      </w:r>
      <w:r w:rsidRPr="006D5E28">
        <w:rPr>
          <w:rFonts w:ascii="Arial" w:hAnsi="Arial" w:cs="Arial"/>
          <w:sz w:val="14"/>
          <w:lang w:val="en-US"/>
        </w:rPr>
        <w:t>6</w:t>
      </w:r>
    </w:p>
    <w:tbl>
      <w:tblPr>
        <w:tblW w:w="502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608"/>
        <w:gridCol w:w="608"/>
        <w:gridCol w:w="608"/>
      </w:tblGrid>
      <w:tr w:rsidR="00693B04" w:rsidRPr="009C2106" w:rsidTr="00906E7F">
        <w:trPr>
          <w:cantSplit/>
          <w:tblHeader/>
          <w:jc w:val="center"/>
        </w:trPr>
        <w:tc>
          <w:tcPr>
            <w:tcW w:w="4833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693B04" w:rsidRPr="001A5A5D" w:rsidRDefault="00693B04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93B04" w:rsidRPr="00FF2EDA" w:rsidRDefault="00693B04" w:rsidP="00906E7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2EDA">
              <w:rPr>
                <w:rFonts w:ascii="Arial" w:hAnsi="Arial" w:cs="Arial"/>
                <w:sz w:val="12"/>
                <w:szCs w:val="12"/>
              </w:rPr>
              <w:t>Дней</w:t>
            </w:r>
          </w:p>
        </w:tc>
      </w:tr>
      <w:tr w:rsidR="00693B04" w:rsidRPr="009C2106" w:rsidTr="00906E7F">
        <w:trPr>
          <w:cantSplit/>
          <w:tblHeader/>
          <w:jc w:val="center"/>
        </w:trPr>
        <w:tc>
          <w:tcPr>
            <w:tcW w:w="4833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693B04" w:rsidRPr="009C2106" w:rsidRDefault="00693B04" w:rsidP="00906E7F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B04" w:rsidRPr="00FF2EDA" w:rsidRDefault="00693B04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B04" w:rsidRPr="00FF2EDA" w:rsidRDefault="00693B04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F2EDA"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3B04" w:rsidRPr="00FF2EDA" w:rsidRDefault="00693B04" w:rsidP="00906E7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F2EDA"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70" w:after="0" w:line="15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деятельность автомобильного грузового транспорта и услуги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по перевозкам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70" w:after="0" w:line="15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трубопроводного транспорта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водного транспорта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92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воздушного и космического транспорта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почтовой связи и курьерская деятельность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55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деятельность гостиниц и предприятий общественного питания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по предоставлению продуктов питания и напитков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информации и связи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издательская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92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в сфере телекоммуникаций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в области информационных технологий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87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деятельность финансовая и страховая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деятельность по операциям с недвижимым имуществом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профессиональная, научная и техническая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научные исследования и разработки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304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297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деятельность туристических агентств и прочих организаций,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предоставляющих услуги в сфере туризма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 xml:space="preserve">государственное управление и обеспечение военной безопасности; </w:t>
            </w: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br/>
              <w:t>социальное обеспечение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884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области здравоохранения и социальных услуг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в области здравоохранения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в области культуры, спорта, организации досуга </w:t>
            </w: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br/>
              <w:t>и развлечений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 xml:space="preserve">деятельность библиотек, архивов, музеев и прочих объектов </w:t>
            </w:r>
            <w:r w:rsidRPr="006D5E28">
              <w:rPr>
                <w:rFonts w:ascii="Arial" w:hAnsi="Arial" w:cs="Arial"/>
                <w:sz w:val="14"/>
                <w:szCs w:val="14"/>
              </w:rPr>
              <w:br/>
              <w:t>культуры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pStyle w:val="xl40"/>
              <w:spacing w:before="70" w:after="0" w:line="15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6D5E28">
              <w:rPr>
                <w:rFonts w:ascii="Arial" w:hAnsi="Arial" w:cs="Arial"/>
                <w:sz w:val="14"/>
                <w:szCs w:val="14"/>
              </w:rPr>
              <w:t>деятельность в области спорта, отдыха и развлечений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609" w:type="dxa"/>
            <w:tcBorders>
              <w:lef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</w:tr>
      <w:tr w:rsidR="00693B04" w:rsidRPr="006D5E28" w:rsidTr="00906E7F">
        <w:trPr>
          <w:cantSplit/>
          <w:jc w:val="center"/>
        </w:trPr>
        <w:tc>
          <w:tcPr>
            <w:tcW w:w="4833" w:type="dxa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693B04" w:rsidRPr="006D5E28" w:rsidRDefault="00693B04" w:rsidP="00906E7F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6D5E28">
              <w:rPr>
                <w:rFonts w:ascii="Arial" w:hAnsi="Arial" w:cs="Arial"/>
                <w:sz w:val="14"/>
                <w:szCs w:val="14"/>
                <w:lang w:val="ru-MO"/>
              </w:rPr>
              <w:t>предоставление прочих видов услуг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693B04" w:rsidRPr="00FF2EDA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FF2ED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693B04" w:rsidRPr="00372CBD" w:rsidRDefault="00693B04" w:rsidP="00906E7F">
            <w:pPr>
              <w:overflowPunct/>
              <w:spacing w:before="70" w:line="150" w:lineRule="exact"/>
              <w:ind w:right="170"/>
              <w:jc w:val="righ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372CBD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</w:tr>
    </w:tbl>
    <w:p w:rsidR="00693B04" w:rsidRDefault="00693B04" w:rsidP="00693B04">
      <w:pPr>
        <w:spacing w:before="60"/>
        <w:rPr>
          <w:rFonts w:ascii="Arial" w:hAnsi="Arial" w:cs="Arial"/>
          <w:sz w:val="12"/>
        </w:rPr>
      </w:pPr>
      <w:r w:rsidRPr="009C2106">
        <w:rPr>
          <w:rFonts w:ascii="Arial" w:hAnsi="Arial" w:cs="Arial"/>
          <w:sz w:val="12"/>
          <w:vertAlign w:val="superscript"/>
        </w:rPr>
        <w:t>1)</w:t>
      </w:r>
      <w:r w:rsidRPr="009C2106">
        <w:rPr>
          <w:rFonts w:ascii="Arial" w:hAnsi="Arial" w:cs="Arial"/>
          <w:sz w:val="12"/>
        </w:rPr>
        <w:t xml:space="preserve"> По данным бухгалтерской отчетности.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3B04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3">
    <w:name w:val="текст конц. сноски"/>
    <w:basedOn w:val="a"/>
    <w:rsid w:val="00693B04"/>
  </w:style>
  <w:style w:type="paragraph" w:customStyle="1" w:styleId="xl40">
    <w:name w:val="xl40"/>
    <w:basedOn w:val="a"/>
    <w:rsid w:val="00693B04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3">
    <w:name w:val="текст конц. сноски"/>
    <w:basedOn w:val="a"/>
    <w:rsid w:val="00693B04"/>
  </w:style>
  <w:style w:type="paragraph" w:customStyle="1" w:styleId="xl40">
    <w:name w:val="xl40"/>
    <w:basedOn w:val="a"/>
    <w:rsid w:val="00693B04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754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2023-02-15T13:43:00Z</dcterms:modified>
</cp:coreProperties>
</file>