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5" w:rsidRPr="000D0955" w:rsidRDefault="000D0955" w:rsidP="000D0955">
      <w:pPr>
        <w:pStyle w:val="ae"/>
        <w:spacing w:after="60"/>
        <w:jc w:val="center"/>
        <w:rPr>
          <w:b/>
          <w:bCs/>
          <w:color w:val="000000" w:themeColor="text1"/>
          <w:sz w:val="16"/>
          <w:szCs w:val="16"/>
          <w:vertAlign w:val="superscript"/>
        </w:rPr>
      </w:pPr>
      <w:r w:rsidRPr="000D0955">
        <w:rPr>
          <w:b/>
          <w:color w:val="000000" w:themeColor="text1"/>
          <w:sz w:val="16"/>
          <w:szCs w:val="16"/>
        </w:rPr>
        <w:t xml:space="preserve">4.9. СТРУКТУРА ДОЛГОСРОЧНЫХ И КРАТКОСРОЧНЫХ </w:t>
      </w:r>
      <w:r w:rsidRPr="000D0955">
        <w:rPr>
          <w:b/>
          <w:color w:val="000000" w:themeColor="text1"/>
          <w:sz w:val="16"/>
          <w:szCs w:val="16"/>
        </w:rPr>
        <w:br/>
        <w:t>ФИНАНСОВЫХ ВЛОЖЕНИЙ в 2021 г.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762"/>
        <w:gridCol w:w="761"/>
        <w:gridCol w:w="761"/>
        <w:gridCol w:w="761"/>
        <w:gridCol w:w="761"/>
      </w:tblGrid>
      <w:tr w:rsidR="000D0955" w:rsidRPr="00FF6FB0" w:rsidTr="00253D35">
        <w:trPr>
          <w:cantSplit/>
          <w:jc w:val="center"/>
        </w:trPr>
        <w:tc>
          <w:tcPr>
            <w:tcW w:w="282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60" w:after="60" w:line="16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FF6FB0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FF6FB0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FF6FB0">
              <w:rPr>
                <w:rFonts w:ascii="Arial" w:hAnsi="Arial"/>
                <w:color w:val="000000" w:themeColor="text1"/>
                <w:sz w:val="12"/>
              </w:rPr>
              <w:t xml:space="preserve">Накоплено (на конец </w:t>
            </w:r>
            <w:r w:rsidRPr="00FF6FB0">
              <w:rPr>
                <w:rFonts w:ascii="Arial" w:hAnsi="Arial"/>
                <w:color w:val="000000" w:themeColor="text1"/>
                <w:sz w:val="12"/>
              </w:rPr>
              <w:br/>
              <w:t xml:space="preserve">года), </w:t>
            </w:r>
            <w:r w:rsidRPr="00FF6FB0">
              <w:rPr>
                <w:rFonts w:ascii="Arial" w:hAnsi="Arial"/>
                <w:color w:val="000000" w:themeColor="text1"/>
                <w:sz w:val="12"/>
              </w:rPr>
              <w:br/>
            </w:r>
            <w:proofErr w:type="gramStart"/>
            <w:r w:rsidRPr="00FF6FB0">
              <w:rPr>
                <w:rFonts w:ascii="Arial" w:hAnsi="Arial"/>
                <w:color w:val="000000" w:themeColor="text1"/>
                <w:sz w:val="12"/>
              </w:rPr>
              <w:t>млрд</w:t>
            </w:r>
            <w:proofErr w:type="gramEnd"/>
            <w:r w:rsidRPr="00FF6FB0">
              <w:rPr>
                <w:rFonts w:ascii="Arial" w:hAnsi="Arial"/>
                <w:color w:val="000000" w:themeColor="text1"/>
                <w:sz w:val="12"/>
              </w:rPr>
              <w:t xml:space="preserve"> руб.</w:t>
            </w:r>
          </w:p>
        </w:tc>
      </w:tr>
      <w:tr w:rsidR="000D0955" w:rsidRPr="00FF6FB0" w:rsidTr="00253D35">
        <w:trPr>
          <w:cantSplit/>
          <w:jc w:val="center"/>
        </w:trPr>
        <w:tc>
          <w:tcPr>
            <w:tcW w:w="282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60" w:after="60" w:line="16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proofErr w:type="gramStart"/>
            <w:r w:rsidRPr="00FF6FB0">
              <w:rPr>
                <w:rFonts w:ascii="Arial" w:hAnsi="Arial"/>
                <w:color w:val="000000" w:themeColor="text1"/>
                <w:sz w:val="12"/>
              </w:rPr>
              <w:t>млрд</w:t>
            </w:r>
            <w:proofErr w:type="gramEnd"/>
            <w:r w:rsidRPr="00FF6FB0">
              <w:rPr>
                <w:rFonts w:ascii="Arial" w:hAnsi="Arial"/>
                <w:color w:val="000000" w:themeColor="text1"/>
                <w:sz w:val="12"/>
              </w:rPr>
              <w:t xml:space="preserve"> руб.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FF6FB0">
              <w:rPr>
                <w:rFonts w:ascii="Arial" w:hAnsi="Arial"/>
                <w:color w:val="000000" w:themeColor="text1"/>
                <w:sz w:val="12"/>
              </w:rPr>
              <w:t>в процентах к итогу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proofErr w:type="gramStart"/>
            <w:r w:rsidRPr="00FF6FB0">
              <w:rPr>
                <w:rFonts w:ascii="Arial" w:hAnsi="Arial"/>
                <w:color w:val="000000" w:themeColor="text1"/>
                <w:sz w:val="12"/>
              </w:rPr>
              <w:t>млрд</w:t>
            </w:r>
            <w:proofErr w:type="gramEnd"/>
            <w:r w:rsidRPr="00FF6FB0">
              <w:rPr>
                <w:rFonts w:ascii="Arial" w:hAnsi="Arial"/>
                <w:color w:val="000000" w:themeColor="text1"/>
                <w:sz w:val="12"/>
              </w:rPr>
              <w:t xml:space="preserve"> руб.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FF6FB0">
              <w:rPr>
                <w:rFonts w:ascii="Arial" w:hAnsi="Arial"/>
                <w:color w:val="000000" w:themeColor="text1"/>
                <w:sz w:val="12"/>
              </w:rPr>
              <w:t>в процентах к итогу</w:t>
            </w:r>
          </w:p>
        </w:tc>
        <w:tc>
          <w:tcPr>
            <w:tcW w:w="76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D0955" w:rsidRPr="00FF6FB0" w:rsidRDefault="000D0955" w:rsidP="00253D35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</w:tr>
      <w:tr w:rsidR="000D0955" w:rsidRPr="00FF6FB0" w:rsidTr="00253D35">
        <w:trPr>
          <w:cantSplit/>
          <w:jc w:val="center"/>
        </w:trPr>
        <w:tc>
          <w:tcPr>
            <w:tcW w:w="2823" w:type="dxa"/>
            <w:tcBorders>
              <w:top w:val="single" w:sz="6" w:space="0" w:color="auto"/>
              <w:bottom w:val="nil"/>
            </w:tcBorders>
            <w:vAlign w:val="bottom"/>
          </w:tcPr>
          <w:p w:rsidR="000D0955" w:rsidRPr="00FF6FB0" w:rsidRDefault="000D0955" w:rsidP="00253D35">
            <w:pPr>
              <w:spacing w:before="40" w:line="140" w:lineRule="exact"/>
              <w:rPr>
                <w:rFonts w:ascii="Arial" w:hAnsi="Arial" w:cs="Arial"/>
                <w:bCs/>
                <w:color w:val="000000" w:themeColor="text1"/>
                <w:sz w:val="14"/>
              </w:rPr>
            </w:pPr>
            <w:r w:rsidRPr="00FF6FB0">
              <w:rPr>
                <w:rFonts w:ascii="Arial" w:hAnsi="Arial" w:cs="Arial"/>
                <w:b/>
                <w:color w:val="000000" w:themeColor="text1"/>
                <w:sz w:val="14"/>
              </w:rPr>
              <w:t>Финансовые вложения</w:t>
            </w:r>
            <w:r w:rsidRPr="00FF6FB0">
              <w:rPr>
                <w:rFonts w:ascii="Arial" w:hAnsi="Arial" w:cs="Arial"/>
                <w:bCs/>
                <w:color w:val="000000" w:themeColor="text1"/>
                <w:sz w:val="14"/>
              </w:rPr>
              <w:t xml:space="preserve"> – всего</w:t>
            </w:r>
          </w:p>
        </w:tc>
        <w:tc>
          <w:tcPr>
            <w:tcW w:w="762" w:type="dxa"/>
            <w:tcBorders>
              <w:top w:val="single" w:sz="6" w:space="0" w:color="auto"/>
              <w:bottom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49 953,9</w:t>
            </w:r>
          </w:p>
        </w:tc>
        <w:tc>
          <w:tcPr>
            <w:tcW w:w="762" w:type="dxa"/>
            <w:tcBorders>
              <w:top w:val="single" w:sz="6" w:space="0" w:color="auto"/>
              <w:bottom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top w:val="single" w:sz="6" w:space="0" w:color="auto"/>
              <w:bottom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340 988,6</w:t>
            </w:r>
          </w:p>
        </w:tc>
        <w:tc>
          <w:tcPr>
            <w:tcW w:w="762" w:type="dxa"/>
            <w:tcBorders>
              <w:top w:val="single" w:sz="6" w:space="0" w:color="auto"/>
              <w:bottom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top w:val="single" w:sz="6" w:space="0" w:color="auto"/>
              <w:bottom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126 628,0</w:t>
            </w:r>
          </w:p>
        </w:tc>
      </w:tr>
      <w:tr w:rsidR="000D0955" w:rsidRPr="00FF6FB0" w:rsidTr="00253D35">
        <w:trPr>
          <w:cantSplit/>
          <w:jc w:val="center"/>
        </w:trPr>
        <w:tc>
          <w:tcPr>
            <w:tcW w:w="2823" w:type="dxa"/>
            <w:tcBorders>
              <w:top w:val="nil"/>
            </w:tcBorders>
            <w:vAlign w:val="bottom"/>
          </w:tcPr>
          <w:p w:rsidR="000D0955" w:rsidRPr="00FF6FB0" w:rsidRDefault="000D0955" w:rsidP="00253D35">
            <w:pPr>
              <w:spacing w:before="4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</w:rPr>
            </w:pPr>
            <w:r w:rsidRPr="00FF6FB0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762" w:type="dxa"/>
            <w:tcBorders>
              <w:top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</w:tcBorders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0955" w:rsidRPr="00FF6FB0" w:rsidTr="00253D35">
        <w:trPr>
          <w:cantSplit/>
          <w:jc w:val="center"/>
        </w:trPr>
        <w:tc>
          <w:tcPr>
            <w:tcW w:w="2823" w:type="dxa"/>
            <w:vAlign w:val="bottom"/>
          </w:tcPr>
          <w:p w:rsidR="000D0955" w:rsidRPr="00FF6FB0" w:rsidRDefault="000D0955" w:rsidP="00253D35">
            <w:pPr>
              <w:spacing w:before="4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FF6FB0">
              <w:rPr>
                <w:rFonts w:ascii="Arial" w:hAnsi="Arial" w:cs="Arial"/>
                <w:color w:val="000000" w:themeColor="text1"/>
                <w:sz w:val="14"/>
              </w:rPr>
              <w:t xml:space="preserve">в паи, акции и другие формы участия </w:t>
            </w:r>
            <w:r w:rsidRPr="00FF6FB0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в капитале 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12 542,6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17 033,0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77 284,2</w:t>
            </w:r>
          </w:p>
        </w:tc>
      </w:tr>
      <w:tr w:rsidR="000D0955" w:rsidRPr="00FF6FB0" w:rsidTr="00253D35">
        <w:trPr>
          <w:cantSplit/>
          <w:jc w:val="center"/>
        </w:trPr>
        <w:tc>
          <w:tcPr>
            <w:tcW w:w="2823" w:type="dxa"/>
            <w:vAlign w:val="bottom"/>
          </w:tcPr>
          <w:p w:rsidR="000D0955" w:rsidRPr="00FF6FB0" w:rsidRDefault="000D0955" w:rsidP="00253D35">
            <w:pPr>
              <w:spacing w:before="4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FF6FB0">
              <w:rPr>
                <w:rFonts w:ascii="Arial" w:hAnsi="Arial" w:cs="Arial"/>
                <w:color w:val="000000" w:themeColor="text1"/>
                <w:sz w:val="14"/>
              </w:rPr>
              <w:t xml:space="preserve">долговые ценные бумаги </w:t>
            </w:r>
            <w:r w:rsidRPr="00FF6FB0">
              <w:rPr>
                <w:rFonts w:ascii="Arial" w:hAnsi="Arial" w:cs="Arial"/>
                <w:color w:val="000000" w:themeColor="text1"/>
                <w:sz w:val="14"/>
              </w:rPr>
              <w:br/>
              <w:t>и депозитные сертификаты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22 345,0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30 279,0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4 706,6</w:t>
            </w:r>
          </w:p>
        </w:tc>
      </w:tr>
      <w:tr w:rsidR="000D0955" w:rsidRPr="00FF6FB0" w:rsidTr="00253D35">
        <w:trPr>
          <w:cantSplit/>
          <w:jc w:val="center"/>
        </w:trPr>
        <w:tc>
          <w:tcPr>
            <w:tcW w:w="2823" w:type="dxa"/>
            <w:vAlign w:val="bottom"/>
          </w:tcPr>
          <w:p w:rsidR="000D0955" w:rsidRPr="00FF6FB0" w:rsidRDefault="000D0955" w:rsidP="00253D35">
            <w:pPr>
              <w:spacing w:before="4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FF6FB0">
              <w:rPr>
                <w:rFonts w:ascii="Arial" w:hAnsi="Arial" w:cs="Arial"/>
                <w:color w:val="000000" w:themeColor="text1"/>
                <w:sz w:val="14"/>
              </w:rPr>
              <w:t>предоставленные займы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10 439,8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67 352,3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27 695,9</w:t>
            </w:r>
          </w:p>
        </w:tc>
      </w:tr>
      <w:tr w:rsidR="000D0955" w:rsidRPr="00FF6FB0" w:rsidTr="00253D35">
        <w:trPr>
          <w:cantSplit/>
          <w:jc w:val="center"/>
        </w:trPr>
        <w:tc>
          <w:tcPr>
            <w:tcW w:w="2823" w:type="dxa"/>
            <w:vAlign w:val="bottom"/>
          </w:tcPr>
          <w:p w:rsidR="000D0955" w:rsidRPr="00FF6FB0" w:rsidRDefault="000D0955" w:rsidP="00253D35">
            <w:pPr>
              <w:spacing w:before="4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FF6FB0">
              <w:rPr>
                <w:rFonts w:ascii="Arial" w:hAnsi="Arial" w:cs="Arial"/>
                <w:color w:val="000000" w:themeColor="text1"/>
                <w:sz w:val="14"/>
              </w:rPr>
              <w:t>банковские вклады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3 369,6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178 755,9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52,4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12 482,4</w:t>
            </w:r>
          </w:p>
        </w:tc>
      </w:tr>
      <w:tr w:rsidR="000D0955" w:rsidRPr="00FF6FB0" w:rsidTr="00253D35">
        <w:trPr>
          <w:cantSplit/>
          <w:jc w:val="center"/>
        </w:trPr>
        <w:tc>
          <w:tcPr>
            <w:tcW w:w="2823" w:type="dxa"/>
            <w:vAlign w:val="bottom"/>
          </w:tcPr>
          <w:p w:rsidR="000D0955" w:rsidRPr="00FF6FB0" w:rsidRDefault="000D0955" w:rsidP="00253D35">
            <w:pPr>
              <w:spacing w:before="4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FF6FB0">
              <w:rPr>
                <w:rFonts w:ascii="Arial" w:hAnsi="Arial" w:cs="Arial"/>
                <w:color w:val="000000" w:themeColor="text1"/>
                <w:sz w:val="14"/>
              </w:rPr>
              <w:t xml:space="preserve">прочие 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1 256,9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47 568,4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762" w:type="dxa"/>
            <w:vAlign w:val="bottom"/>
          </w:tcPr>
          <w:p w:rsidR="000D0955" w:rsidRPr="00D402F0" w:rsidRDefault="000D0955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4 458,9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D0955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2023-02-16T07:04:00Z</dcterms:modified>
</cp:coreProperties>
</file>