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F" w:rsidRPr="00717F47" w:rsidRDefault="006226DF" w:rsidP="006226DF">
      <w:pPr>
        <w:pageBreakBefore/>
        <w:spacing w:after="60"/>
        <w:jc w:val="center"/>
        <w:rPr>
          <w:rFonts w:ascii="Arial" w:hAnsi="Arial"/>
          <w:b/>
          <w:sz w:val="16"/>
        </w:rPr>
      </w:pPr>
      <w:r w:rsidRPr="00717F47">
        <w:rPr>
          <w:rFonts w:ascii="Arial" w:hAnsi="Arial"/>
          <w:b/>
          <w:sz w:val="16"/>
        </w:rPr>
        <w:t>7.6. ГОСУДАРСТВЕННЫЙ ДОЛГ</w:t>
      </w:r>
      <w:proofErr w:type="gramStart"/>
      <w:r w:rsidRPr="00717F47">
        <w:rPr>
          <w:rFonts w:ascii="Arial" w:hAnsi="Arial"/>
          <w:b/>
          <w:sz w:val="16"/>
          <w:vertAlign w:val="superscript"/>
        </w:rPr>
        <w:t>1</w:t>
      </w:r>
      <w:proofErr w:type="gramEnd"/>
      <w:r w:rsidRPr="00717F47">
        <w:rPr>
          <w:rFonts w:ascii="Arial" w:hAnsi="Arial"/>
          <w:b/>
          <w:sz w:val="16"/>
          <w:vertAlign w:val="superscript"/>
        </w:rPr>
        <w:t>)</w:t>
      </w:r>
      <w:r w:rsidRPr="00717F47">
        <w:rPr>
          <w:rFonts w:ascii="Arial" w:hAnsi="Arial"/>
          <w:b/>
          <w:sz w:val="16"/>
        </w:rPr>
        <w:t xml:space="preserve"> В ПРОЦЕНТАХ К ВАЛОВОМУ</w:t>
      </w:r>
      <w:r w:rsidRPr="00717F47">
        <w:rPr>
          <w:rFonts w:ascii="Arial" w:hAnsi="Arial"/>
          <w:b/>
          <w:sz w:val="16"/>
        </w:rPr>
        <w:br/>
        <w:t>ВНУТРЕННЕМУ ПРОДУКТУ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161"/>
        <w:gridCol w:w="1161"/>
        <w:gridCol w:w="1161"/>
        <w:gridCol w:w="1161"/>
      </w:tblGrid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DF" w:rsidRPr="00DE22B3" w:rsidRDefault="006226DF" w:rsidP="000814AB">
            <w:pPr>
              <w:spacing w:before="60" w:after="60" w:line="1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DF" w:rsidRPr="00DE22B3" w:rsidRDefault="006226DF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DF" w:rsidRPr="00DE22B3" w:rsidRDefault="006226DF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6DF" w:rsidRPr="00DE22B3" w:rsidRDefault="006226DF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6DF" w:rsidRPr="00DE22B3" w:rsidRDefault="006226DF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2021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16,0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74,1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70,6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83,3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82,8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99,8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97,7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112,8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108,2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69,1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65,5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79,6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76,8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61,2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58,9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68,7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69,3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186,4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180,7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206,3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193,3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34,0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42,1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36,7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100,5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98,3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120,0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118,4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134,4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134,1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155,3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150,8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37,1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36,7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43,3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44,8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33,7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35,9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46,6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44,3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52,4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54,3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52,1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48,8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45,6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57,1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53,8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Соединенное Королевство (Великобритания)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85,7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85,4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…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59,8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59,6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69,0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65,8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1162" w:type="dxa"/>
            <w:tcBorders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97,8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97,4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114,6</w:t>
            </w:r>
          </w:p>
        </w:tc>
        <w:tc>
          <w:tcPr>
            <w:tcW w:w="1162" w:type="dxa"/>
            <w:tcBorders>
              <w:lef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112,9</w:t>
            </w:r>
          </w:p>
        </w:tc>
      </w:tr>
      <w:tr w:rsidR="006226DF" w:rsidRPr="00DE22B3" w:rsidTr="000814AB">
        <w:trPr>
          <w:cantSplit/>
          <w:jc w:val="center"/>
        </w:trPr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226DF" w:rsidRPr="00DE22B3" w:rsidRDefault="006226DF" w:rsidP="000814AB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116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38,9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34,9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39,6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226DF" w:rsidRPr="00F17EB7" w:rsidRDefault="006226DF" w:rsidP="000814AB">
            <w:pPr>
              <w:spacing w:before="10" w:line="14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F17EB7">
              <w:rPr>
                <w:rFonts w:ascii="Arial" w:hAnsi="Arial"/>
                <w:sz w:val="14"/>
              </w:rPr>
              <w:t>36,7</w:t>
            </w:r>
          </w:p>
        </w:tc>
      </w:tr>
    </w:tbl>
    <w:p w:rsidR="006226DF" w:rsidRPr="00DE22B3" w:rsidRDefault="006226DF" w:rsidP="006226DF">
      <w:pPr>
        <w:spacing w:before="60"/>
        <w:rPr>
          <w:rFonts w:ascii="Arial" w:hAnsi="Arial" w:cs="Arial"/>
          <w:sz w:val="12"/>
          <w:szCs w:val="12"/>
        </w:rPr>
      </w:pPr>
      <w:r w:rsidRPr="00DE22B3">
        <w:rPr>
          <w:rFonts w:ascii="Arial" w:hAnsi="Arial" w:cs="Arial"/>
          <w:sz w:val="12"/>
          <w:szCs w:val="12"/>
          <w:vertAlign w:val="superscript"/>
        </w:rPr>
        <w:t>1)</w:t>
      </w:r>
      <w:r w:rsidRPr="00DE22B3">
        <w:rPr>
          <w:rFonts w:ascii="Arial" w:hAnsi="Arial" w:cs="Arial"/>
          <w:sz w:val="12"/>
          <w:szCs w:val="12"/>
        </w:rPr>
        <w:t xml:space="preserve"> Общий валовой государственный консолидированный долг (внутренний и внешний).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26DF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2023-02-16T11:06:00Z</dcterms:modified>
</cp:coreProperties>
</file>