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90" w:rsidRPr="00717F47" w:rsidRDefault="00D15890" w:rsidP="00D15890">
      <w:pPr>
        <w:pageBreakBefore/>
        <w:tabs>
          <w:tab w:val="left" w:pos="7371"/>
        </w:tabs>
        <w:spacing w:after="60"/>
        <w:jc w:val="center"/>
        <w:rPr>
          <w:rFonts w:ascii="Arial" w:hAnsi="Arial"/>
          <w:sz w:val="14"/>
        </w:rPr>
      </w:pPr>
      <w:r w:rsidRPr="00717F47">
        <w:rPr>
          <w:rFonts w:ascii="Arial" w:hAnsi="Arial"/>
          <w:b/>
          <w:sz w:val="16"/>
        </w:rPr>
        <w:t xml:space="preserve">7.8. ЗАПАСЫ МОНЕТАРНОГО ЗОЛОТА ОРГАНОВ </w:t>
      </w:r>
      <w:r w:rsidRPr="00717F47">
        <w:rPr>
          <w:rFonts w:ascii="Arial" w:hAnsi="Arial"/>
          <w:b/>
          <w:sz w:val="16"/>
        </w:rPr>
        <w:br/>
        <w:t>ДЕНЕЖНО-КРЕДИТНОГО РЕГУЛИРОВАНИЯ</w:t>
      </w:r>
      <w:r w:rsidRPr="00717F47">
        <w:rPr>
          <w:rFonts w:ascii="Arial" w:hAnsi="Arial"/>
          <w:b/>
          <w:sz w:val="16"/>
        </w:rPr>
        <w:br/>
      </w:r>
      <w:r w:rsidRPr="00717F47">
        <w:rPr>
          <w:rFonts w:ascii="Arial" w:hAnsi="Arial"/>
          <w:sz w:val="14"/>
        </w:rPr>
        <w:t>(на конец года; миллионов тройских унций</w:t>
      </w:r>
      <w:proofErr w:type="gramStart"/>
      <w:r w:rsidRPr="00717F47">
        <w:rPr>
          <w:rFonts w:ascii="Arial" w:hAnsi="Arial"/>
          <w:sz w:val="14"/>
          <w:vertAlign w:val="superscript"/>
        </w:rPr>
        <w:t>1</w:t>
      </w:r>
      <w:proofErr w:type="gramEnd"/>
      <w:r w:rsidRPr="00717F47">
        <w:rPr>
          <w:rFonts w:ascii="Arial" w:hAnsi="Arial"/>
          <w:sz w:val="14"/>
          <w:vertAlign w:val="superscript"/>
        </w:rPr>
        <w:t>)</w:t>
      </w:r>
      <w:r w:rsidRPr="00717F47">
        <w:rPr>
          <w:rFonts w:ascii="Arial" w:hAnsi="Arial"/>
          <w:sz w:val="14"/>
        </w:rPr>
        <w:t xml:space="preserve">)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1200"/>
        <w:gridCol w:w="1113"/>
        <w:gridCol w:w="1113"/>
        <w:gridCol w:w="1113"/>
      </w:tblGrid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90" w:rsidRPr="00DE22B3" w:rsidRDefault="00D15890" w:rsidP="000814AB">
            <w:pPr>
              <w:spacing w:before="60" w:after="60" w:line="140" w:lineRule="exact"/>
              <w:jc w:val="center"/>
            </w:pPr>
          </w:p>
        </w:tc>
        <w:tc>
          <w:tcPr>
            <w:tcW w:w="12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90" w:rsidRPr="00DE22B3" w:rsidRDefault="00D15890" w:rsidP="000814AB">
            <w:pPr>
              <w:spacing w:before="60" w:after="60"/>
              <w:jc w:val="center"/>
              <w:rPr>
                <w:rFonts w:ascii="Arial" w:hAnsi="Arial" w:cs="Arial"/>
                <w:sz w:val="14"/>
              </w:rPr>
            </w:pPr>
            <w:r w:rsidRPr="00DE22B3">
              <w:rPr>
                <w:rFonts w:ascii="Arial" w:hAnsi="Arial" w:cs="Arial"/>
                <w:sz w:val="14"/>
              </w:rPr>
              <w:t>2018</w:t>
            </w:r>
          </w:p>
        </w:tc>
        <w:tc>
          <w:tcPr>
            <w:tcW w:w="11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90" w:rsidRPr="00DE22B3" w:rsidRDefault="00D15890" w:rsidP="000814AB">
            <w:pPr>
              <w:spacing w:before="60" w:after="60"/>
              <w:jc w:val="center"/>
              <w:rPr>
                <w:rFonts w:ascii="Arial" w:hAnsi="Arial" w:cs="Arial"/>
                <w:sz w:val="14"/>
              </w:rPr>
            </w:pPr>
            <w:r w:rsidRPr="00DE22B3">
              <w:rPr>
                <w:rFonts w:ascii="Arial" w:hAnsi="Arial" w:cs="Arial"/>
                <w:sz w:val="14"/>
              </w:rPr>
              <w:t>2019</w:t>
            </w:r>
          </w:p>
        </w:tc>
        <w:tc>
          <w:tcPr>
            <w:tcW w:w="11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5890" w:rsidRPr="00DE22B3" w:rsidRDefault="00D15890" w:rsidP="000814AB">
            <w:pPr>
              <w:spacing w:before="60" w:after="60"/>
              <w:jc w:val="center"/>
              <w:rPr>
                <w:rFonts w:ascii="Arial" w:hAnsi="Arial" w:cs="Arial"/>
                <w:sz w:val="14"/>
              </w:rPr>
            </w:pPr>
            <w:r w:rsidRPr="00DE22B3">
              <w:rPr>
                <w:rFonts w:ascii="Arial" w:hAnsi="Arial" w:cs="Arial"/>
                <w:sz w:val="14"/>
              </w:rPr>
              <w:t>2020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5890" w:rsidRPr="00DE22B3" w:rsidRDefault="00D15890" w:rsidP="000814AB">
            <w:pPr>
              <w:spacing w:before="60" w:after="60"/>
              <w:jc w:val="center"/>
              <w:rPr>
                <w:rFonts w:ascii="Arial" w:hAnsi="Arial" w:cs="Arial"/>
                <w:sz w:val="14"/>
              </w:rPr>
            </w:pPr>
            <w:r w:rsidRPr="00DE22B3">
              <w:rPr>
                <w:rFonts w:ascii="Arial" w:hAnsi="Arial" w:cs="Arial"/>
                <w:sz w:val="14"/>
              </w:rPr>
              <w:t>2021</w:t>
            </w:r>
          </w:p>
        </w:tc>
      </w:tr>
      <w:tr w:rsidR="00D15890" w:rsidRPr="00DE22B3" w:rsidTr="000814AB">
        <w:trPr>
          <w:cantSplit/>
          <w:trHeight w:val="45"/>
          <w:jc w:val="center"/>
        </w:trPr>
        <w:tc>
          <w:tcPr>
            <w:tcW w:w="2090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Россия</w:t>
            </w:r>
            <w:proofErr w:type="gramStart"/>
            <w:r w:rsidRPr="00DE22B3">
              <w:rPr>
                <w:rFonts w:ascii="Arial" w:hAnsi="Arial"/>
                <w:sz w:val="14"/>
                <w:vertAlign w:val="superscript"/>
              </w:rPr>
              <w:t>2</w:t>
            </w:r>
            <w:proofErr w:type="gramEnd"/>
            <w:r w:rsidRPr="00DE22B3">
              <w:rPr>
                <w:rFonts w:ascii="Arial" w:hAnsi="Arial"/>
                <w:sz w:val="14"/>
                <w:vertAlign w:val="superscript"/>
              </w:rPr>
              <w:t>)</w:t>
            </w:r>
          </w:p>
        </w:tc>
        <w:tc>
          <w:tcPr>
            <w:tcW w:w="1201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67,9</w:t>
            </w:r>
          </w:p>
        </w:tc>
        <w:tc>
          <w:tcPr>
            <w:tcW w:w="1114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73,0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73,9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74,0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Австралия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2,21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1,57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1,79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2,25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Австрия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9,00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9,00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9,00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9,00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Аргентина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1,76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1,76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1,98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1,76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Бельгия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7,31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7,31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7,31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7,31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Бразилия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2,17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2,17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2,17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372F29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372F29">
              <w:rPr>
                <w:rFonts w:ascii="Arial" w:hAnsi="Arial"/>
                <w:sz w:val="14"/>
              </w:rPr>
              <w:t>4,17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Венгрия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1,01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1,01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1,01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372F29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372F29">
              <w:rPr>
                <w:rFonts w:ascii="Arial" w:hAnsi="Arial"/>
                <w:sz w:val="14"/>
              </w:rPr>
              <w:t>3,04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 xml:space="preserve">Германия 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108,34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108,24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108,11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108,00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Дания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2,14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2,14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2,14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2,14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Индия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19,30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20,41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21,75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24,24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Италия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78,83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78,83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78,83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78,83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Канада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–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–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–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–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Китай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59,56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62,64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62,64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62,64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Литва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0,19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0,19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0,19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0,19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Мексика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3,86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3,86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3,86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3,86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Нидерланды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19,69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19,69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19,69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19,69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Польша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4,14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7,35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7,35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7,42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Республика Корея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3,36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3,36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3,36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3,36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 xml:space="preserve">Соединенное Королевство </w:t>
            </w:r>
            <w:r w:rsidRPr="00DE22B3">
              <w:rPr>
                <w:rFonts w:ascii="Arial" w:hAnsi="Arial"/>
                <w:sz w:val="14"/>
              </w:rPr>
              <w:br/>
              <w:t>(Великобритания)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9,98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9,98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9,98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9,98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США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261,50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261,50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261,50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261,50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Турция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15,71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17,79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23,03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21,15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Финляндия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1,58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1,58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1,58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1,58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Франция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78,32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78,32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78,33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78,34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Швеция</w:t>
            </w:r>
          </w:p>
        </w:tc>
        <w:tc>
          <w:tcPr>
            <w:tcW w:w="1201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4,04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4,04</w:t>
            </w:r>
          </w:p>
        </w:tc>
        <w:tc>
          <w:tcPr>
            <w:tcW w:w="1114" w:type="dxa"/>
            <w:tcBorders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4,04</w:t>
            </w:r>
          </w:p>
        </w:tc>
        <w:tc>
          <w:tcPr>
            <w:tcW w:w="1114" w:type="dxa"/>
            <w:tcBorders>
              <w:lef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4,04</w:t>
            </w:r>
          </w:p>
        </w:tc>
      </w:tr>
      <w:tr w:rsidR="00D15890" w:rsidRPr="00DE22B3" w:rsidTr="000814AB">
        <w:trPr>
          <w:cantSplit/>
          <w:jc w:val="center"/>
        </w:trPr>
        <w:tc>
          <w:tcPr>
            <w:tcW w:w="2090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Япония</w:t>
            </w:r>
          </w:p>
        </w:tc>
        <w:tc>
          <w:tcPr>
            <w:tcW w:w="1201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24,60</w:t>
            </w:r>
          </w:p>
        </w:tc>
        <w:tc>
          <w:tcPr>
            <w:tcW w:w="11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D15890" w:rsidRPr="00DE22B3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DE22B3">
              <w:rPr>
                <w:rFonts w:ascii="Arial" w:hAnsi="Arial"/>
                <w:sz w:val="14"/>
              </w:rPr>
              <w:t>24,60</w:t>
            </w:r>
          </w:p>
        </w:tc>
        <w:tc>
          <w:tcPr>
            <w:tcW w:w="11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24,60</w:t>
            </w:r>
          </w:p>
        </w:tc>
        <w:tc>
          <w:tcPr>
            <w:tcW w:w="11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D15890" w:rsidRPr="00EE2911" w:rsidRDefault="00D15890" w:rsidP="000814AB">
            <w:pPr>
              <w:spacing w:before="130" w:line="160" w:lineRule="exact"/>
              <w:ind w:right="340"/>
              <w:jc w:val="right"/>
              <w:rPr>
                <w:rFonts w:ascii="Arial" w:hAnsi="Arial"/>
                <w:sz w:val="14"/>
              </w:rPr>
            </w:pPr>
            <w:r w:rsidRPr="00EE2911">
              <w:rPr>
                <w:rFonts w:ascii="Arial" w:hAnsi="Arial"/>
                <w:sz w:val="14"/>
              </w:rPr>
              <w:t>27,20</w:t>
            </w:r>
          </w:p>
        </w:tc>
      </w:tr>
    </w:tbl>
    <w:p w:rsidR="00D15890" w:rsidRPr="00DE22B3" w:rsidRDefault="00D15890" w:rsidP="00D15890">
      <w:pPr>
        <w:tabs>
          <w:tab w:val="left" w:pos="7371"/>
        </w:tabs>
        <w:spacing w:before="60"/>
        <w:jc w:val="both"/>
        <w:rPr>
          <w:rFonts w:ascii="Arial" w:hAnsi="Arial"/>
          <w:sz w:val="12"/>
        </w:rPr>
      </w:pPr>
      <w:r w:rsidRPr="00DE22B3">
        <w:rPr>
          <w:rFonts w:ascii="Arial" w:hAnsi="Arial"/>
          <w:sz w:val="12"/>
          <w:vertAlign w:val="superscript"/>
        </w:rPr>
        <w:t>1)</w:t>
      </w:r>
      <w:r w:rsidRPr="00DE22B3">
        <w:rPr>
          <w:rFonts w:ascii="Arial" w:hAnsi="Arial"/>
          <w:sz w:val="12"/>
        </w:rPr>
        <w:t xml:space="preserve"> 1 тройская унция = </w:t>
      </w:r>
      <w:smartTag w:uri="urn:schemas-microsoft-com:office:smarttags" w:element="metricconverter">
        <w:smartTagPr>
          <w:attr w:name="ProductID" w:val="31,1035 г"/>
        </w:smartTagPr>
        <w:r w:rsidRPr="00DE22B3">
          <w:rPr>
            <w:rFonts w:ascii="Arial" w:hAnsi="Arial"/>
            <w:sz w:val="12"/>
          </w:rPr>
          <w:t>31,1035 г</w:t>
        </w:r>
      </w:smartTag>
      <w:r w:rsidRPr="00DE22B3">
        <w:rPr>
          <w:rFonts w:ascii="Arial" w:hAnsi="Arial"/>
          <w:sz w:val="12"/>
        </w:rPr>
        <w:t>.</w:t>
      </w:r>
    </w:p>
    <w:p w:rsidR="00D15890" w:rsidRPr="00DE22B3" w:rsidRDefault="00D15890" w:rsidP="00D15890">
      <w:pPr>
        <w:tabs>
          <w:tab w:val="left" w:pos="7371"/>
        </w:tabs>
        <w:jc w:val="both"/>
        <w:rPr>
          <w:rFonts w:ascii="Arial" w:hAnsi="Arial"/>
          <w:sz w:val="12"/>
        </w:rPr>
      </w:pPr>
      <w:r w:rsidRPr="00DE22B3">
        <w:rPr>
          <w:rFonts w:ascii="Arial" w:hAnsi="Arial"/>
          <w:sz w:val="12"/>
          <w:vertAlign w:val="superscript"/>
        </w:rPr>
        <w:t>2)</w:t>
      </w:r>
      <w:r w:rsidRPr="00DE22B3">
        <w:rPr>
          <w:rFonts w:ascii="Arial" w:hAnsi="Arial"/>
          <w:sz w:val="12"/>
        </w:rPr>
        <w:t xml:space="preserve"> По данным Банка России. </w:t>
      </w:r>
    </w:p>
    <w:p w:rsidR="00BC7DF6" w:rsidRPr="00096E19" w:rsidRDefault="00BC7DF6" w:rsidP="00096E19">
      <w:bookmarkStart w:id="0" w:name="_GoBack"/>
      <w:bookmarkEnd w:id="0"/>
    </w:p>
    <w:sectPr w:rsidR="00BC7DF6" w:rsidRPr="00096E19" w:rsidSect="007D3790">
      <w:pgSz w:w="11901" w:h="16834" w:code="9"/>
      <w:pgMar w:top="3657" w:right="2637" w:bottom="3657" w:left="2637" w:header="3033" w:footer="3204" w:gutter="0"/>
      <w:pgNumType w:start="1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79" w:rsidRDefault="00940379">
      <w:r>
        <w:separator/>
      </w:r>
    </w:p>
  </w:endnote>
  <w:endnote w:type="continuationSeparator" w:id="0">
    <w:p w:rsidR="00940379" w:rsidRDefault="0094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79" w:rsidRDefault="00940379">
      <w:r>
        <w:separator/>
      </w:r>
    </w:p>
  </w:footnote>
  <w:footnote w:type="continuationSeparator" w:id="0">
    <w:p w:rsidR="00940379" w:rsidRDefault="0094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0C0"/>
    <w:multiLevelType w:val="singleLevel"/>
    <w:tmpl w:val="A42461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BB"/>
    <w:rsid w:val="0000184D"/>
    <w:rsid w:val="000267E8"/>
    <w:rsid w:val="00030ACF"/>
    <w:rsid w:val="00056269"/>
    <w:rsid w:val="00060F3F"/>
    <w:rsid w:val="00064268"/>
    <w:rsid w:val="00064911"/>
    <w:rsid w:val="00067C46"/>
    <w:rsid w:val="0007225A"/>
    <w:rsid w:val="00081F48"/>
    <w:rsid w:val="00083172"/>
    <w:rsid w:val="00083972"/>
    <w:rsid w:val="00090810"/>
    <w:rsid w:val="00096E19"/>
    <w:rsid w:val="000A424D"/>
    <w:rsid w:val="000A5443"/>
    <w:rsid w:val="000A5C17"/>
    <w:rsid w:val="000B4D47"/>
    <w:rsid w:val="000B7DCE"/>
    <w:rsid w:val="000E2E07"/>
    <w:rsid w:val="000E3978"/>
    <w:rsid w:val="000E4CA8"/>
    <w:rsid w:val="000E5065"/>
    <w:rsid w:val="000F0FB8"/>
    <w:rsid w:val="000F583C"/>
    <w:rsid w:val="00112E17"/>
    <w:rsid w:val="0012626B"/>
    <w:rsid w:val="00144FC1"/>
    <w:rsid w:val="001456B8"/>
    <w:rsid w:val="00153A3D"/>
    <w:rsid w:val="00156239"/>
    <w:rsid w:val="001566C7"/>
    <w:rsid w:val="00180CFF"/>
    <w:rsid w:val="00182F61"/>
    <w:rsid w:val="00196646"/>
    <w:rsid w:val="001A64FB"/>
    <w:rsid w:val="001B2049"/>
    <w:rsid w:val="001B3E44"/>
    <w:rsid w:val="001B48B4"/>
    <w:rsid w:val="001C76E2"/>
    <w:rsid w:val="002008A7"/>
    <w:rsid w:val="00203C04"/>
    <w:rsid w:val="002071A1"/>
    <w:rsid w:val="00217BE8"/>
    <w:rsid w:val="00224EF8"/>
    <w:rsid w:val="00225C89"/>
    <w:rsid w:val="0024700D"/>
    <w:rsid w:val="00255DAB"/>
    <w:rsid w:val="00256556"/>
    <w:rsid w:val="0025704D"/>
    <w:rsid w:val="00260944"/>
    <w:rsid w:val="002907C6"/>
    <w:rsid w:val="00292A95"/>
    <w:rsid w:val="002934B7"/>
    <w:rsid w:val="002A1128"/>
    <w:rsid w:val="002D3870"/>
    <w:rsid w:val="002D6465"/>
    <w:rsid w:val="002F3EAD"/>
    <w:rsid w:val="003050BC"/>
    <w:rsid w:val="00305543"/>
    <w:rsid w:val="00312523"/>
    <w:rsid w:val="00342EF9"/>
    <w:rsid w:val="0035085D"/>
    <w:rsid w:val="00356CBA"/>
    <w:rsid w:val="00385592"/>
    <w:rsid w:val="0038694E"/>
    <w:rsid w:val="00386FA7"/>
    <w:rsid w:val="00387B92"/>
    <w:rsid w:val="0039024E"/>
    <w:rsid w:val="003A6B31"/>
    <w:rsid w:val="003B0402"/>
    <w:rsid w:val="003C22FD"/>
    <w:rsid w:val="003E66F6"/>
    <w:rsid w:val="003F1E4F"/>
    <w:rsid w:val="003F5439"/>
    <w:rsid w:val="003F6EEB"/>
    <w:rsid w:val="004005F7"/>
    <w:rsid w:val="0041113A"/>
    <w:rsid w:val="00414EB9"/>
    <w:rsid w:val="00416616"/>
    <w:rsid w:val="00416896"/>
    <w:rsid w:val="00426104"/>
    <w:rsid w:val="0043190A"/>
    <w:rsid w:val="00446D84"/>
    <w:rsid w:val="00460BF9"/>
    <w:rsid w:val="00464162"/>
    <w:rsid w:val="00464904"/>
    <w:rsid w:val="00466EFE"/>
    <w:rsid w:val="004709F9"/>
    <w:rsid w:val="0048600B"/>
    <w:rsid w:val="004924C6"/>
    <w:rsid w:val="004A1346"/>
    <w:rsid w:val="004B0C34"/>
    <w:rsid w:val="004C423D"/>
    <w:rsid w:val="004D2216"/>
    <w:rsid w:val="004E2EED"/>
    <w:rsid w:val="00504AE4"/>
    <w:rsid w:val="005075B5"/>
    <w:rsid w:val="0051002B"/>
    <w:rsid w:val="005154DC"/>
    <w:rsid w:val="0051634B"/>
    <w:rsid w:val="0051705F"/>
    <w:rsid w:val="00522656"/>
    <w:rsid w:val="00523969"/>
    <w:rsid w:val="00531352"/>
    <w:rsid w:val="00547461"/>
    <w:rsid w:val="005526E7"/>
    <w:rsid w:val="00554749"/>
    <w:rsid w:val="0055756C"/>
    <w:rsid w:val="00561498"/>
    <w:rsid w:val="005638AD"/>
    <w:rsid w:val="005645BB"/>
    <w:rsid w:val="00567A7C"/>
    <w:rsid w:val="0057554F"/>
    <w:rsid w:val="00576624"/>
    <w:rsid w:val="00583F73"/>
    <w:rsid w:val="0058663A"/>
    <w:rsid w:val="005926DD"/>
    <w:rsid w:val="00595F70"/>
    <w:rsid w:val="00595F90"/>
    <w:rsid w:val="005C262D"/>
    <w:rsid w:val="005D21F0"/>
    <w:rsid w:val="005D3BC8"/>
    <w:rsid w:val="005E22B9"/>
    <w:rsid w:val="005E4ADD"/>
    <w:rsid w:val="005E5614"/>
    <w:rsid w:val="005F1571"/>
    <w:rsid w:val="005F468E"/>
    <w:rsid w:val="005F511A"/>
    <w:rsid w:val="005F6447"/>
    <w:rsid w:val="00605CDB"/>
    <w:rsid w:val="0062573C"/>
    <w:rsid w:val="00625CD4"/>
    <w:rsid w:val="00630F0B"/>
    <w:rsid w:val="00630F8A"/>
    <w:rsid w:val="00651ADA"/>
    <w:rsid w:val="00651C48"/>
    <w:rsid w:val="00655906"/>
    <w:rsid w:val="00662550"/>
    <w:rsid w:val="00667556"/>
    <w:rsid w:val="00670F36"/>
    <w:rsid w:val="00672E08"/>
    <w:rsid w:val="006747B4"/>
    <w:rsid w:val="00681B6C"/>
    <w:rsid w:val="00683D06"/>
    <w:rsid w:val="00685C1D"/>
    <w:rsid w:val="00693AC8"/>
    <w:rsid w:val="006976C2"/>
    <w:rsid w:val="006A7954"/>
    <w:rsid w:val="006C2E1B"/>
    <w:rsid w:val="006C7329"/>
    <w:rsid w:val="006E19A1"/>
    <w:rsid w:val="00721B4D"/>
    <w:rsid w:val="00732FB1"/>
    <w:rsid w:val="0073604C"/>
    <w:rsid w:val="0073709C"/>
    <w:rsid w:val="007402EA"/>
    <w:rsid w:val="0075446E"/>
    <w:rsid w:val="007579DC"/>
    <w:rsid w:val="0076157A"/>
    <w:rsid w:val="007A5268"/>
    <w:rsid w:val="007C5F52"/>
    <w:rsid w:val="007C7261"/>
    <w:rsid w:val="007D3790"/>
    <w:rsid w:val="007D4DC2"/>
    <w:rsid w:val="007E0184"/>
    <w:rsid w:val="007E3787"/>
    <w:rsid w:val="007F552B"/>
    <w:rsid w:val="00805BC0"/>
    <w:rsid w:val="008113C3"/>
    <w:rsid w:val="00835F74"/>
    <w:rsid w:val="00853CD2"/>
    <w:rsid w:val="00855C58"/>
    <w:rsid w:val="0087358F"/>
    <w:rsid w:val="00877C1C"/>
    <w:rsid w:val="008A324E"/>
    <w:rsid w:val="008B0EC4"/>
    <w:rsid w:val="008B1E17"/>
    <w:rsid w:val="008B349D"/>
    <w:rsid w:val="008C0A84"/>
    <w:rsid w:val="008C23E4"/>
    <w:rsid w:val="008C29EB"/>
    <w:rsid w:val="008C5F05"/>
    <w:rsid w:val="008E0481"/>
    <w:rsid w:val="008E37EE"/>
    <w:rsid w:val="008E4F9E"/>
    <w:rsid w:val="008F4002"/>
    <w:rsid w:val="008F4538"/>
    <w:rsid w:val="00923037"/>
    <w:rsid w:val="009231C3"/>
    <w:rsid w:val="00925BE7"/>
    <w:rsid w:val="00930022"/>
    <w:rsid w:val="00931369"/>
    <w:rsid w:val="00933900"/>
    <w:rsid w:val="00940379"/>
    <w:rsid w:val="00944F0C"/>
    <w:rsid w:val="00947522"/>
    <w:rsid w:val="00953D06"/>
    <w:rsid w:val="00960B26"/>
    <w:rsid w:val="009644D4"/>
    <w:rsid w:val="00970A03"/>
    <w:rsid w:val="009710A3"/>
    <w:rsid w:val="00976C98"/>
    <w:rsid w:val="009A007A"/>
    <w:rsid w:val="009A661D"/>
    <w:rsid w:val="009D589D"/>
    <w:rsid w:val="009D628D"/>
    <w:rsid w:val="009E1242"/>
    <w:rsid w:val="009F1069"/>
    <w:rsid w:val="00A01555"/>
    <w:rsid w:val="00A035AD"/>
    <w:rsid w:val="00A04895"/>
    <w:rsid w:val="00A06745"/>
    <w:rsid w:val="00A1309B"/>
    <w:rsid w:val="00A15654"/>
    <w:rsid w:val="00A23C7C"/>
    <w:rsid w:val="00A31AEA"/>
    <w:rsid w:val="00A35BFC"/>
    <w:rsid w:val="00A37972"/>
    <w:rsid w:val="00A547CB"/>
    <w:rsid w:val="00A76731"/>
    <w:rsid w:val="00A7725B"/>
    <w:rsid w:val="00A80F5F"/>
    <w:rsid w:val="00A84B2C"/>
    <w:rsid w:val="00A923BD"/>
    <w:rsid w:val="00AA065F"/>
    <w:rsid w:val="00AA16A5"/>
    <w:rsid w:val="00AA5E8E"/>
    <w:rsid w:val="00AC3BF4"/>
    <w:rsid w:val="00AD0B3F"/>
    <w:rsid w:val="00AD3508"/>
    <w:rsid w:val="00AD6C05"/>
    <w:rsid w:val="00AE36B6"/>
    <w:rsid w:val="00AF7896"/>
    <w:rsid w:val="00B02DCF"/>
    <w:rsid w:val="00B07FF5"/>
    <w:rsid w:val="00B22700"/>
    <w:rsid w:val="00B250F3"/>
    <w:rsid w:val="00B34DC6"/>
    <w:rsid w:val="00B36B6D"/>
    <w:rsid w:val="00B371B6"/>
    <w:rsid w:val="00B40F3E"/>
    <w:rsid w:val="00B449B0"/>
    <w:rsid w:val="00B50472"/>
    <w:rsid w:val="00B55952"/>
    <w:rsid w:val="00B60E5E"/>
    <w:rsid w:val="00B665C2"/>
    <w:rsid w:val="00B74529"/>
    <w:rsid w:val="00B85073"/>
    <w:rsid w:val="00B95964"/>
    <w:rsid w:val="00B961FD"/>
    <w:rsid w:val="00B970DC"/>
    <w:rsid w:val="00BA1882"/>
    <w:rsid w:val="00BB1407"/>
    <w:rsid w:val="00BB1471"/>
    <w:rsid w:val="00BB7EA0"/>
    <w:rsid w:val="00BC7DF6"/>
    <w:rsid w:val="00BD5FDE"/>
    <w:rsid w:val="00BE0F13"/>
    <w:rsid w:val="00C07C21"/>
    <w:rsid w:val="00C132DB"/>
    <w:rsid w:val="00C13620"/>
    <w:rsid w:val="00C227C2"/>
    <w:rsid w:val="00C31828"/>
    <w:rsid w:val="00C36210"/>
    <w:rsid w:val="00C4364C"/>
    <w:rsid w:val="00C47EBC"/>
    <w:rsid w:val="00C71C31"/>
    <w:rsid w:val="00C7574F"/>
    <w:rsid w:val="00C978FF"/>
    <w:rsid w:val="00CA2771"/>
    <w:rsid w:val="00CA3C62"/>
    <w:rsid w:val="00CA6B57"/>
    <w:rsid w:val="00CB588D"/>
    <w:rsid w:val="00CB72E4"/>
    <w:rsid w:val="00CC2B57"/>
    <w:rsid w:val="00CF7E74"/>
    <w:rsid w:val="00D02B08"/>
    <w:rsid w:val="00D07C98"/>
    <w:rsid w:val="00D15890"/>
    <w:rsid w:val="00D24232"/>
    <w:rsid w:val="00D2600C"/>
    <w:rsid w:val="00D32FCA"/>
    <w:rsid w:val="00D35DE9"/>
    <w:rsid w:val="00D4179D"/>
    <w:rsid w:val="00D50B04"/>
    <w:rsid w:val="00D5727C"/>
    <w:rsid w:val="00D61F75"/>
    <w:rsid w:val="00D67BBB"/>
    <w:rsid w:val="00D875AD"/>
    <w:rsid w:val="00D91D80"/>
    <w:rsid w:val="00D956DA"/>
    <w:rsid w:val="00D9756C"/>
    <w:rsid w:val="00DA1319"/>
    <w:rsid w:val="00DA66A3"/>
    <w:rsid w:val="00DB2752"/>
    <w:rsid w:val="00DB2AD2"/>
    <w:rsid w:val="00DB4372"/>
    <w:rsid w:val="00DC1414"/>
    <w:rsid w:val="00DC36F7"/>
    <w:rsid w:val="00DD5F79"/>
    <w:rsid w:val="00DF1C9D"/>
    <w:rsid w:val="00E05C1D"/>
    <w:rsid w:val="00E07C74"/>
    <w:rsid w:val="00E127CB"/>
    <w:rsid w:val="00E13811"/>
    <w:rsid w:val="00E160E9"/>
    <w:rsid w:val="00E325F9"/>
    <w:rsid w:val="00E334FD"/>
    <w:rsid w:val="00E36910"/>
    <w:rsid w:val="00E42483"/>
    <w:rsid w:val="00E469CD"/>
    <w:rsid w:val="00E539A8"/>
    <w:rsid w:val="00E72C3D"/>
    <w:rsid w:val="00E835F6"/>
    <w:rsid w:val="00E85CD7"/>
    <w:rsid w:val="00E94888"/>
    <w:rsid w:val="00E953ED"/>
    <w:rsid w:val="00EC1B92"/>
    <w:rsid w:val="00EC6348"/>
    <w:rsid w:val="00ED45AC"/>
    <w:rsid w:val="00EF7AA9"/>
    <w:rsid w:val="00F017D0"/>
    <w:rsid w:val="00F02770"/>
    <w:rsid w:val="00F03AEB"/>
    <w:rsid w:val="00F07088"/>
    <w:rsid w:val="00F17CC9"/>
    <w:rsid w:val="00F25B0E"/>
    <w:rsid w:val="00F2708B"/>
    <w:rsid w:val="00F3750A"/>
    <w:rsid w:val="00F47C5F"/>
    <w:rsid w:val="00F537AF"/>
    <w:rsid w:val="00F70114"/>
    <w:rsid w:val="00F83C95"/>
    <w:rsid w:val="00F849BA"/>
    <w:rsid w:val="00F96652"/>
    <w:rsid w:val="00FB3A13"/>
    <w:rsid w:val="00FE0E80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698"/>
    </w:pPr>
  </w:style>
  <w:style w:type="paragraph" w:styleId="61">
    <w:name w:val="index 6"/>
    <w:basedOn w:val="a"/>
    <w:next w:val="a"/>
    <w:semiHidden/>
    <w:pPr>
      <w:ind w:left="1415"/>
    </w:pPr>
  </w:style>
  <w:style w:type="paragraph" w:styleId="51">
    <w:name w:val="index 5"/>
    <w:basedOn w:val="a"/>
    <w:next w:val="a"/>
    <w:semiHidden/>
    <w:pPr>
      <w:ind w:left="1132"/>
    </w:pPr>
  </w:style>
  <w:style w:type="paragraph" w:styleId="41">
    <w:name w:val="index 4"/>
    <w:basedOn w:val="a"/>
    <w:next w:val="a"/>
    <w:semiHidden/>
    <w:pPr>
      <w:ind w:left="849"/>
    </w:pPr>
  </w:style>
  <w:style w:type="paragraph" w:styleId="31">
    <w:name w:val="index 3"/>
    <w:basedOn w:val="a"/>
    <w:next w:val="a"/>
    <w:semiHidden/>
    <w:pPr>
      <w:ind w:left="566"/>
    </w:pPr>
  </w:style>
  <w:style w:type="paragraph" w:styleId="21">
    <w:name w:val="index 2"/>
    <w:basedOn w:val="a"/>
    <w:next w:val="a"/>
    <w:semiHidden/>
    <w:pPr>
      <w:ind w:left="283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819"/>
        <w:tab w:val="right" w:pos="9071"/>
      </w:tabs>
    </w:pPr>
  </w:style>
  <w:style w:type="paragraph" w:styleId="a9">
    <w:name w:val="header"/>
    <w:basedOn w:val="a"/>
    <w:pPr>
      <w:tabs>
        <w:tab w:val="center" w:pos="4819"/>
        <w:tab w:val="right" w:pos="9071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customStyle="1" w:styleId="aieiaee2">
    <w:name w:val="aieiaee2"/>
    <w:basedOn w:val="a"/>
    <w:pPr>
      <w:spacing w:before="48" w:after="48"/>
      <w:ind w:left="227"/>
    </w:pPr>
    <w:rPr>
      <w:rFonts w:ascii="JournalRub" w:hAnsi="JournalRub"/>
    </w:rPr>
  </w:style>
  <w:style w:type="paragraph" w:customStyle="1" w:styleId="aieiaee">
    <w:name w:val="aieiaee"/>
    <w:basedOn w:val="a"/>
    <w:pPr>
      <w:jc w:val="both"/>
    </w:pPr>
    <w:rPr>
      <w:rFonts w:ascii="Arial" w:hAnsi="Arial"/>
      <w:sz w:val="16"/>
    </w:rPr>
  </w:style>
  <w:style w:type="paragraph" w:customStyle="1" w:styleId="aieiaee1">
    <w:name w:val="aieiaee1"/>
    <w:basedOn w:val="a"/>
    <w:pPr>
      <w:ind w:left="227"/>
      <w:jc w:val="both"/>
    </w:pPr>
    <w:rPr>
      <w:rFonts w:ascii="Arial" w:hAnsi="Arial"/>
      <w:sz w:val="16"/>
    </w:rPr>
  </w:style>
  <w:style w:type="paragraph" w:customStyle="1" w:styleId="oeou">
    <w:name w:val="oeo?u"/>
    <w:basedOn w:val="aieiaee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oeou1">
    <w:name w:val="oeo?u1"/>
    <w:basedOn w:val="oeou"/>
    <w:pPr>
      <w:jc w:val="right"/>
    </w:pPr>
    <w:rPr>
      <w:sz w:val="16"/>
    </w:rPr>
  </w:style>
  <w:style w:type="paragraph" w:customStyle="1" w:styleId="oaenoeiioniinee">
    <w:name w:val="oaeno eiio. niinee"/>
    <w:basedOn w:val="a"/>
  </w:style>
  <w:style w:type="character" w:styleId="ac">
    <w:name w:val="page number"/>
    <w:basedOn w:val="a1"/>
  </w:style>
  <w:style w:type="paragraph" w:styleId="ad">
    <w:name w:val="Title"/>
    <w:basedOn w:val="a"/>
    <w:qFormat/>
    <w:pPr>
      <w:pBdr>
        <w:bottom w:val="single" w:sz="12" w:space="1" w:color="auto"/>
      </w:pBdr>
      <w:spacing w:after="240"/>
      <w:jc w:val="center"/>
    </w:pPr>
    <w:rPr>
      <w:rFonts w:ascii="Arial" w:hAnsi="Arial"/>
      <w:b/>
      <w:sz w:val="24"/>
    </w:rPr>
  </w:style>
  <w:style w:type="paragraph" w:styleId="ae">
    <w:name w:val="Body Text"/>
    <w:basedOn w:val="a"/>
    <w:pPr>
      <w:jc w:val="both"/>
    </w:pPr>
    <w:rPr>
      <w:rFonts w:ascii="Arial" w:hAnsi="Arial"/>
      <w:sz w:val="12"/>
    </w:rPr>
  </w:style>
  <w:style w:type="paragraph" w:styleId="af">
    <w:name w:val="Body Text Indent"/>
    <w:basedOn w:val="a"/>
    <w:pPr>
      <w:spacing w:line="240" w:lineRule="exact"/>
      <w:ind w:firstLine="284"/>
      <w:jc w:val="both"/>
    </w:pPr>
    <w:rPr>
      <w:rFonts w:ascii="Arial" w:hAnsi="Arial"/>
      <w:sz w:val="16"/>
    </w:rPr>
  </w:style>
  <w:style w:type="paragraph" w:styleId="af0">
    <w:name w:val="Balloon Text"/>
    <w:basedOn w:val="a"/>
    <w:link w:val="af1"/>
    <w:rsid w:val="00F701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70114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CB58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698"/>
    </w:pPr>
  </w:style>
  <w:style w:type="paragraph" w:styleId="61">
    <w:name w:val="index 6"/>
    <w:basedOn w:val="a"/>
    <w:next w:val="a"/>
    <w:semiHidden/>
    <w:pPr>
      <w:ind w:left="1415"/>
    </w:pPr>
  </w:style>
  <w:style w:type="paragraph" w:styleId="51">
    <w:name w:val="index 5"/>
    <w:basedOn w:val="a"/>
    <w:next w:val="a"/>
    <w:semiHidden/>
    <w:pPr>
      <w:ind w:left="1132"/>
    </w:pPr>
  </w:style>
  <w:style w:type="paragraph" w:styleId="41">
    <w:name w:val="index 4"/>
    <w:basedOn w:val="a"/>
    <w:next w:val="a"/>
    <w:semiHidden/>
    <w:pPr>
      <w:ind w:left="849"/>
    </w:pPr>
  </w:style>
  <w:style w:type="paragraph" w:styleId="31">
    <w:name w:val="index 3"/>
    <w:basedOn w:val="a"/>
    <w:next w:val="a"/>
    <w:semiHidden/>
    <w:pPr>
      <w:ind w:left="566"/>
    </w:pPr>
  </w:style>
  <w:style w:type="paragraph" w:styleId="21">
    <w:name w:val="index 2"/>
    <w:basedOn w:val="a"/>
    <w:next w:val="a"/>
    <w:semiHidden/>
    <w:pPr>
      <w:ind w:left="283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819"/>
        <w:tab w:val="right" w:pos="9071"/>
      </w:tabs>
    </w:pPr>
  </w:style>
  <w:style w:type="paragraph" w:styleId="a9">
    <w:name w:val="header"/>
    <w:basedOn w:val="a"/>
    <w:pPr>
      <w:tabs>
        <w:tab w:val="center" w:pos="4819"/>
        <w:tab w:val="right" w:pos="9071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customStyle="1" w:styleId="aieiaee2">
    <w:name w:val="aieiaee2"/>
    <w:basedOn w:val="a"/>
    <w:pPr>
      <w:spacing w:before="48" w:after="48"/>
      <w:ind w:left="227"/>
    </w:pPr>
    <w:rPr>
      <w:rFonts w:ascii="JournalRub" w:hAnsi="JournalRub"/>
    </w:rPr>
  </w:style>
  <w:style w:type="paragraph" w:customStyle="1" w:styleId="aieiaee">
    <w:name w:val="aieiaee"/>
    <w:basedOn w:val="a"/>
    <w:pPr>
      <w:jc w:val="both"/>
    </w:pPr>
    <w:rPr>
      <w:rFonts w:ascii="Arial" w:hAnsi="Arial"/>
      <w:sz w:val="16"/>
    </w:rPr>
  </w:style>
  <w:style w:type="paragraph" w:customStyle="1" w:styleId="aieiaee1">
    <w:name w:val="aieiaee1"/>
    <w:basedOn w:val="a"/>
    <w:pPr>
      <w:ind w:left="227"/>
      <w:jc w:val="both"/>
    </w:pPr>
    <w:rPr>
      <w:rFonts w:ascii="Arial" w:hAnsi="Arial"/>
      <w:sz w:val="16"/>
    </w:rPr>
  </w:style>
  <w:style w:type="paragraph" w:customStyle="1" w:styleId="oeou">
    <w:name w:val="oeo?u"/>
    <w:basedOn w:val="aieiaee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oeou1">
    <w:name w:val="oeo?u1"/>
    <w:basedOn w:val="oeou"/>
    <w:pPr>
      <w:jc w:val="right"/>
    </w:pPr>
    <w:rPr>
      <w:sz w:val="16"/>
    </w:rPr>
  </w:style>
  <w:style w:type="paragraph" w:customStyle="1" w:styleId="oaenoeiioniinee">
    <w:name w:val="oaeno eiio. niinee"/>
    <w:basedOn w:val="a"/>
  </w:style>
  <w:style w:type="character" w:styleId="ac">
    <w:name w:val="page number"/>
    <w:basedOn w:val="a1"/>
  </w:style>
  <w:style w:type="paragraph" w:styleId="ad">
    <w:name w:val="Title"/>
    <w:basedOn w:val="a"/>
    <w:qFormat/>
    <w:pPr>
      <w:pBdr>
        <w:bottom w:val="single" w:sz="12" w:space="1" w:color="auto"/>
      </w:pBdr>
      <w:spacing w:after="240"/>
      <w:jc w:val="center"/>
    </w:pPr>
    <w:rPr>
      <w:rFonts w:ascii="Arial" w:hAnsi="Arial"/>
      <w:b/>
      <w:sz w:val="24"/>
    </w:rPr>
  </w:style>
  <w:style w:type="paragraph" w:styleId="ae">
    <w:name w:val="Body Text"/>
    <w:basedOn w:val="a"/>
    <w:pPr>
      <w:jc w:val="both"/>
    </w:pPr>
    <w:rPr>
      <w:rFonts w:ascii="Arial" w:hAnsi="Arial"/>
      <w:sz w:val="12"/>
    </w:rPr>
  </w:style>
  <w:style w:type="paragraph" w:styleId="af">
    <w:name w:val="Body Text Indent"/>
    <w:basedOn w:val="a"/>
    <w:pPr>
      <w:spacing w:line="240" w:lineRule="exact"/>
      <w:ind w:firstLine="284"/>
      <w:jc w:val="both"/>
    </w:pPr>
    <w:rPr>
      <w:rFonts w:ascii="Arial" w:hAnsi="Arial"/>
      <w:sz w:val="16"/>
    </w:rPr>
  </w:style>
  <w:style w:type="paragraph" w:styleId="af0">
    <w:name w:val="Balloon Text"/>
    <w:basedOn w:val="a"/>
    <w:link w:val="af1"/>
    <w:rsid w:val="00F701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70114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CB58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oipd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GOSCOMSTAT</dc:creator>
  <cp:lastModifiedBy>Крыжановская Алёна Владимироана</cp:lastModifiedBy>
  <cp:revision>32</cp:revision>
  <cp:lastPrinted>2022-04-27T10:58:00Z</cp:lastPrinted>
  <dcterms:created xsi:type="dcterms:W3CDTF">2020-08-06T11:41:00Z</dcterms:created>
  <dcterms:modified xsi:type="dcterms:W3CDTF">2023-02-16T11:07:00Z</dcterms:modified>
</cp:coreProperties>
</file>