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0" w:rsidRPr="006A5355" w:rsidRDefault="00402DB0" w:rsidP="00402DB0">
      <w:pPr>
        <w:pStyle w:val="af2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6A5355">
        <w:rPr>
          <w:rFonts w:ascii="Arial" w:hAnsi="Arial" w:cs="Arial"/>
          <w:b/>
          <w:bCs/>
          <w:sz w:val="16"/>
          <w:szCs w:val="16"/>
        </w:rPr>
        <w:t xml:space="preserve">Земельный фонд – </w:t>
      </w:r>
      <w:r w:rsidRPr="006A5355">
        <w:rPr>
          <w:rFonts w:ascii="Arial" w:hAnsi="Arial" w:cs="Arial"/>
          <w:bCs/>
          <w:sz w:val="16"/>
          <w:szCs w:val="16"/>
        </w:rPr>
        <w:t>земли, находящиеся в пределах страны.</w:t>
      </w:r>
    </w:p>
    <w:p w:rsidR="00402DB0" w:rsidRPr="00CD6FE0" w:rsidRDefault="00402DB0" w:rsidP="00402DB0">
      <w:pPr>
        <w:pStyle w:val="af2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D6FE0">
        <w:rPr>
          <w:rFonts w:ascii="Arial" w:hAnsi="Arial" w:cs="Arial"/>
          <w:b/>
          <w:bCs/>
          <w:sz w:val="16"/>
          <w:szCs w:val="16"/>
        </w:rPr>
        <w:t>Нарушенные земли</w:t>
      </w:r>
      <w:r w:rsidRPr="00D059D2">
        <w:rPr>
          <w:rStyle w:val="apple-converted-space"/>
          <w:rFonts w:ascii="Arial" w:hAnsi="Arial" w:cs="Arial"/>
          <w:b/>
          <w:bCs/>
          <w:sz w:val="16"/>
          <w:szCs w:val="16"/>
        </w:rPr>
        <w:t xml:space="preserve"> </w:t>
      </w:r>
      <w:r w:rsidRPr="00D059D2">
        <w:rPr>
          <w:rFonts w:ascii="Arial" w:hAnsi="Arial" w:cs="Arial"/>
          <w:sz w:val="16"/>
          <w:szCs w:val="16"/>
        </w:rPr>
        <w:t>–</w:t>
      </w:r>
      <w:r w:rsidRPr="00CD6FE0">
        <w:rPr>
          <w:rFonts w:ascii="Arial" w:hAnsi="Arial" w:cs="Arial"/>
          <w:sz w:val="16"/>
          <w:szCs w:val="16"/>
        </w:rPr>
        <w:t xml:space="preserve"> земли, утратившие в связи с хозяйственной деятельностью первоначальную ценность и являющиеся источником отрицательного воздействия </w:t>
      </w:r>
      <w:r w:rsidRPr="00DC0F51">
        <w:rPr>
          <w:rFonts w:ascii="Arial" w:hAnsi="Arial" w:cs="Arial"/>
          <w:sz w:val="16"/>
          <w:szCs w:val="16"/>
        </w:rPr>
        <w:br/>
      </w:r>
      <w:r w:rsidRPr="00CD6FE0">
        <w:rPr>
          <w:rFonts w:ascii="Arial" w:hAnsi="Arial" w:cs="Arial"/>
          <w:sz w:val="16"/>
          <w:szCs w:val="16"/>
        </w:rPr>
        <w:t>на окружающую среду.</w:t>
      </w:r>
    </w:p>
    <w:p w:rsidR="00402DB0" w:rsidRPr="00CD6FE0" w:rsidRDefault="00402DB0" w:rsidP="00402DB0">
      <w:pPr>
        <w:pStyle w:val="af2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D6FE0">
        <w:rPr>
          <w:rFonts w:ascii="Arial" w:hAnsi="Arial" w:cs="Arial"/>
          <w:b/>
          <w:bCs/>
          <w:sz w:val="16"/>
          <w:szCs w:val="16"/>
        </w:rPr>
        <w:t>Рекультивированные</w:t>
      </w:r>
      <w:proofErr w:type="spellEnd"/>
      <w:r w:rsidRPr="00CD6FE0">
        <w:rPr>
          <w:rFonts w:ascii="Arial" w:hAnsi="Arial" w:cs="Arial"/>
          <w:b/>
          <w:bCs/>
          <w:sz w:val="16"/>
          <w:szCs w:val="16"/>
        </w:rPr>
        <w:t xml:space="preserve"> земли</w:t>
      </w:r>
      <w:r w:rsidRPr="00061F70">
        <w:rPr>
          <w:rFonts w:ascii="Arial" w:hAnsi="Arial" w:cs="Arial"/>
          <w:bCs/>
          <w:sz w:val="16"/>
          <w:szCs w:val="16"/>
        </w:rPr>
        <w:t xml:space="preserve"> –</w:t>
      </w:r>
      <w:r w:rsidRPr="00CD6FE0">
        <w:rPr>
          <w:rFonts w:ascii="Arial" w:hAnsi="Arial" w:cs="Arial"/>
          <w:b/>
          <w:bCs/>
          <w:sz w:val="16"/>
          <w:szCs w:val="16"/>
        </w:rPr>
        <w:t xml:space="preserve"> </w:t>
      </w:r>
      <w:r w:rsidRPr="00CD6FE0">
        <w:rPr>
          <w:rFonts w:ascii="Arial" w:hAnsi="Arial" w:cs="Arial"/>
          <w:bCs/>
          <w:sz w:val="16"/>
          <w:szCs w:val="16"/>
        </w:rPr>
        <w:t xml:space="preserve">земли, приведенные в состояние, пригодное </w:t>
      </w:r>
      <w:r w:rsidRPr="00DC0F51">
        <w:rPr>
          <w:rFonts w:ascii="Arial" w:hAnsi="Arial" w:cs="Arial"/>
          <w:bCs/>
          <w:sz w:val="16"/>
          <w:szCs w:val="16"/>
        </w:rPr>
        <w:br/>
      </w:r>
      <w:r w:rsidRPr="00CD6FE0">
        <w:rPr>
          <w:rFonts w:ascii="Arial" w:hAnsi="Arial" w:cs="Arial"/>
          <w:bCs/>
          <w:sz w:val="16"/>
          <w:szCs w:val="16"/>
        </w:rPr>
        <w:t xml:space="preserve">для использования, и принятые по актам в соответствии с Положением о порядке приемки-передачи </w:t>
      </w:r>
      <w:proofErr w:type="spellStart"/>
      <w:r w:rsidRPr="00CD6FE0">
        <w:rPr>
          <w:rFonts w:ascii="Arial" w:hAnsi="Arial" w:cs="Arial"/>
          <w:bCs/>
          <w:sz w:val="16"/>
          <w:szCs w:val="16"/>
        </w:rPr>
        <w:t>рекультивированных</w:t>
      </w:r>
      <w:proofErr w:type="spellEnd"/>
      <w:r w:rsidRPr="00CD6FE0">
        <w:rPr>
          <w:rFonts w:ascii="Arial" w:hAnsi="Arial" w:cs="Arial"/>
          <w:bCs/>
          <w:sz w:val="16"/>
          <w:szCs w:val="16"/>
        </w:rPr>
        <w:t xml:space="preserve"> земель.</w:t>
      </w:r>
    </w:p>
    <w:p w:rsidR="00402DB0" w:rsidRPr="00CD6FE0" w:rsidRDefault="00402DB0" w:rsidP="00402DB0">
      <w:pPr>
        <w:pStyle w:val="af2"/>
        <w:spacing w:before="0" w:beforeAutospacing="0" w:after="0" w:afterAutospacing="0" w:line="240" w:lineRule="exact"/>
        <w:ind w:firstLine="284"/>
        <w:jc w:val="both"/>
        <w:rPr>
          <w:sz w:val="16"/>
          <w:szCs w:val="16"/>
        </w:rPr>
      </w:pPr>
      <w:r w:rsidRPr="00CD6FE0">
        <w:rPr>
          <w:rFonts w:ascii="Arial" w:hAnsi="Arial" w:cs="Arial"/>
          <w:b/>
          <w:bCs/>
          <w:sz w:val="16"/>
          <w:szCs w:val="16"/>
        </w:rPr>
        <w:t>Отработанные</w:t>
      </w:r>
      <w:r w:rsidRPr="00D059D2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CD6FE0">
        <w:rPr>
          <w:rFonts w:ascii="Arial" w:hAnsi="Arial" w:cs="Arial"/>
          <w:b/>
          <w:bCs/>
          <w:sz w:val="16"/>
          <w:szCs w:val="16"/>
        </w:rPr>
        <w:t>земли</w:t>
      </w:r>
      <w:r w:rsidRPr="00D059D2">
        <w:rPr>
          <w:rStyle w:val="apple-converted-space"/>
          <w:rFonts w:ascii="Arial" w:hAnsi="Arial" w:cs="Arial"/>
          <w:b/>
          <w:bCs/>
          <w:sz w:val="16"/>
          <w:szCs w:val="16"/>
        </w:rPr>
        <w:t xml:space="preserve"> </w:t>
      </w:r>
      <w:r w:rsidRPr="00D059D2">
        <w:rPr>
          <w:rFonts w:ascii="Arial" w:hAnsi="Arial" w:cs="Arial"/>
          <w:sz w:val="16"/>
          <w:szCs w:val="16"/>
        </w:rPr>
        <w:t>–</w:t>
      </w:r>
      <w:r w:rsidRPr="00CD6FE0">
        <w:rPr>
          <w:rFonts w:ascii="Arial" w:hAnsi="Arial" w:cs="Arial"/>
          <w:sz w:val="16"/>
          <w:szCs w:val="16"/>
        </w:rPr>
        <w:t xml:space="preserve"> земли, надобность в которых</w:t>
      </w:r>
      <w:r w:rsidRPr="00D059D2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D059D2">
        <w:rPr>
          <w:rFonts w:ascii="Arial" w:hAnsi="Arial" w:cs="Arial"/>
          <w:iCs/>
          <w:sz w:val="16"/>
          <w:szCs w:val="16"/>
        </w:rPr>
        <w:t>у</w:t>
      </w:r>
      <w:r w:rsidRPr="00D059D2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CD6FE0">
        <w:rPr>
          <w:rFonts w:ascii="Arial" w:hAnsi="Arial" w:cs="Arial"/>
          <w:sz w:val="16"/>
          <w:szCs w:val="16"/>
        </w:rPr>
        <w:t xml:space="preserve">предприятий отпала </w:t>
      </w:r>
      <w:r w:rsidRPr="00DC0F51">
        <w:rPr>
          <w:rFonts w:ascii="Arial" w:hAnsi="Arial" w:cs="Arial"/>
          <w:sz w:val="16"/>
          <w:szCs w:val="16"/>
        </w:rPr>
        <w:br/>
      </w:r>
      <w:r w:rsidRPr="00CD6FE0">
        <w:rPr>
          <w:rFonts w:ascii="Arial" w:hAnsi="Arial" w:cs="Arial"/>
          <w:sz w:val="16"/>
          <w:szCs w:val="16"/>
        </w:rPr>
        <w:t>в связи с завершением разработки (полностью или частично) месторождений полезных ископаемых, формирования отвалов, а также окончанием строительных, геологоразведочных и иных работ, связанных с нарушением почвенного покрова.</w:t>
      </w:r>
    </w:p>
    <w:p w:rsidR="00402DB0" w:rsidRPr="005D2732" w:rsidRDefault="00402DB0" w:rsidP="00402DB0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5D2732">
        <w:rPr>
          <w:rFonts w:ascii="Arial" w:hAnsi="Arial" w:cs="Arial"/>
          <w:b/>
          <w:bCs/>
          <w:color w:val="000000"/>
          <w:sz w:val="16"/>
          <w:szCs w:val="16"/>
        </w:rPr>
        <w:t xml:space="preserve">Внесение минеральных и органических удобрений под посевы </w:t>
      </w:r>
      <w:r w:rsidRPr="00DC0F51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5D2732">
        <w:rPr>
          <w:rFonts w:ascii="Arial" w:hAnsi="Arial" w:cs="Arial"/>
          <w:b/>
          <w:bCs/>
          <w:color w:val="000000"/>
          <w:sz w:val="16"/>
          <w:szCs w:val="16"/>
        </w:rPr>
        <w:t xml:space="preserve">в сельскохозяйственных организациях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5D273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количество м</w:t>
      </w:r>
      <w:r w:rsidRPr="005D2732">
        <w:rPr>
          <w:rFonts w:ascii="Arial" w:hAnsi="Arial" w:cs="Arial"/>
          <w:color w:val="000000"/>
          <w:sz w:val="16"/>
          <w:szCs w:val="16"/>
        </w:rPr>
        <w:t>инеральн</w:t>
      </w:r>
      <w:r>
        <w:rPr>
          <w:rFonts w:ascii="Arial" w:hAnsi="Arial" w:cs="Arial"/>
          <w:color w:val="000000"/>
          <w:sz w:val="16"/>
          <w:szCs w:val="16"/>
        </w:rPr>
        <w:t>ых</w:t>
      </w:r>
      <w:r w:rsidRPr="005D2732">
        <w:rPr>
          <w:rFonts w:ascii="Arial" w:hAnsi="Arial" w:cs="Arial"/>
          <w:color w:val="000000"/>
          <w:sz w:val="16"/>
          <w:szCs w:val="16"/>
        </w:rPr>
        <w:t xml:space="preserve"> и органически</w:t>
      </w:r>
      <w:r>
        <w:rPr>
          <w:rFonts w:ascii="Arial" w:hAnsi="Arial" w:cs="Arial"/>
          <w:color w:val="000000"/>
          <w:sz w:val="16"/>
          <w:szCs w:val="16"/>
        </w:rPr>
        <w:t>х</w:t>
      </w:r>
      <w:r w:rsidRPr="005D2732">
        <w:rPr>
          <w:rFonts w:ascii="Arial" w:hAnsi="Arial" w:cs="Arial"/>
          <w:color w:val="000000"/>
          <w:sz w:val="16"/>
          <w:szCs w:val="16"/>
        </w:rPr>
        <w:t xml:space="preserve"> удобрений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5D2732">
        <w:rPr>
          <w:rFonts w:ascii="Arial" w:hAnsi="Arial" w:cs="Arial"/>
          <w:color w:val="000000"/>
          <w:sz w:val="16"/>
          <w:szCs w:val="16"/>
        </w:rPr>
        <w:t xml:space="preserve"> внесенны</w:t>
      </w:r>
      <w:r>
        <w:rPr>
          <w:rFonts w:ascii="Arial" w:hAnsi="Arial" w:cs="Arial"/>
          <w:color w:val="000000"/>
          <w:sz w:val="16"/>
          <w:szCs w:val="16"/>
        </w:rPr>
        <w:t xml:space="preserve">х </w:t>
      </w:r>
      <w:r w:rsidRPr="005D2732">
        <w:rPr>
          <w:rFonts w:ascii="Arial" w:hAnsi="Arial" w:cs="Arial"/>
          <w:color w:val="000000"/>
          <w:sz w:val="16"/>
          <w:szCs w:val="16"/>
        </w:rPr>
        <w:t xml:space="preserve">под урожай отчетного года, независимо от времени внесения удобрений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5D2732">
        <w:rPr>
          <w:rFonts w:ascii="Arial" w:hAnsi="Arial" w:cs="Arial"/>
          <w:color w:val="000000"/>
          <w:sz w:val="16"/>
          <w:szCs w:val="16"/>
        </w:rPr>
        <w:t xml:space="preserve"> под пары и зябь в предыдущем году, а также перед посевом, во время сева и в виде подкормок, под посевы сельскохозяйственных культур, а также под многолетние насаждения, естественные сенокосы и пастбища, под посевы </w:t>
      </w:r>
      <w:r w:rsidRPr="00DC0F51">
        <w:rPr>
          <w:rFonts w:ascii="Arial" w:hAnsi="Arial" w:cs="Arial"/>
          <w:color w:val="000000"/>
          <w:sz w:val="16"/>
          <w:szCs w:val="16"/>
        </w:rPr>
        <w:br/>
      </w:r>
      <w:r w:rsidRPr="005D2732">
        <w:rPr>
          <w:rFonts w:ascii="Arial" w:hAnsi="Arial" w:cs="Arial"/>
          <w:color w:val="000000"/>
          <w:sz w:val="16"/>
          <w:szCs w:val="16"/>
        </w:rPr>
        <w:t>в защищенном</w:t>
      </w:r>
      <w:proofErr w:type="gramEnd"/>
      <w:r w:rsidRPr="005D273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5D2732">
        <w:rPr>
          <w:rFonts w:ascii="Arial" w:hAnsi="Arial" w:cs="Arial"/>
          <w:color w:val="000000"/>
          <w:sz w:val="16"/>
          <w:szCs w:val="16"/>
        </w:rPr>
        <w:t>грунте</w:t>
      </w:r>
      <w:proofErr w:type="gramEnd"/>
      <w:r w:rsidRPr="005D2732">
        <w:rPr>
          <w:rFonts w:ascii="Arial" w:hAnsi="Arial" w:cs="Arial"/>
          <w:color w:val="000000"/>
          <w:sz w:val="16"/>
          <w:szCs w:val="16"/>
        </w:rPr>
        <w:t xml:space="preserve">. Количество удобрений, внесенных под урожай будущего года, </w:t>
      </w:r>
      <w:r w:rsidRPr="00061F70">
        <w:rPr>
          <w:rFonts w:ascii="Arial" w:hAnsi="Arial" w:cs="Arial"/>
          <w:color w:val="000000"/>
          <w:sz w:val="16"/>
          <w:szCs w:val="16"/>
        </w:rPr>
        <w:br/>
      </w:r>
      <w:r w:rsidRPr="005D2732">
        <w:rPr>
          <w:rFonts w:ascii="Arial" w:hAnsi="Arial" w:cs="Arial"/>
          <w:color w:val="000000"/>
          <w:sz w:val="16"/>
          <w:szCs w:val="16"/>
        </w:rPr>
        <w:t xml:space="preserve">не включается. </w:t>
      </w:r>
    </w:p>
    <w:p w:rsidR="00402DB0" w:rsidRPr="00787CDD" w:rsidRDefault="00402DB0" w:rsidP="00402DB0">
      <w:pPr>
        <w:pStyle w:val="af2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5D2732">
        <w:rPr>
          <w:rFonts w:ascii="Arial" w:hAnsi="Arial" w:cs="Arial"/>
          <w:b/>
          <w:bCs/>
          <w:color w:val="000000"/>
          <w:sz w:val="16"/>
          <w:szCs w:val="16"/>
        </w:rPr>
        <w:t>Проведение работ по химической мелиорации земель в сельскохо</w:t>
      </w:r>
      <w:r>
        <w:rPr>
          <w:rFonts w:ascii="Arial" w:hAnsi="Arial" w:cs="Arial"/>
          <w:b/>
          <w:bCs/>
          <w:color w:val="000000"/>
          <w:sz w:val="16"/>
          <w:szCs w:val="16"/>
        </w:rPr>
        <w:softHyphen/>
      </w:r>
      <w:r w:rsidRPr="005D2732">
        <w:rPr>
          <w:rFonts w:ascii="Arial" w:hAnsi="Arial" w:cs="Arial"/>
          <w:b/>
          <w:bCs/>
          <w:color w:val="000000"/>
          <w:sz w:val="16"/>
          <w:szCs w:val="16"/>
        </w:rPr>
        <w:t>зяйственных организациях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787CDD">
        <w:rPr>
          <w:rFonts w:ascii="Arial" w:hAnsi="Arial" w:cs="Arial"/>
          <w:bCs/>
          <w:color w:val="000000" w:themeColor="text1"/>
          <w:sz w:val="16"/>
          <w:szCs w:val="16"/>
        </w:rPr>
        <w:t xml:space="preserve">– </w:t>
      </w:r>
      <w:r w:rsidRPr="00787CDD">
        <w:rPr>
          <w:rFonts w:ascii="Arial" w:hAnsi="Arial" w:cs="Arial"/>
          <w:color w:val="000000" w:themeColor="text1"/>
          <w:sz w:val="16"/>
          <w:szCs w:val="16"/>
        </w:rPr>
        <w:t xml:space="preserve">площадь, на которую внесены за календарный год: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787CDD">
        <w:rPr>
          <w:rFonts w:ascii="Arial" w:hAnsi="Arial" w:cs="Arial"/>
          <w:color w:val="000000" w:themeColor="text1"/>
          <w:sz w:val="16"/>
          <w:szCs w:val="16"/>
        </w:rPr>
        <w:t xml:space="preserve">в районах кислых почв </w:t>
      </w:r>
      <w:r>
        <w:rPr>
          <w:rFonts w:ascii="Arial" w:hAnsi="Arial" w:cs="Arial"/>
          <w:color w:val="000000" w:themeColor="text1"/>
          <w:sz w:val="16"/>
          <w:szCs w:val="16"/>
        </w:rPr>
        <w:t>–</w:t>
      </w:r>
      <w:r w:rsidRPr="00787CDD">
        <w:rPr>
          <w:rFonts w:ascii="Arial" w:hAnsi="Arial" w:cs="Arial"/>
          <w:color w:val="000000" w:themeColor="text1"/>
          <w:sz w:val="16"/>
          <w:szCs w:val="16"/>
        </w:rPr>
        <w:t xml:space="preserve"> известковые материалы и фосфоритная мука, а в районах засоленных почв – гипс и количество внесенной известняковой муки и других известковых материалов, гипса, </w:t>
      </w:r>
      <w:proofErr w:type="spellStart"/>
      <w:r w:rsidRPr="00787CDD">
        <w:rPr>
          <w:rFonts w:ascii="Arial" w:hAnsi="Arial" w:cs="Arial"/>
          <w:color w:val="000000" w:themeColor="text1"/>
          <w:sz w:val="16"/>
          <w:szCs w:val="16"/>
        </w:rPr>
        <w:t>фосфогипса</w:t>
      </w:r>
      <w:proofErr w:type="spellEnd"/>
      <w:r w:rsidRPr="00787CDD">
        <w:rPr>
          <w:rFonts w:ascii="Arial" w:hAnsi="Arial" w:cs="Arial"/>
          <w:color w:val="000000" w:themeColor="text1"/>
          <w:sz w:val="16"/>
          <w:szCs w:val="16"/>
        </w:rPr>
        <w:t xml:space="preserve"> и других </w:t>
      </w:r>
      <w:proofErr w:type="spellStart"/>
      <w:r w:rsidRPr="00787CDD">
        <w:rPr>
          <w:rFonts w:ascii="Arial" w:hAnsi="Arial" w:cs="Arial"/>
          <w:color w:val="000000" w:themeColor="text1"/>
          <w:sz w:val="16"/>
          <w:szCs w:val="16"/>
        </w:rPr>
        <w:t>гипсосодержащих</w:t>
      </w:r>
      <w:proofErr w:type="spellEnd"/>
      <w:r w:rsidRPr="00787CDD">
        <w:rPr>
          <w:rFonts w:ascii="Arial" w:hAnsi="Arial" w:cs="Arial"/>
          <w:color w:val="000000" w:themeColor="text1"/>
          <w:sz w:val="16"/>
          <w:szCs w:val="16"/>
        </w:rPr>
        <w:t xml:space="preserve"> пород, фосфоритной муки.</w:t>
      </w:r>
    </w:p>
    <w:sectPr w:rsidR="00402DB0" w:rsidRPr="00787CDD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02DB0"/>
    <w:rsid w:val="004228E9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D7CDA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35</cp:revision>
  <cp:lastPrinted>2022-11-30T06:30:00Z</cp:lastPrinted>
  <dcterms:created xsi:type="dcterms:W3CDTF">2022-12-09T11:24:00Z</dcterms:created>
  <dcterms:modified xsi:type="dcterms:W3CDTF">2022-12-27T08:13:00Z</dcterms:modified>
</cp:coreProperties>
</file>