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1B" w:rsidRPr="00225CEE" w:rsidRDefault="00CF341B" w:rsidP="00CF341B">
      <w:pPr>
        <w:pStyle w:val="ZAGG"/>
        <w:pageBreakBefore/>
        <w:suppressAutoHyphens w:val="0"/>
        <w:spacing w:line="240" w:lineRule="auto"/>
        <w:rPr>
          <w:b w:val="0"/>
          <w:color w:val="auto"/>
          <w:sz w:val="14"/>
          <w:szCs w:val="14"/>
        </w:rPr>
      </w:pPr>
      <w:r w:rsidRPr="00225CEE">
        <w:rPr>
          <w:rStyle w:val="ZAGG2"/>
          <w:b/>
          <w:color w:val="auto"/>
        </w:rPr>
        <w:t>1.</w:t>
      </w:r>
      <w:r>
        <w:rPr>
          <w:rStyle w:val="ZAGG2"/>
          <w:b/>
          <w:color w:val="auto"/>
        </w:rPr>
        <w:t>9</w:t>
      </w:r>
      <w:r w:rsidRPr="00225CEE">
        <w:rPr>
          <w:rStyle w:val="ZAGG2"/>
          <w:b/>
          <w:color w:val="auto"/>
        </w:rPr>
        <w:t xml:space="preserve">. ВЫБРОСЫ НАИБОЛЕЕ РАСПРОСТРАНЕННЫХ ЗАГРЯЗНЯЮЩИХ </w:t>
      </w:r>
      <w:r w:rsidRPr="00225CEE">
        <w:rPr>
          <w:rStyle w:val="ZAGG2"/>
          <w:b/>
          <w:color w:val="auto"/>
        </w:rPr>
        <w:br/>
        <w:t>АТМОСФЕРУ ВЕЩЕСТВ ПЕРЕДВИЖНЫМИ ИСТОЧНИКАМИ</w:t>
      </w:r>
      <w:proofErr w:type="gramStart"/>
      <w:r w:rsidRPr="00C64A7D">
        <w:rPr>
          <w:color w:val="auto"/>
          <w:vertAlign w:val="superscript"/>
        </w:rPr>
        <w:t>1</w:t>
      </w:r>
      <w:proofErr w:type="gramEnd"/>
      <w:r w:rsidRPr="00C64A7D">
        <w:rPr>
          <w:color w:val="auto"/>
          <w:vertAlign w:val="superscript"/>
        </w:rPr>
        <w:t>)</w:t>
      </w:r>
    </w:p>
    <w:p w:rsidR="00CF341B" w:rsidRDefault="00CF341B" w:rsidP="00CF341B">
      <w:pPr>
        <w:pStyle w:val="a8"/>
        <w:spacing w:after="60"/>
        <w:jc w:val="center"/>
        <w:rPr>
          <w:rFonts w:ascii="Arial" w:hAnsi="Arial" w:cs="Arial"/>
          <w:sz w:val="14"/>
          <w:szCs w:val="14"/>
          <w:lang w:val="en-US"/>
        </w:rPr>
      </w:pPr>
      <w:r w:rsidRPr="005B5ED3">
        <w:rPr>
          <w:rFonts w:ascii="Arial" w:hAnsi="Arial" w:cs="Arial"/>
          <w:sz w:val="14"/>
          <w:szCs w:val="14"/>
        </w:rPr>
        <w:t>(тысяч тонн)</w:t>
      </w:r>
    </w:p>
    <w:p w:rsidR="00CF341B" w:rsidRPr="00F17D1C" w:rsidRDefault="00CF341B" w:rsidP="00CF341B">
      <w:pPr>
        <w:pStyle w:val="a8"/>
        <w:spacing w:after="60"/>
        <w:jc w:val="center"/>
        <w:rPr>
          <w:rFonts w:ascii="Arial" w:hAnsi="Arial" w:cs="Arial"/>
          <w:sz w:val="14"/>
          <w:szCs w:val="14"/>
          <w:lang w:val="en-US"/>
        </w:rPr>
      </w:pPr>
      <w:r w:rsidRPr="0083271C">
        <w:rPr>
          <w:rFonts w:ascii="Arial" w:hAnsi="Arial" w:cs="Arial"/>
          <w:bCs/>
          <w:cap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BC85F" wp14:editId="0AA28D47">
                <wp:simplePos x="0" y="0"/>
                <wp:positionH relativeFrom="column">
                  <wp:posOffset>2076450</wp:posOffset>
                </wp:positionH>
                <wp:positionV relativeFrom="paragraph">
                  <wp:posOffset>3981450</wp:posOffset>
                </wp:positionV>
                <wp:extent cx="146050" cy="146050"/>
                <wp:effectExtent l="0" t="0" r="6350" b="63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41B" w:rsidRPr="0083271C" w:rsidRDefault="00CF341B" w:rsidP="00CF341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 w:rsidRPr="0083271C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3.5pt;margin-top:313.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" filled="f" stroked="f">
                <v:textbox inset="0,0,0,0">
                  <w:txbxContent>
                    <w:p w:rsidR="00CF341B" w:rsidRPr="0083271C" w:rsidRDefault="00CF341B" w:rsidP="00CF341B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 w:rsidRPr="0083271C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19128914" wp14:editId="772190A7">
            <wp:extent cx="4067175" cy="45377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1B" w:rsidRDefault="00CF341B" w:rsidP="00CF341B">
      <w:pPr>
        <w:pStyle w:val="a8"/>
        <w:spacing w:after="60"/>
        <w:jc w:val="center"/>
        <w:rPr>
          <w:rFonts w:ascii="Arial" w:hAnsi="Arial" w:cs="Arial"/>
          <w:b/>
          <w:sz w:val="14"/>
          <w:szCs w:val="14"/>
        </w:rPr>
      </w:pPr>
    </w:p>
    <w:p w:rsidR="00CF341B" w:rsidRPr="00C75D6A" w:rsidRDefault="00CF341B" w:rsidP="00CF341B">
      <w:pPr>
        <w:pStyle w:val="a8"/>
        <w:spacing w:after="60"/>
        <w:rPr>
          <w:rFonts w:ascii="Arial" w:hAnsi="Arial" w:cs="Arial"/>
          <w:sz w:val="14"/>
          <w:szCs w:val="14"/>
        </w:rPr>
      </w:pPr>
      <w:r w:rsidRPr="00C75D6A">
        <w:rPr>
          <w:rFonts w:ascii="Arial" w:hAnsi="Arial" w:cs="Arial"/>
          <w:sz w:val="14"/>
          <w:szCs w:val="14"/>
        </w:rPr>
        <w:t>———————</w:t>
      </w:r>
    </w:p>
    <w:p w:rsidR="00CF341B" w:rsidRPr="00127415" w:rsidRDefault="00CF341B" w:rsidP="00CF341B">
      <w:pPr>
        <w:pStyle w:val="a8"/>
        <w:spacing w:before="60"/>
        <w:ind w:left="113" w:hanging="113"/>
        <w:jc w:val="both"/>
        <w:rPr>
          <w:rFonts w:ascii="Arial" w:hAnsi="Arial" w:cs="Arial"/>
          <w:sz w:val="12"/>
          <w:szCs w:val="14"/>
        </w:rPr>
      </w:pPr>
      <w:r w:rsidRPr="00842487">
        <w:rPr>
          <w:rFonts w:ascii="Arial" w:hAnsi="Arial" w:cs="Arial"/>
          <w:sz w:val="12"/>
          <w:szCs w:val="14"/>
          <w:vertAlign w:val="superscript"/>
        </w:rPr>
        <w:t>1)</w:t>
      </w:r>
      <w:r>
        <w:rPr>
          <w:rFonts w:ascii="Arial" w:hAnsi="Arial" w:cs="Arial"/>
          <w:sz w:val="12"/>
          <w:szCs w:val="14"/>
        </w:rPr>
        <w:t xml:space="preserve"> По данным </w:t>
      </w:r>
      <w:proofErr w:type="spellStart"/>
      <w:r>
        <w:rPr>
          <w:rFonts w:ascii="Arial" w:hAnsi="Arial" w:cs="Arial"/>
          <w:sz w:val="12"/>
          <w:szCs w:val="14"/>
        </w:rPr>
        <w:t>Росприроднадзора</w:t>
      </w:r>
      <w:proofErr w:type="spellEnd"/>
      <w:r>
        <w:rPr>
          <w:rFonts w:ascii="Arial" w:hAnsi="Arial" w:cs="Arial"/>
          <w:sz w:val="12"/>
          <w:szCs w:val="14"/>
        </w:rPr>
        <w:t>. Включены выбросы от автомобильного и железнодорожного транспорта</w:t>
      </w:r>
      <w:r w:rsidRPr="00127415">
        <w:rPr>
          <w:rFonts w:ascii="Arial" w:hAnsi="Arial" w:cs="Arial"/>
          <w:sz w:val="12"/>
          <w:szCs w:val="14"/>
        </w:rPr>
        <w:t>.</w:t>
      </w:r>
    </w:p>
    <w:p w:rsidR="00CF341B" w:rsidRDefault="00CF341B" w:rsidP="00CF341B">
      <w:pPr>
        <w:pStyle w:val="a8"/>
        <w:ind w:left="142" w:hanging="142"/>
        <w:jc w:val="both"/>
        <w:rPr>
          <w:rFonts w:ascii="Arial" w:hAnsi="Arial" w:cs="Arial"/>
          <w:sz w:val="12"/>
          <w:szCs w:val="14"/>
        </w:rPr>
      </w:pPr>
      <w:r w:rsidRPr="00842487">
        <w:rPr>
          <w:rFonts w:ascii="Arial" w:hAnsi="Arial" w:cs="Arial"/>
          <w:sz w:val="12"/>
          <w:szCs w:val="14"/>
          <w:vertAlign w:val="superscript"/>
        </w:rPr>
        <w:t>2)</w:t>
      </w:r>
      <w:r w:rsidRPr="005117F5">
        <w:rPr>
          <w:rFonts w:ascii="Arial" w:hAnsi="Arial" w:cs="Arial"/>
          <w:sz w:val="12"/>
          <w:szCs w:val="14"/>
        </w:rPr>
        <w:t> </w:t>
      </w:r>
      <w:r w:rsidRPr="00842487">
        <w:rPr>
          <w:rFonts w:ascii="Arial" w:hAnsi="Arial" w:cs="Arial"/>
          <w:sz w:val="12"/>
          <w:szCs w:val="14"/>
        </w:rPr>
        <w:t xml:space="preserve">В пересчете на </w:t>
      </w:r>
      <w:r w:rsidRPr="00842487">
        <w:rPr>
          <w:rFonts w:ascii="Arial" w:hAnsi="Arial" w:cs="Arial"/>
          <w:sz w:val="12"/>
          <w:szCs w:val="14"/>
          <w:lang w:val="en-US"/>
        </w:rPr>
        <w:t>NO</w:t>
      </w:r>
      <w:r w:rsidRPr="00842487">
        <w:rPr>
          <w:rFonts w:ascii="Arial" w:hAnsi="Arial" w:cs="Arial"/>
          <w:sz w:val="12"/>
          <w:szCs w:val="14"/>
          <w:vertAlign w:val="subscript"/>
        </w:rPr>
        <w:t>2</w:t>
      </w:r>
      <w:r w:rsidRPr="00842487">
        <w:rPr>
          <w:rFonts w:ascii="Arial" w:hAnsi="Arial" w:cs="Arial"/>
          <w:sz w:val="12"/>
          <w:szCs w:val="14"/>
        </w:rPr>
        <w:t>.</w:t>
      </w:r>
    </w:p>
    <w:p w:rsidR="00666CAA" w:rsidRPr="007654A1" w:rsidRDefault="00666CAA" w:rsidP="007654A1">
      <w:pPr>
        <w:pStyle w:val="a3"/>
        <w:spacing w:before="60" w:line="240" w:lineRule="auto"/>
        <w:jc w:val="both"/>
      </w:pPr>
      <w:bookmarkStart w:id="0" w:name="_GoBack"/>
      <w:bookmarkEnd w:id="0"/>
    </w:p>
    <w:sectPr w:rsidR="00666CAA" w:rsidRPr="007654A1" w:rsidSect="00F66B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53B9B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2230"/>
    <w:rsid w:val="001D2F72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B37D2"/>
    <w:rsid w:val="004D2778"/>
    <w:rsid w:val="005117F5"/>
    <w:rsid w:val="005221BE"/>
    <w:rsid w:val="0052430B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47E44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3E1339-300D-468A-B9F5-3F1BC9A8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22</cp:revision>
  <cp:lastPrinted>2022-11-30T12:24:00Z</cp:lastPrinted>
  <dcterms:created xsi:type="dcterms:W3CDTF">2022-08-11T13:46:00Z</dcterms:created>
  <dcterms:modified xsi:type="dcterms:W3CDTF">2022-12-09T07:04:00Z</dcterms:modified>
</cp:coreProperties>
</file>