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BB" w:rsidRPr="00A85958" w:rsidRDefault="009444BB" w:rsidP="009444BB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A85958">
        <w:rPr>
          <w:rFonts w:ascii="Arial" w:hAnsi="Arial" w:cs="Arial"/>
          <w:b/>
          <w:bCs/>
          <w:sz w:val="16"/>
          <w:szCs w:val="16"/>
        </w:rPr>
        <w:t xml:space="preserve">7.2. ПОТРЕБЛЕНИЕ ТОПЛИВНО-ЭНЕРГЕТИЧЕСКИХ РЕСУРСОВ </w:t>
      </w:r>
      <w:r w:rsidRPr="00A85958">
        <w:rPr>
          <w:rFonts w:ascii="Arial" w:hAnsi="Arial" w:cs="Arial"/>
          <w:b/>
          <w:bCs/>
          <w:sz w:val="16"/>
          <w:szCs w:val="16"/>
        </w:rPr>
        <w:br/>
        <w:t>НА ОДНОГО ЗАНЯТОГО</w:t>
      </w:r>
    </w:p>
    <w:p w:rsidR="009444BB" w:rsidRDefault="009444BB" w:rsidP="009444BB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DF336A">
        <w:rPr>
          <w:rFonts w:ascii="Arial" w:hAnsi="Arial" w:cs="Arial"/>
          <w:sz w:val="14"/>
          <w:szCs w:val="14"/>
        </w:rPr>
        <w:t>(</w:t>
      </w:r>
      <w:r w:rsidRPr="00937ECF">
        <w:rPr>
          <w:rFonts w:ascii="Arial" w:hAnsi="Arial"/>
          <w:sz w:val="14"/>
        </w:rPr>
        <w:t>тонн условного топлива</w:t>
      </w:r>
      <w:r w:rsidRPr="00DF336A">
        <w:rPr>
          <w:rFonts w:ascii="Arial" w:hAnsi="Arial" w:cs="Arial"/>
          <w:sz w:val="14"/>
          <w:szCs w:val="14"/>
        </w:rPr>
        <w:t>)</w:t>
      </w:r>
    </w:p>
    <w:p w:rsidR="009444BB" w:rsidRDefault="009444BB" w:rsidP="009444BB">
      <w:pPr>
        <w:pStyle w:val="ZAGG"/>
        <w:spacing w:line="240" w:lineRule="auto"/>
        <w:rPr>
          <w:b w:val="0"/>
          <w:color w:val="auto"/>
          <w:sz w:val="14"/>
          <w:szCs w:val="14"/>
        </w:rPr>
      </w:pPr>
      <w:r>
        <w:rPr>
          <w:b w:val="0"/>
          <w:noProof/>
          <w:color w:val="auto"/>
          <w:sz w:val="14"/>
          <w:szCs w:val="14"/>
        </w:rPr>
        <w:drawing>
          <wp:inline distT="0" distB="0" distL="0" distR="0" wp14:anchorId="288C06EF" wp14:editId="1EF2C449">
            <wp:extent cx="4152900" cy="121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90603E" w:rsidRDefault="005600AF" w:rsidP="0090603E"/>
    <w:sectPr w:rsidR="005600AF" w:rsidRPr="0090603E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16</cp:revision>
  <cp:lastPrinted>2022-11-30T06:30:00Z</cp:lastPrinted>
  <dcterms:created xsi:type="dcterms:W3CDTF">2022-12-09T11:24:00Z</dcterms:created>
  <dcterms:modified xsi:type="dcterms:W3CDTF">2022-12-12T08:01:00Z</dcterms:modified>
</cp:coreProperties>
</file>