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B" w:rsidRDefault="001301CB" w:rsidP="001301CB">
      <w:pPr>
        <w:spacing w:after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10.1. ВЫБРОШЕНО, УЛОВЛЕНО И ОБЕЗВРЕЖЕНО</w:t>
      </w:r>
      <w:r w:rsidRPr="00842487">
        <w:rPr>
          <w:rFonts w:ascii="Arial" w:hAnsi="Arial" w:cs="Arial"/>
          <w:b/>
          <w:bCs/>
          <w:sz w:val="16"/>
          <w:szCs w:val="16"/>
        </w:rPr>
        <w:t xml:space="preserve"> ЗАГРЯЗНЯЮЩИХ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842487">
        <w:rPr>
          <w:rFonts w:ascii="Arial" w:hAnsi="Arial" w:cs="Arial"/>
          <w:b/>
          <w:bCs/>
          <w:sz w:val="16"/>
          <w:szCs w:val="16"/>
        </w:rPr>
        <w:t>АТМОСФЕРУ ВЕЩЕСТВ СТАЦИОНАРНЫМИ ИСТОЧНИКАМИ</w:t>
      </w:r>
      <w:proofErr w:type="gramStart"/>
      <w:r w:rsidRPr="00DC7265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DC7265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3A1B4A">
        <w:rPr>
          <w:rFonts w:ascii="Arial" w:hAnsi="Arial" w:cs="Arial"/>
          <w:b/>
          <w:bCs/>
          <w:sz w:val="16"/>
          <w:szCs w:val="16"/>
        </w:rPr>
        <w:br/>
      </w:r>
      <w:r w:rsidRPr="008F1BB7">
        <w:rPr>
          <w:rFonts w:ascii="Arial" w:hAnsi="Arial" w:cs="Arial"/>
          <w:bCs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тысяч тонн)</w:t>
      </w:r>
    </w:p>
    <w:tbl>
      <w:tblPr>
        <w:tblW w:w="5001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787"/>
        <w:gridCol w:w="787"/>
        <w:gridCol w:w="788"/>
        <w:gridCol w:w="787"/>
        <w:gridCol w:w="788"/>
      </w:tblGrid>
      <w:tr w:rsidR="001301CB" w:rsidRPr="003A2A78" w:rsidTr="007714EF">
        <w:trPr>
          <w:trHeight w:val="227"/>
          <w:jc w:val="center"/>
        </w:trPr>
        <w:tc>
          <w:tcPr>
            <w:tcW w:w="2032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1301CB" w:rsidRPr="003A2A78" w:rsidRDefault="001301CB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1301CB" w:rsidRPr="003A2A78" w:rsidRDefault="001301C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1301CB" w:rsidRPr="003A2A78" w:rsidRDefault="001301C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1301CB" w:rsidRPr="003A2A78" w:rsidRDefault="001301CB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2A7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93" w:type="pct"/>
            <w:tcBorders>
              <w:bottom w:val="single" w:sz="6" w:space="0" w:color="auto"/>
            </w:tcBorders>
            <w:shd w:val="clear" w:color="auto" w:fill="F3FEFF"/>
          </w:tcPr>
          <w:p w:rsidR="001301CB" w:rsidRPr="003A2A78" w:rsidRDefault="001301CB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94" w:type="pct"/>
            <w:tcBorders>
              <w:bottom w:val="single" w:sz="6" w:space="0" w:color="auto"/>
            </w:tcBorders>
            <w:shd w:val="clear" w:color="auto" w:fill="F3FEFF"/>
          </w:tcPr>
          <w:p w:rsidR="001301CB" w:rsidRPr="003A2A78" w:rsidRDefault="001301CB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A2A78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1301CB" w:rsidRPr="003A2A78" w:rsidTr="007714EF">
        <w:trPr>
          <w:trHeight w:val="238"/>
          <w:jc w:val="center"/>
        </w:trPr>
        <w:tc>
          <w:tcPr>
            <w:tcW w:w="2032" w:type="pct"/>
            <w:tcBorders>
              <w:bottom w:val="nil"/>
            </w:tcBorders>
            <w:shd w:val="clear" w:color="auto" w:fill="F3FEFF"/>
            <w:vAlign w:val="center"/>
          </w:tcPr>
          <w:p w:rsidR="001301CB" w:rsidRPr="00743168" w:rsidRDefault="001301CB" w:rsidP="007714EF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Выброшено загрязняющих атмосферу веще</w:t>
            </w:r>
            <w:proofErr w:type="gramStart"/>
            <w:r w:rsidRPr="00743168">
              <w:rPr>
                <w:rFonts w:ascii="Arial" w:hAnsi="Arial" w:cs="Arial"/>
                <w:bCs/>
                <w:sz w:val="14"/>
                <w:szCs w:val="14"/>
              </w:rPr>
              <w:t>ств</w:t>
            </w:r>
            <w:r w:rsidRPr="00743168">
              <w:rPr>
                <w:rFonts w:ascii="Arial" w:hAnsi="Arial" w:cs="Arial"/>
                <w:sz w:val="14"/>
                <w:szCs w:val="14"/>
              </w:rPr>
              <w:t xml:space="preserve"> ст</w:t>
            </w:r>
            <w:proofErr w:type="gramEnd"/>
            <w:r w:rsidRPr="00743168">
              <w:rPr>
                <w:rFonts w:ascii="Arial" w:hAnsi="Arial" w:cs="Arial"/>
                <w:sz w:val="14"/>
                <w:szCs w:val="14"/>
              </w:rPr>
              <w:t>ационарными источниками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356,5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192,5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284,6</w:t>
            </w:r>
          </w:p>
        </w:tc>
        <w:tc>
          <w:tcPr>
            <w:tcW w:w="593" w:type="pct"/>
            <w:tcBorders>
              <w:bottom w:val="nil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386,1</w:t>
            </w:r>
          </w:p>
        </w:tc>
        <w:tc>
          <w:tcPr>
            <w:tcW w:w="594" w:type="pct"/>
            <w:tcBorders>
              <w:bottom w:val="nil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337,7</w:t>
            </w:r>
          </w:p>
        </w:tc>
      </w:tr>
      <w:tr w:rsidR="001301CB" w:rsidRPr="003A2A78" w:rsidTr="007714EF">
        <w:trPr>
          <w:trHeight w:val="80"/>
          <w:jc w:val="center"/>
        </w:trPr>
        <w:tc>
          <w:tcPr>
            <w:tcW w:w="2032" w:type="pct"/>
            <w:tcBorders>
              <w:top w:val="nil"/>
              <w:bottom w:val="single" w:sz="4" w:space="0" w:color="auto"/>
            </w:tcBorders>
            <w:shd w:val="clear" w:color="auto" w:fill="F3FEFF"/>
            <w:vAlign w:val="center"/>
          </w:tcPr>
          <w:p w:rsidR="001301CB" w:rsidRPr="00743168" w:rsidRDefault="001301CB" w:rsidP="007714EF">
            <w:pPr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43168">
              <w:rPr>
                <w:rFonts w:ascii="Arial" w:hAnsi="Arial" w:cs="Arial"/>
                <w:sz w:val="14"/>
                <w:szCs w:val="14"/>
              </w:rPr>
              <w:t>Уловлено и обезврежено</w:t>
            </w:r>
            <w:proofErr w:type="gramEnd"/>
            <w:r w:rsidRPr="00743168">
              <w:rPr>
                <w:rFonts w:ascii="Arial" w:hAnsi="Arial" w:cs="Arial"/>
                <w:sz w:val="14"/>
                <w:szCs w:val="14"/>
              </w:rPr>
              <w:t xml:space="preserve"> загрязняющих веществ, отходящих от стационарных источников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551,8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083,4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083,4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596,3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bottom"/>
          </w:tcPr>
          <w:p w:rsidR="001301CB" w:rsidRPr="00743168" w:rsidRDefault="001301CB" w:rsidP="007714EF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367,7</w:t>
            </w:r>
          </w:p>
        </w:tc>
      </w:tr>
    </w:tbl>
    <w:p w:rsidR="001301CB" w:rsidRPr="00DC7265" w:rsidRDefault="001301CB" w:rsidP="001301CB">
      <w:pPr>
        <w:pStyle w:val="a3"/>
        <w:tabs>
          <w:tab w:val="clear" w:pos="4153"/>
          <w:tab w:val="clear" w:pos="8306"/>
          <w:tab w:val="right" w:pos="6746"/>
        </w:tabs>
        <w:spacing w:before="60" w:line="240" w:lineRule="auto"/>
        <w:jc w:val="both"/>
        <w:rPr>
          <w:rFonts w:cs="Arial"/>
          <w:color w:val="auto"/>
          <w:vertAlign w:val="superscript"/>
        </w:rPr>
      </w:pPr>
      <w:r w:rsidRPr="00DC7265">
        <w:rPr>
          <w:rFonts w:cs="Arial"/>
          <w:color w:val="auto"/>
          <w:vertAlign w:val="superscript"/>
        </w:rPr>
        <w:t xml:space="preserve">1) </w:t>
      </w:r>
      <w:r w:rsidRPr="00DC7265">
        <w:rPr>
          <w:rFonts w:cs="Arial"/>
          <w:color w:val="auto"/>
        </w:rPr>
        <w:t xml:space="preserve">С 2018 г. – по данным </w:t>
      </w:r>
      <w:proofErr w:type="spellStart"/>
      <w:r w:rsidRPr="00DC7265">
        <w:rPr>
          <w:rFonts w:cs="Arial"/>
          <w:color w:val="auto"/>
        </w:rPr>
        <w:t>Росприроднадзора</w:t>
      </w:r>
      <w:proofErr w:type="spellEnd"/>
      <w:r w:rsidRPr="00DC7265">
        <w:rPr>
          <w:rFonts w:cs="Arial"/>
          <w:color w:val="auto"/>
        </w:rPr>
        <w:t>.</w:t>
      </w:r>
    </w:p>
    <w:p w:rsidR="00D751E2" w:rsidRPr="001301CB" w:rsidRDefault="00D751E2" w:rsidP="001301CB">
      <w:pPr>
        <w:pStyle w:val="ZAGG6"/>
        <w:spacing w:before="0"/>
        <w:rPr>
          <w:lang w:val="x-none"/>
        </w:rPr>
      </w:pPr>
      <w:bookmarkStart w:id="0" w:name="_GoBack"/>
      <w:bookmarkEnd w:id="0"/>
    </w:p>
    <w:p w:rsidR="005600AF" w:rsidRPr="00D751E2" w:rsidRDefault="005600AF" w:rsidP="00D751E2"/>
    <w:sectPr w:rsidR="005600AF" w:rsidRPr="00D751E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32</cp:revision>
  <cp:lastPrinted>2022-11-30T06:30:00Z</cp:lastPrinted>
  <dcterms:created xsi:type="dcterms:W3CDTF">2022-12-09T11:24:00Z</dcterms:created>
  <dcterms:modified xsi:type="dcterms:W3CDTF">2022-12-12T08:38:00Z</dcterms:modified>
</cp:coreProperties>
</file>