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04" w:rsidRPr="003F5442" w:rsidRDefault="00057504" w:rsidP="00057504">
      <w:pPr>
        <w:pStyle w:val="ZAGG1"/>
        <w:spacing w:after="60"/>
      </w:pPr>
      <w:bookmarkStart w:id="0" w:name="_GoBack"/>
      <w:bookmarkEnd w:id="0"/>
      <w:r>
        <w:rPr>
          <w:caps w:val="0"/>
        </w:rPr>
        <w:t>3</w:t>
      </w:r>
      <w:r w:rsidRPr="003F5442">
        <w:rPr>
          <w:caps w:val="0"/>
        </w:rPr>
        <w:t>.1</w:t>
      </w:r>
      <w:r>
        <w:rPr>
          <w:caps w:val="0"/>
        </w:rPr>
        <w:t>6</w:t>
      </w:r>
      <w:r w:rsidRPr="003F5442">
        <w:rPr>
          <w:caps w:val="0"/>
        </w:rPr>
        <w:t xml:space="preserve">. СБРОС ОСНОВНЫХ ЗАГРЯЗНЯЮЩИХ ВЕЩЕСТВ СО СТОЧНЫМИ ВОДАМИ </w:t>
      </w:r>
      <w:r w:rsidRPr="003F5442">
        <w:rPr>
          <w:caps w:val="0"/>
        </w:rPr>
        <w:br/>
        <w:t>В ВОДНЫЕ ОБЪЕКТЫ</w:t>
      </w:r>
      <w:proofErr w:type="gramStart"/>
      <w:r w:rsidRPr="003F5442">
        <w:rPr>
          <w:vertAlign w:val="superscript"/>
        </w:rPr>
        <w:t>1</w:t>
      </w:r>
      <w:proofErr w:type="gramEnd"/>
      <w:r w:rsidRPr="003F5442">
        <w:rPr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87"/>
        <w:gridCol w:w="788"/>
        <w:gridCol w:w="787"/>
        <w:gridCol w:w="788"/>
        <w:gridCol w:w="788"/>
      </w:tblGrid>
      <w:tr w:rsidR="00057504" w:rsidRPr="00581080" w:rsidTr="0050467B">
        <w:trPr>
          <w:trHeight w:val="214"/>
          <w:jc w:val="center"/>
        </w:trPr>
        <w:tc>
          <w:tcPr>
            <w:tcW w:w="2031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057504" w:rsidRPr="00581080" w:rsidRDefault="00057504" w:rsidP="0050467B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057504" w:rsidRPr="00581080" w:rsidRDefault="00057504" w:rsidP="0050467B">
            <w:pPr>
              <w:tabs>
                <w:tab w:val="left" w:pos="413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057504" w:rsidRPr="00581080" w:rsidRDefault="00057504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</w:tcPr>
          <w:p w:rsidR="00057504" w:rsidRPr="00581080" w:rsidRDefault="00057504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057504" w:rsidRPr="001C7629" w:rsidRDefault="00057504" w:rsidP="0050467B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7629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057504" w:rsidRPr="001C7629" w:rsidRDefault="00057504" w:rsidP="0050467B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7629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bCs/>
                <w:sz w:val="14"/>
                <w:szCs w:val="14"/>
              </w:rPr>
              <w:t>Объем сброса сточных вод</w:t>
            </w:r>
            <w:r w:rsidRPr="00946DC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946DC3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946DC3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946DC3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93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93" w:type="pct"/>
            <w:tcBorders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Объем сброса сточных вод, требующих очистки, в процентах от общего объема сброшенных сточных вод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В составе сточных вод сброшено: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сульфатов, тыс. т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1 697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946DC3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4 966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хлоридов, тыс. т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5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C223FC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6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C223FC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6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C223FC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6 397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5 942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gramStart"/>
            <w:r w:rsidRPr="00C223FC">
              <w:rPr>
                <w:rFonts w:ascii="Arial" w:hAnsi="Arial" w:cs="Arial"/>
                <w:spacing w:val="-4"/>
                <w:sz w:val="14"/>
                <w:szCs w:val="14"/>
              </w:rPr>
              <w:t>нитрат-анионов</w:t>
            </w:r>
            <w:proofErr w:type="gramEnd"/>
            <w:r w:rsidRPr="00C223FC">
              <w:rPr>
                <w:rFonts w:ascii="Arial" w:hAnsi="Arial" w:cs="Arial"/>
                <w:spacing w:val="-4"/>
                <w:sz w:val="14"/>
                <w:szCs w:val="14"/>
              </w:rPr>
              <w:t xml:space="preserve"> (</w:t>
            </w:r>
            <w:r w:rsidRPr="00C223FC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NO</w:t>
            </w:r>
            <w:r w:rsidRPr="00C223FC">
              <w:rPr>
                <w:rFonts w:ascii="Arial" w:hAnsi="Arial" w:cs="Arial"/>
                <w:spacing w:val="-4"/>
                <w:sz w:val="14"/>
                <w:szCs w:val="14"/>
                <w:vertAlign w:val="subscript"/>
              </w:rPr>
              <w:t>3</w:t>
            </w:r>
            <w:r w:rsidRPr="00C223FC">
              <w:rPr>
                <w:rFonts w:ascii="Arial" w:hAnsi="Arial" w:cs="Arial"/>
                <w:spacing w:val="-4"/>
                <w:sz w:val="14"/>
                <w:szCs w:val="14"/>
              </w:rPr>
              <w:t>), тыс. т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 xml:space="preserve">жиров (природного происхождения) </w:t>
            </w:r>
            <w:r w:rsidRPr="00C223FC">
              <w:rPr>
                <w:rFonts w:ascii="Arial" w:hAnsi="Arial" w:cs="Arial"/>
                <w:sz w:val="14"/>
                <w:szCs w:val="14"/>
              </w:rPr>
              <w:br/>
              <w:t xml:space="preserve">и масла </w:t>
            </w:r>
            <w:proofErr w:type="spellStart"/>
            <w:r w:rsidRPr="00C223FC">
              <w:rPr>
                <w:rFonts w:ascii="Arial" w:hAnsi="Arial" w:cs="Arial"/>
                <w:sz w:val="14"/>
                <w:szCs w:val="14"/>
              </w:rPr>
              <w:t>таллового</w:t>
            </w:r>
            <w:proofErr w:type="spellEnd"/>
            <w:r w:rsidRPr="00C223FC">
              <w:rPr>
                <w:rFonts w:ascii="Arial" w:hAnsi="Arial" w:cs="Arial"/>
                <w:sz w:val="14"/>
                <w:szCs w:val="14"/>
              </w:rPr>
              <w:t>, т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C223FC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2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C223FC">
              <w:rPr>
                <w:rFonts w:ascii="Arial" w:hAnsi="Arial" w:cs="Arial"/>
                <w:sz w:val="14"/>
                <w:szCs w:val="14"/>
              </w:rPr>
              <w:t>009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</w:t>
            </w:r>
            <w:r w:rsidRPr="004A41EA">
              <w:rPr>
                <w:rFonts w:ascii="Arial" w:hAnsi="Arial" w:cs="Arial"/>
                <w:sz w:val="14"/>
                <w:szCs w:val="14"/>
              </w:rPr>
              <w:t> </w:t>
            </w:r>
            <w:r w:rsidRPr="00C223FC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1 561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1 402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 xml:space="preserve">фенола, </w:t>
            </w:r>
            <w:proofErr w:type="gramStart"/>
            <w:r w:rsidRPr="00C223FC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 xml:space="preserve">свинца, </w:t>
            </w:r>
            <w:proofErr w:type="gramStart"/>
            <w:r w:rsidRPr="00C223FC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057504" w:rsidRPr="00C223FC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057504" w:rsidRPr="00946DC3" w:rsidTr="0050467B">
        <w:trPr>
          <w:jc w:val="center"/>
        </w:trPr>
        <w:tc>
          <w:tcPr>
            <w:tcW w:w="2031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57504" w:rsidRPr="00C223FC" w:rsidRDefault="00057504" w:rsidP="0050467B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223FC">
              <w:rPr>
                <w:rFonts w:ascii="Arial" w:hAnsi="Arial" w:cs="Arial"/>
                <w:sz w:val="14"/>
                <w:szCs w:val="14"/>
              </w:rPr>
              <w:t xml:space="preserve">ртути и ее соединений, </w:t>
            </w:r>
            <w:proofErr w:type="gramStart"/>
            <w:r w:rsidRPr="00C223FC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057504" w:rsidRPr="004A41EA" w:rsidRDefault="00057504" w:rsidP="0050467B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41EA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</w:tbl>
    <w:p w:rsidR="00057504" w:rsidRPr="00946DC3" w:rsidRDefault="00057504" w:rsidP="00057504">
      <w:pPr>
        <w:spacing w:before="60"/>
        <w:rPr>
          <w:rFonts w:ascii="Arial" w:hAnsi="Arial" w:cs="Arial"/>
          <w:sz w:val="12"/>
          <w:szCs w:val="12"/>
        </w:rPr>
      </w:pPr>
      <w:r w:rsidRPr="00946DC3">
        <w:rPr>
          <w:rFonts w:ascii="Arial" w:hAnsi="Arial" w:cs="Arial"/>
          <w:sz w:val="12"/>
          <w:szCs w:val="12"/>
          <w:vertAlign w:val="superscript"/>
        </w:rPr>
        <w:t>1)</w:t>
      </w:r>
      <w:r w:rsidRPr="00946DC3">
        <w:rPr>
          <w:rFonts w:ascii="Arial" w:hAnsi="Arial" w:cs="Arial"/>
          <w:sz w:val="12"/>
          <w:szCs w:val="12"/>
        </w:rPr>
        <w:t xml:space="preserve"> По данным </w:t>
      </w:r>
      <w:proofErr w:type="spellStart"/>
      <w:r w:rsidRPr="00946DC3">
        <w:rPr>
          <w:rFonts w:ascii="Arial" w:hAnsi="Arial" w:cs="Arial"/>
          <w:sz w:val="12"/>
          <w:szCs w:val="12"/>
        </w:rPr>
        <w:t>Росводресурсов</w:t>
      </w:r>
      <w:proofErr w:type="spellEnd"/>
      <w:r w:rsidRPr="00946DC3">
        <w:rPr>
          <w:rFonts w:ascii="Arial" w:hAnsi="Arial" w:cs="Arial"/>
          <w:sz w:val="12"/>
          <w:szCs w:val="12"/>
        </w:rPr>
        <w:t>.</w:t>
      </w:r>
    </w:p>
    <w:p w:rsidR="00471E16" w:rsidRPr="00057504" w:rsidRDefault="00471E16" w:rsidP="00057504"/>
    <w:sectPr w:rsidR="00471E16" w:rsidRPr="00057504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41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6</cp:revision>
  <cp:lastPrinted>2022-11-30T06:30:00Z</cp:lastPrinted>
  <dcterms:created xsi:type="dcterms:W3CDTF">2022-12-09T11:12:00Z</dcterms:created>
  <dcterms:modified xsi:type="dcterms:W3CDTF">2022-12-09T11:17:00Z</dcterms:modified>
</cp:coreProperties>
</file>