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56AD6" w14:textId="28716816" w:rsidR="00C4154D" w:rsidRDefault="00C4154D" w:rsidP="00C41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  <w:r w:rsidRPr="00D33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2020/</w:t>
      </w:r>
      <w:r w:rsidR="00676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</w:t>
      </w:r>
      <w:r w:rsidRPr="00D33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-ЭК</w:t>
      </w:r>
    </w:p>
    <w:p w14:paraId="21703EAE" w14:textId="77777777" w:rsidR="00C4154D" w:rsidRDefault="00C4154D" w:rsidP="00C41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A214FC2" w14:textId="77777777" w:rsidR="00C4154D" w:rsidRDefault="00C4154D" w:rsidP="00C41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14:paraId="1AFDA84F" w14:textId="77777777" w:rsidR="00C4154D" w:rsidRDefault="00C4154D" w:rsidP="00C41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102EA895" w14:textId="77777777" w:rsidR="00C4154D" w:rsidRDefault="00C4154D" w:rsidP="00C41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и оценки первых частей заявок на участие</w:t>
      </w:r>
    </w:p>
    <w:p w14:paraId="29213884" w14:textId="5AE03060" w:rsidR="00C4154D" w:rsidRPr="003B01CB" w:rsidRDefault="00C4154D" w:rsidP="003B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открытом конкурсе в электронной форме</w:t>
      </w:r>
    </w:p>
    <w:p w14:paraId="7A81EB1A" w14:textId="77777777" w:rsidR="00C4154D" w:rsidRDefault="00C4154D" w:rsidP="00C4154D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5254BC4" w14:textId="094FE2A2" w:rsidR="00C4154D" w:rsidRDefault="00C4154D" w:rsidP="00C4154D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Москва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 xml:space="preserve">     </w:t>
      </w:r>
      <w:r w:rsidR="00B20A84" w:rsidRPr="00F45AA6">
        <w:rPr>
          <w:rFonts w:ascii="Calibri" w:eastAsia="Calibri" w:hAnsi="Calibri" w:cs="Times New Roman"/>
          <w:sz w:val="28"/>
          <w:szCs w:val="28"/>
        </w:rPr>
        <w:t xml:space="preserve">                 </w:t>
      </w:r>
      <w:r w:rsidR="0067686F">
        <w:rPr>
          <w:rFonts w:ascii="Calibri" w:eastAsia="Calibri" w:hAnsi="Calibri" w:cs="Times New Roman"/>
          <w:sz w:val="28"/>
          <w:szCs w:val="28"/>
        </w:rPr>
        <w:t xml:space="preserve">      </w:t>
      </w:r>
      <w:r w:rsidR="0067686F">
        <w:rPr>
          <w:rFonts w:ascii="Times New Roman" w:eastAsia="Calibri" w:hAnsi="Times New Roman" w:cs="Times New Roman"/>
          <w:sz w:val="28"/>
          <w:szCs w:val="28"/>
        </w:rPr>
        <w:t>14</w:t>
      </w:r>
      <w:r w:rsidR="00E46A8C">
        <w:rPr>
          <w:rFonts w:ascii="Times New Roman" w:eastAsia="Calibri" w:hAnsi="Times New Roman" w:cs="Times New Roman"/>
          <w:sz w:val="28"/>
          <w:szCs w:val="28"/>
        </w:rPr>
        <w:t xml:space="preserve">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2020 года</w:t>
      </w:r>
    </w:p>
    <w:p w14:paraId="39329E14" w14:textId="77777777" w:rsidR="009E344A" w:rsidRPr="0015751B" w:rsidRDefault="009E344A" w:rsidP="009E3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единой комиссии</w:t>
      </w:r>
      <w:r w:rsidRPr="0015751B">
        <w:rPr>
          <w:rFonts w:ascii="Times New Roman" w:eastAsia="Times New Roman" w:hAnsi="Times New Roman" w:cs="Times New Roman"/>
          <w:sz w:val="28"/>
          <w:szCs w:val="28"/>
          <w:lang w:eastAsia="ru-RU"/>
        </w:rPr>
        <w:t>: Окладников С.М.</w:t>
      </w:r>
    </w:p>
    <w:p w14:paraId="2E998D4A" w14:textId="77777777" w:rsidR="00395C96" w:rsidRPr="0015751B" w:rsidRDefault="00395C96" w:rsidP="00395C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EED89" w14:textId="69E08F37" w:rsidR="00C4154D" w:rsidRPr="0015751B" w:rsidRDefault="00C4154D" w:rsidP="00395C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1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единой комиссии: Хохлов А.В., Шадров А.С., Шепелева Т.А. (секретарь коми</w:t>
      </w:r>
      <w:r w:rsidR="003B01CB" w:rsidRPr="001575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7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сии).</w:t>
      </w:r>
    </w:p>
    <w:p w14:paraId="03FB70F2" w14:textId="77777777" w:rsidR="00C4154D" w:rsidRPr="00E46A8C" w:rsidRDefault="00C4154D" w:rsidP="00395C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028B506" w14:textId="7D36A048" w:rsidR="00C4154D" w:rsidRPr="00395C96" w:rsidRDefault="00C4154D" w:rsidP="00395C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присутствует </w:t>
      </w:r>
      <w:r w:rsidR="000B2B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0B2B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комиссии, что составляет </w:t>
      </w:r>
      <w:r w:rsidR="00210BD6" w:rsidRPr="00E46A8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</w:t>
      </w:r>
      <w:r w:rsidR="000B2B17">
        <w:rPr>
          <w:rFonts w:ascii="Times New Roman" w:eastAsia="Times New Roman" w:hAnsi="Times New Roman" w:cs="Times New Roman"/>
          <w:sz w:val="28"/>
          <w:szCs w:val="28"/>
          <w:lang w:eastAsia="ru-RU"/>
        </w:rPr>
        <w:t>66,67</w:t>
      </w:r>
      <w:r w:rsidR="00571543" w:rsidRPr="00D1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8B5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членов комиссии. Кворум имеется, заседание правомочно.</w:t>
      </w:r>
    </w:p>
    <w:p w14:paraId="14B5A177" w14:textId="77777777" w:rsidR="00C4154D" w:rsidRPr="00395C96" w:rsidRDefault="00C4154D" w:rsidP="00395C96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0167E" w14:textId="11950279" w:rsidR="00C4154D" w:rsidRPr="008835C2" w:rsidRDefault="00C4154D" w:rsidP="00395C96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00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</w:t>
      </w:r>
      <w:r w:rsidR="008835C2" w:rsidRPr="001E00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E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работе единой комиссии:</w:t>
      </w:r>
      <w:r w:rsidRPr="001E0094">
        <w:t xml:space="preserve"> </w:t>
      </w:r>
      <w:r w:rsidR="0067686F" w:rsidRPr="0061705E">
        <w:rPr>
          <w:rFonts w:ascii="Times New Roman" w:hAnsi="Times New Roman" w:cs="Times New Roman"/>
          <w:sz w:val="28"/>
          <w:szCs w:val="28"/>
        </w:rPr>
        <w:t>Феоктистова И</w:t>
      </w:r>
      <w:r w:rsidR="00D44D64" w:rsidRPr="0061705E">
        <w:rPr>
          <w:rFonts w:ascii="Times New Roman" w:hAnsi="Times New Roman" w:cs="Times New Roman"/>
          <w:sz w:val="28"/>
          <w:szCs w:val="28"/>
        </w:rPr>
        <w:t>.В.</w:t>
      </w:r>
    </w:p>
    <w:p w14:paraId="796BA574" w14:textId="77777777" w:rsidR="00C4154D" w:rsidRPr="00170B2B" w:rsidRDefault="00C4154D" w:rsidP="00395C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7507F" w14:textId="7021B002" w:rsidR="00C4154D" w:rsidRDefault="00C4154D" w:rsidP="00395C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76A3E6D" w14:textId="21E9C5A0" w:rsidR="00C4154D" w:rsidRDefault="00C4154D" w:rsidP="00395C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41CFE" w14:textId="7C4FE0E8" w:rsidR="00C4154D" w:rsidRPr="0028365F" w:rsidRDefault="007404F3" w:rsidP="00395C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</w:t>
      </w:r>
      <w:r w:rsidRPr="007404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Рассмотрение и оценка первых частей заявок на участие в открытом </w:t>
      </w:r>
      <w:r w:rsidR="00F45A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конкурсе в электронной форме № </w:t>
      </w:r>
      <w:r w:rsidR="006768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7404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ЭК/2020 на</w:t>
      </w:r>
      <w:r w:rsidR="006768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768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</w:t>
      </w:r>
      <w:r w:rsidR="0067686F" w:rsidRPr="006768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ыполнение работ по распространению итогов выборочного федерального статистического </w:t>
      </w:r>
      <w:r w:rsidR="0067686F" w:rsidRPr="006768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наблюдения</w:t>
      </w:r>
      <w:r w:rsidR="0067686F" w:rsidRPr="006768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 вопросам использования населением информационных технологий и информационно – телекоммуникационных сетей</w:t>
      </w:r>
      <w:r w:rsidRPr="007404F3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r w:rsidR="00C415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(ИКЗ </w:t>
      </w:r>
      <w:r w:rsidR="00664A3C" w:rsidRPr="00664A3C">
        <w:rPr>
          <w:rFonts w:ascii="Times New Roman" w:hAnsi="Times New Roman" w:cs="Times New Roman"/>
          <w:b/>
          <w:sz w:val="28"/>
          <w:szCs w:val="28"/>
          <w:u w:val="single"/>
        </w:rPr>
        <w:t>201770823464077080100100300018411244</w:t>
      </w:r>
      <w:r w:rsidR="00C4154D" w:rsidRPr="00601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="00C4154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(далее </w:t>
      </w:r>
      <w:r w:rsidR="00C4154D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-</w:t>
      </w:r>
      <w:r w:rsidR="00C4154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конкурс)</w:t>
      </w:r>
    </w:p>
    <w:p w14:paraId="46C35A03" w14:textId="77777777" w:rsidR="007404F3" w:rsidRDefault="007404F3" w:rsidP="00395C96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91E81" w14:textId="0B39A035" w:rsidR="00C4154D" w:rsidRDefault="00C4154D" w:rsidP="00395C96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Извещение о проведении настоящего конкурса было размещено на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zakupki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hyperlink r:id="rId10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http://sberbank-ast.ru/</w:t>
        </w:r>
      </w:hyperlink>
      <w:r w:rsidR="0024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 </w:t>
      </w:r>
      <w:r w:rsidR="00664A3C">
        <w:rPr>
          <w:rFonts w:ascii="Times New Roman" w:hAnsi="Times New Roman" w:cs="Times New Roman"/>
          <w:color w:val="000000"/>
          <w:sz w:val="28"/>
          <w:szCs w:val="28"/>
        </w:rPr>
        <w:t>0173100011920000025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сайте Росстата </w:t>
      </w:r>
      <w:hyperlink r:id="rId11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gks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 w:rsidR="00664A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44D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64A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.2020.</w:t>
      </w:r>
    </w:p>
    <w:p w14:paraId="4706F426" w14:textId="77777777" w:rsidR="00395C96" w:rsidRDefault="00395C96" w:rsidP="00395C96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3AE05" w14:textId="36889AFC" w:rsidR="00C4154D" w:rsidRPr="003B01CB" w:rsidRDefault="00C4154D" w:rsidP="00395C96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После окончания указанного в извещении о проведении конкурса срока подач</w:t>
      </w:r>
      <w:r w:rsidR="00664A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заявок на участие в конкурсе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4A3C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10.00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московскому времени от оператора электронной площадки в адрес Росстата поступили первые части заявок на участие в конкурсе от </w:t>
      </w:r>
      <w:r w:rsidR="00664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</w:t>
      </w:r>
      <w:r w:rsidR="00D44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32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частников закупки:</w:t>
      </w:r>
    </w:p>
    <w:p w14:paraId="35DA989D" w14:textId="77777777" w:rsidR="003B01CB" w:rsidRPr="00395C96" w:rsidRDefault="003B01CB" w:rsidP="00395C96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819"/>
        <w:gridCol w:w="4443"/>
      </w:tblGrid>
      <w:tr w:rsidR="00C4154D" w14:paraId="14937B59" w14:textId="77777777" w:rsidTr="00D640E0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CE29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DDCB44A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59F7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45E8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регистрации заявки</w:t>
            </w:r>
          </w:p>
        </w:tc>
      </w:tr>
      <w:tr w:rsidR="00C4154D" w14:paraId="6ED05A2E" w14:textId="77777777" w:rsidTr="00D640E0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C34C" w14:textId="77777777" w:rsidR="00C4154D" w:rsidRDefault="00C4154D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2845" w14:textId="7E48C67F" w:rsidR="00C4154D" w:rsidRPr="003B01CB" w:rsidRDefault="00664A3C" w:rsidP="00395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9F49" w14:textId="2CFF4516" w:rsidR="00C4154D" w:rsidRPr="003B01CB" w:rsidRDefault="00664A3C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A3C">
              <w:rPr>
                <w:rFonts w:ascii="Times New Roman" w:hAnsi="Times New Roman" w:cs="Times New Roman"/>
                <w:color w:val="000000"/>
              </w:rPr>
              <w:t>04.05.2020 15:02</w:t>
            </w:r>
          </w:p>
        </w:tc>
      </w:tr>
      <w:tr w:rsidR="00C4154D" w14:paraId="0A4A1E38" w14:textId="77777777" w:rsidTr="00D640E0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8C6D" w14:textId="77777777" w:rsidR="00C4154D" w:rsidRDefault="00C4154D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09C9" w14:textId="48F3FA3C" w:rsidR="00C4154D" w:rsidRPr="003B01CB" w:rsidRDefault="00664A3C" w:rsidP="00395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5C34" w14:textId="4D9AE23F" w:rsidR="00C4154D" w:rsidRPr="003B01CB" w:rsidRDefault="00664A3C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A3C">
              <w:rPr>
                <w:rFonts w:ascii="Times New Roman" w:hAnsi="Times New Roman" w:cs="Times New Roman"/>
              </w:rPr>
              <w:t>05.05.2020 12:56</w:t>
            </w:r>
          </w:p>
        </w:tc>
      </w:tr>
      <w:tr w:rsidR="00664A3C" w14:paraId="27F2CD5C" w14:textId="77777777" w:rsidTr="00D640E0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075A" w14:textId="28BD0137" w:rsidR="00664A3C" w:rsidRDefault="00664A3C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F578" w14:textId="52D3B2A0" w:rsidR="00664A3C" w:rsidRDefault="00664A3C" w:rsidP="00395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B40A" w14:textId="79060EBD" w:rsidR="00664A3C" w:rsidRPr="00462101" w:rsidRDefault="00664A3C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64A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06.05.2020 08:25</w:t>
            </w:r>
          </w:p>
        </w:tc>
      </w:tr>
    </w:tbl>
    <w:p w14:paraId="054A7B34" w14:textId="77777777" w:rsidR="00171AA9" w:rsidRDefault="00171AA9" w:rsidP="00C4154D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AF94A" w14:textId="7A8D7033" w:rsidR="00C4154D" w:rsidRPr="00395C96" w:rsidRDefault="00C4154D" w:rsidP="00C4154D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Процедура рассмотрения и оценки первых частей заявок на уч</w:t>
      </w:r>
      <w:r w:rsidR="0025481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астие в конкурсе проводилась с 06</w:t>
      </w:r>
      <w:r w:rsidRP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548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10.00 час</w:t>
      </w:r>
      <w:proofErr w:type="gramStart"/>
      <w:r w:rsidRP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6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8478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62101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P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14.00 час. по адресу: 107450, г. Москва, ул. Мясницкая. д. 39, строение 1.</w:t>
      </w:r>
    </w:p>
    <w:p w14:paraId="1FCA77EF" w14:textId="77777777" w:rsidR="00C4154D" w:rsidRPr="00395C96" w:rsidRDefault="00C4154D" w:rsidP="00C4154D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7BC74" w14:textId="5EF61040" w:rsidR="00C4154D" w:rsidRPr="00395C96" w:rsidRDefault="00C4154D" w:rsidP="00C4154D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Единая комиссия </w:t>
      </w:r>
      <w:r w:rsidRPr="00395C96">
        <w:rPr>
          <w:rFonts w:ascii="Times New Roman" w:eastAsia="Calibri" w:hAnsi="Times New Roman" w:cs="Times New Roman"/>
          <w:sz w:val="28"/>
          <w:szCs w:val="28"/>
        </w:rPr>
        <w:t>рассмотрела первые части заявок на участие в конкурсе в соответствии с требованиями Федерального закона от 5 апреля 2013 года № 44-ФЗ «</w:t>
      </w:r>
      <w:r w:rsidRPr="00395C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</w:t>
      </w:r>
      <w:r w:rsidR="003A1D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ых и муниципальных нужд» (далее </w:t>
      </w:r>
      <w:r w:rsidR="003A1D28" w:rsidRPr="003A1D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="003A1D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Закон) и конкурсной документации.</w:t>
      </w:r>
    </w:p>
    <w:p w14:paraId="67B5838F" w14:textId="77777777" w:rsidR="00C4154D" w:rsidRPr="00395C96" w:rsidRDefault="00C4154D" w:rsidP="00C4154D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4E17D" w14:textId="77777777" w:rsidR="00C4154D" w:rsidRPr="00395C96" w:rsidRDefault="00C4154D" w:rsidP="00C4154D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Решение, принятое единой комиссией в отношении поданных заявок:</w:t>
      </w:r>
    </w:p>
    <w:p w14:paraId="39CB3866" w14:textId="77777777" w:rsidR="00C4154D" w:rsidRPr="00395C96" w:rsidRDefault="00C4154D" w:rsidP="00C4154D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F7F8A" w14:textId="44DD94EC" w:rsidR="00C4154D" w:rsidRPr="00395C96" w:rsidRDefault="00C4154D" w:rsidP="00C4154D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Допустить к участию в конкурсе и признать участниками конкурса следующих участников закупки, подавших заявки на участие в конкурсе с соответствующими идентификационными номерами</w:t>
      </w:r>
      <w:r w:rsidR="003B01CB" w:rsidRP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54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34, 11</w:t>
      </w:r>
      <w:r w:rsidR="00254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17.</w:t>
      </w:r>
    </w:p>
    <w:p w14:paraId="530CACD8" w14:textId="77777777" w:rsidR="00C4154D" w:rsidRPr="00395C96" w:rsidRDefault="00C4154D" w:rsidP="00C4154D">
      <w:pPr>
        <w:tabs>
          <w:tab w:val="left" w:pos="540"/>
          <w:tab w:val="left" w:pos="8778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FC0E6" w14:textId="77777777" w:rsidR="00C4154D" w:rsidRPr="00395C96" w:rsidRDefault="00C4154D" w:rsidP="00C4154D">
      <w:pPr>
        <w:tabs>
          <w:tab w:val="left" w:pos="540"/>
          <w:tab w:val="left" w:pos="8778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Сведения о решении единой комиссии по каждой заявке:</w:t>
      </w:r>
    </w:p>
    <w:p w14:paraId="16A7F6A6" w14:textId="77777777" w:rsidR="00C4154D" w:rsidRPr="00395C96" w:rsidRDefault="00C4154D" w:rsidP="00C4154D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1765"/>
        <w:gridCol w:w="2492"/>
        <w:gridCol w:w="5271"/>
      </w:tblGrid>
      <w:tr w:rsidR="00C4154D" w14:paraId="45BBA025" w14:textId="77777777" w:rsidTr="00D640E0">
        <w:trPr>
          <w:trHeight w:val="112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EF88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FCB1B35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A230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575DCE6C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кационный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заявки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EDE9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D3F8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принятого решения</w:t>
            </w:r>
          </w:p>
        </w:tc>
      </w:tr>
      <w:tr w:rsidR="003B01CB" w14:paraId="618D15BD" w14:textId="77777777" w:rsidTr="00D640E0">
        <w:trPr>
          <w:trHeight w:val="5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771E" w14:textId="77777777" w:rsidR="003B01CB" w:rsidRDefault="003B01CB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A545" w14:textId="5414DBCA" w:rsidR="003B01CB" w:rsidRPr="003B01CB" w:rsidRDefault="00254818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2D13" w14:textId="77777777" w:rsidR="003B01CB" w:rsidRDefault="003B01CB" w:rsidP="003B0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DFB0" w14:textId="77777777" w:rsidR="003B01CB" w:rsidRDefault="003B01CB" w:rsidP="003B0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Заявка соответствует требованиям Закона и положениям конкурсной документации</w:t>
            </w:r>
          </w:p>
        </w:tc>
      </w:tr>
      <w:tr w:rsidR="003B01CB" w14:paraId="63E349FB" w14:textId="77777777" w:rsidTr="00D640E0">
        <w:trPr>
          <w:trHeight w:val="52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D357" w14:textId="77777777" w:rsidR="003B01CB" w:rsidRDefault="003B01CB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AF17" w14:textId="3B1C6D28" w:rsidR="003B01CB" w:rsidRPr="003B01CB" w:rsidRDefault="00254818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A9D8" w14:textId="77777777" w:rsidR="003B01CB" w:rsidRDefault="003B01CB" w:rsidP="003B0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AEEB" w14:textId="77777777" w:rsidR="003B01CB" w:rsidRPr="0084374F" w:rsidRDefault="003B01CB" w:rsidP="003B0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Заявка соответствует требованиям Закона и положениям конкурсной документации</w:t>
            </w:r>
          </w:p>
        </w:tc>
      </w:tr>
      <w:tr w:rsidR="00254818" w14:paraId="07CE87B5" w14:textId="77777777" w:rsidTr="00D640E0">
        <w:trPr>
          <w:trHeight w:val="52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1087" w14:textId="1938D65D" w:rsidR="00254818" w:rsidRDefault="00254818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03D3" w14:textId="4C946023" w:rsidR="00254818" w:rsidRDefault="00254818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AE5C" w14:textId="6DD623D8" w:rsidR="00254818" w:rsidRDefault="00254818" w:rsidP="003B0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54818"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F13D" w14:textId="45C7364F" w:rsidR="00254818" w:rsidRDefault="00254818" w:rsidP="003B0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Заявка соответствует требованиям Закона и положениям конкурсной документации</w:t>
            </w:r>
          </w:p>
        </w:tc>
      </w:tr>
    </w:tbl>
    <w:p w14:paraId="48D2ACFD" w14:textId="77777777" w:rsidR="00C4154D" w:rsidRDefault="00C4154D" w:rsidP="00C4154D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353E7" w14:textId="77777777" w:rsidR="00C4154D" w:rsidRDefault="00C4154D" w:rsidP="00C4154D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Сведения о решении каждого </w:t>
      </w:r>
      <w:r>
        <w:rPr>
          <w:rFonts w:ascii="Times New Roman" w:eastAsia="Calibri" w:hAnsi="Times New Roman" w:cs="Times New Roman"/>
          <w:sz w:val="28"/>
          <w:szCs w:val="28"/>
        </w:rPr>
        <w:t>присутствующего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единой комиссии в отношении каждого участника конкурса о допуске к участию в нем и о признании его участником конкурса или об отказе в допуске к участию в конкурсе:</w:t>
      </w:r>
    </w:p>
    <w:p w14:paraId="12F6B7A3" w14:textId="77777777" w:rsidR="00C4154D" w:rsidRDefault="00C4154D" w:rsidP="003A1D28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090"/>
        <w:gridCol w:w="2126"/>
        <w:gridCol w:w="2268"/>
        <w:gridCol w:w="2269"/>
      </w:tblGrid>
      <w:tr w:rsidR="00C4154D" w14:paraId="39045150" w14:textId="77777777" w:rsidTr="00111CBC">
        <w:trPr>
          <w:trHeight w:val="37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4796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2B8C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единой комиссии</w:t>
            </w:r>
          </w:p>
          <w:p w14:paraId="18995C79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(Ф. И. О.)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53CA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заявки</w:t>
            </w:r>
          </w:p>
        </w:tc>
      </w:tr>
      <w:tr w:rsidR="008A42E5" w14:paraId="49349AF3" w14:textId="77777777" w:rsidTr="008A42E5">
        <w:trPr>
          <w:trHeight w:val="54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373C" w14:textId="77777777" w:rsidR="008A42E5" w:rsidRDefault="008A42E5" w:rsidP="00C52F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FC73" w14:textId="77777777" w:rsidR="008A42E5" w:rsidRDefault="008A42E5" w:rsidP="00C52F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E20E" w14:textId="0E632990" w:rsidR="008A42E5" w:rsidRPr="00271E21" w:rsidRDefault="008A42E5" w:rsidP="00C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6A76" w14:textId="556FFDB0" w:rsidR="008A42E5" w:rsidRPr="00271E21" w:rsidRDefault="008A42E5" w:rsidP="007E4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2E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EBD1" w14:textId="0E6D47F1" w:rsidR="008A42E5" w:rsidRPr="00271E21" w:rsidRDefault="008A42E5" w:rsidP="007E4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2E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A42E5" w14:paraId="5B960296" w14:textId="77777777" w:rsidTr="008A42E5">
        <w:trPr>
          <w:trHeight w:val="62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36F2" w14:textId="77777777" w:rsidR="008A42E5" w:rsidRDefault="008A42E5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8D27" w14:textId="77777777" w:rsidR="008A42E5" w:rsidRDefault="008A42E5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Окладников С.М.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B8C3" w14:textId="27A8043B" w:rsidR="008A42E5" w:rsidRDefault="008A42E5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F8EA" w14:textId="77777777" w:rsidR="008A42E5" w:rsidRDefault="008A42E5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C5718"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1A8A" w14:textId="20E7E723" w:rsidR="008A42E5" w:rsidRDefault="008A42E5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A42E5"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</w:tr>
      <w:tr w:rsidR="000B2B17" w14:paraId="0D47D312" w14:textId="77777777" w:rsidTr="008A42E5">
        <w:trPr>
          <w:trHeight w:val="65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2842" w14:textId="77777777" w:rsidR="000B2B17" w:rsidRDefault="000B2B17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37CD" w14:textId="77777777" w:rsidR="000B2B17" w:rsidRDefault="000B2B17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Уткин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1FA8" w14:textId="73664796" w:rsidR="000B2B17" w:rsidRDefault="000B2B17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97DC" w14:textId="52414B03" w:rsidR="000B2B17" w:rsidRDefault="000B2B17" w:rsidP="00B2138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4AE9" w14:textId="29E9B8DD" w:rsidR="000B2B17" w:rsidRDefault="000B2B17" w:rsidP="00B21386">
            <w:pPr>
              <w:spacing w:after="0" w:line="240" w:lineRule="auto"/>
              <w:jc w:val="center"/>
              <w:rPr>
                <w:sz w:val="24"/>
              </w:rPr>
            </w:pPr>
            <w:r w:rsidRPr="008A42E5"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</w:tr>
      <w:tr w:rsidR="008A42E5" w14:paraId="1F8A2C12" w14:textId="77777777" w:rsidTr="008A42E5">
        <w:trPr>
          <w:trHeight w:val="69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07EC" w14:textId="77777777" w:rsidR="008A42E5" w:rsidRDefault="008A42E5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ACEC" w14:textId="77777777" w:rsidR="008A42E5" w:rsidRDefault="008A42E5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Суворкина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A968" w14:textId="6C57FB80" w:rsidR="008A42E5" w:rsidRDefault="008A42E5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4694" w14:textId="77777777" w:rsidR="008A42E5" w:rsidRDefault="008A42E5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55DF" w14:textId="68E726A1" w:rsidR="008A42E5" w:rsidRDefault="008A42E5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A42E5"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</w:tr>
      <w:tr w:rsidR="008A42E5" w14:paraId="490E275B" w14:textId="77777777" w:rsidTr="008A42E5">
        <w:trPr>
          <w:trHeight w:val="70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8323" w14:textId="77777777" w:rsidR="008A42E5" w:rsidRDefault="008A42E5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8BF6" w14:textId="77777777" w:rsidR="008A42E5" w:rsidRDefault="008A42E5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Хохлов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40F8" w14:textId="77777777" w:rsidR="008A42E5" w:rsidRDefault="008A42E5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2689" w14:textId="77777777" w:rsidR="008A42E5" w:rsidRDefault="008A42E5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D2978"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C910" w14:textId="6A06A3F8" w:rsidR="008A42E5" w:rsidRDefault="008A42E5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A42E5"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</w:tr>
      <w:tr w:rsidR="008A42E5" w14:paraId="2810F03D" w14:textId="77777777" w:rsidTr="008A42E5">
        <w:trPr>
          <w:trHeight w:val="6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9EE8" w14:textId="77777777" w:rsidR="008A42E5" w:rsidRDefault="008A42E5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03BF" w14:textId="77777777" w:rsidR="008A42E5" w:rsidRDefault="008A42E5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Шадров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3CEA" w14:textId="77777777" w:rsidR="008A42E5" w:rsidRDefault="008A42E5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8F6A" w14:textId="77777777" w:rsidR="008A42E5" w:rsidRDefault="008A42E5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D2978"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F730" w14:textId="46AFDDDE" w:rsidR="008A42E5" w:rsidRDefault="008A42E5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A42E5"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</w:tr>
      <w:tr w:rsidR="008A42E5" w14:paraId="533DAE95" w14:textId="77777777" w:rsidTr="008A42E5">
        <w:trPr>
          <w:trHeight w:val="7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1B1E" w14:textId="77777777" w:rsidR="008A42E5" w:rsidRDefault="008A42E5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2843" w14:textId="77777777" w:rsidR="008A42E5" w:rsidRDefault="008A42E5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Шепелева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8D36" w14:textId="77777777" w:rsidR="008A42E5" w:rsidRDefault="008A42E5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F97F" w14:textId="77777777" w:rsidR="008A42E5" w:rsidRDefault="008A42E5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D2978"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DBB5" w14:textId="09C2B5CE" w:rsidR="008A42E5" w:rsidRDefault="008A42E5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A42E5"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</w:tr>
    </w:tbl>
    <w:p w14:paraId="005F5F7A" w14:textId="77777777" w:rsidR="00C4154D" w:rsidRDefault="00C4154D" w:rsidP="006C14B1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5708A" w14:textId="79511797" w:rsidR="00753C96" w:rsidRDefault="00753C96" w:rsidP="00753C96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комиссия осуществила оценку первых частей заявок на участие в открытом конкурсе в электронной форме, которые не были отклонены, по критерию «Качественные, функциональные и экологические характеристики объекта закупки»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критерия: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«Качество работ»), его значимостью и содержанием, указанным в конкурсной документации, а также в соответствии с порядком оценки заявок на участие в конкурсе, указанным в конкурсной документации, в соответствии с постановлением Правительства от 28.11.2013 № 1085.</w:t>
      </w:r>
      <w:proofErr w:type="gramEnd"/>
    </w:p>
    <w:p w14:paraId="018B4769" w14:textId="77777777" w:rsidR="00753C96" w:rsidRDefault="00753C96" w:rsidP="00753C96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1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1"/>
        <w:gridCol w:w="1651"/>
        <w:gridCol w:w="3465"/>
      </w:tblGrid>
      <w:tr w:rsidR="00753C96" w:rsidRPr="00753C96" w14:paraId="016B26F5" w14:textId="77777777" w:rsidTr="00753C96">
        <w:trPr>
          <w:trHeight w:val="621"/>
          <w:jc w:val="center"/>
        </w:trPr>
        <w:tc>
          <w:tcPr>
            <w:tcW w:w="10207" w:type="dxa"/>
            <w:gridSpan w:val="3"/>
          </w:tcPr>
          <w:p w14:paraId="1D953DA8" w14:textId="77777777" w:rsidR="00753C96" w:rsidRPr="00753C96" w:rsidRDefault="00753C96" w:rsidP="00753C96">
            <w:pPr>
              <w:widowControl w:val="0"/>
              <w:spacing w:line="221" w:lineRule="auto"/>
              <w:ind w:firstLine="7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red"/>
                <w:lang w:eastAsia="ru-RU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Критерии оценки заявок на участие в открытом конкурсе в электронной форме, величины значимости этих критериев</w:t>
            </w:r>
          </w:p>
        </w:tc>
      </w:tr>
      <w:tr w:rsidR="00753C96" w:rsidRPr="00753C96" w14:paraId="08CED518" w14:textId="77777777" w:rsidTr="00EF1244">
        <w:trPr>
          <w:trHeight w:val="1691"/>
          <w:jc w:val="center"/>
        </w:trPr>
        <w:tc>
          <w:tcPr>
            <w:tcW w:w="5091" w:type="dxa"/>
            <w:vAlign w:val="center"/>
          </w:tcPr>
          <w:p w14:paraId="06C23F14" w14:textId="77777777" w:rsidR="00753C96" w:rsidRPr="00753C96" w:rsidRDefault="00753C96" w:rsidP="00753C96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критериев</w:t>
            </w:r>
          </w:p>
          <w:p w14:paraId="64FA8CF9" w14:textId="77777777" w:rsidR="00753C96" w:rsidRPr="00753C96" w:rsidRDefault="00753C96" w:rsidP="00753C96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оценки (показателей критерия)</w:t>
            </w:r>
          </w:p>
        </w:tc>
        <w:tc>
          <w:tcPr>
            <w:tcW w:w="1651" w:type="dxa"/>
            <w:vAlign w:val="center"/>
          </w:tcPr>
          <w:p w14:paraId="7AFF2653" w14:textId="77777777" w:rsidR="00753C96" w:rsidRPr="00753C96" w:rsidRDefault="00753C96" w:rsidP="00753C96">
            <w:pPr>
              <w:keepNext/>
              <w:spacing w:after="0" w:line="20" w:lineRule="atLeast"/>
              <w:ind w:lef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Значимость критериев оценки (показателей критерия)</w:t>
            </w:r>
          </w:p>
          <w:p w14:paraId="0501DEBE" w14:textId="771AE063" w:rsidR="00753C96" w:rsidRPr="00753C96" w:rsidRDefault="00753C96" w:rsidP="00EF1244">
            <w:pPr>
              <w:keepNext/>
              <w:spacing w:after="0" w:line="20" w:lineRule="atLeast"/>
              <w:ind w:lef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3465" w:type="dxa"/>
            <w:vAlign w:val="center"/>
          </w:tcPr>
          <w:p w14:paraId="33CADEB7" w14:textId="43B0105F" w:rsidR="00753C96" w:rsidRPr="00753C96" w:rsidRDefault="00753C96" w:rsidP="00753C96">
            <w:pPr>
              <w:keepNext/>
              <w:spacing w:after="0" w:line="20" w:lineRule="atLeast"/>
              <w:ind w:lef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Коэффициент значимости </w:t>
            </w:r>
          </w:p>
        </w:tc>
      </w:tr>
      <w:tr w:rsidR="00753C96" w:rsidRPr="00753C96" w14:paraId="3573074F" w14:textId="77777777" w:rsidTr="00EF1244">
        <w:trPr>
          <w:trHeight w:val="754"/>
          <w:jc w:val="center"/>
        </w:trPr>
        <w:tc>
          <w:tcPr>
            <w:tcW w:w="5091" w:type="dxa"/>
            <w:vAlign w:val="center"/>
          </w:tcPr>
          <w:p w14:paraId="79F508E1" w14:textId="77777777" w:rsidR="00753C96" w:rsidRPr="00753C96" w:rsidRDefault="00753C96" w:rsidP="006C14B1">
            <w:pPr>
              <w:keepNext/>
              <w:widowControl w:val="0"/>
              <w:snapToGrid w:val="0"/>
              <w:spacing w:after="0" w:line="20" w:lineRule="atLeast"/>
              <w:ind w:left="36"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3C96">
              <w:rPr>
                <w:rFonts w:ascii="Times New Roman" w:eastAsia="Times New Roman" w:hAnsi="Times New Roman" w:cs="Times New Roman"/>
                <w:b/>
                <w:lang w:eastAsia="ru-RU"/>
              </w:rPr>
              <w:t>«Качественные, функциональные и экологические характеристики объекта закупки»</w:t>
            </w:r>
          </w:p>
        </w:tc>
        <w:tc>
          <w:tcPr>
            <w:tcW w:w="1651" w:type="dxa"/>
          </w:tcPr>
          <w:p w14:paraId="48628617" w14:textId="77777777" w:rsidR="00753C96" w:rsidRPr="00753C96" w:rsidRDefault="00753C96" w:rsidP="00753C96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6BEFEFE" w14:textId="77777777" w:rsidR="00753C96" w:rsidRPr="00753C96" w:rsidRDefault="00753C96" w:rsidP="00753C96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849198F" w14:textId="5476A11D" w:rsidR="00753C96" w:rsidRPr="00753C96" w:rsidRDefault="00257A75" w:rsidP="00753C96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53C96" w:rsidRPr="0075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5" w:type="dxa"/>
          </w:tcPr>
          <w:p w14:paraId="57666122" w14:textId="77777777" w:rsidR="00753C96" w:rsidRPr="00753C96" w:rsidRDefault="00753C96" w:rsidP="00753C96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DA93B8F" w14:textId="77777777" w:rsidR="00753C96" w:rsidRPr="00753C96" w:rsidRDefault="00753C96" w:rsidP="00753C96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05E8723" w14:textId="57F621BA" w:rsidR="00753C96" w:rsidRPr="00753C96" w:rsidRDefault="008530F6" w:rsidP="00753C96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753C96" w:rsidRPr="00753C96" w14:paraId="5C854D84" w14:textId="77777777" w:rsidTr="00EF1244">
        <w:trPr>
          <w:trHeight w:val="342"/>
          <w:jc w:val="center"/>
        </w:trPr>
        <w:tc>
          <w:tcPr>
            <w:tcW w:w="5091" w:type="dxa"/>
          </w:tcPr>
          <w:p w14:paraId="18EC2104" w14:textId="2617E5E2" w:rsidR="00753C96" w:rsidRPr="00753C96" w:rsidRDefault="00753C96" w:rsidP="006C14B1">
            <w:pPr>
              <w:autoSpaceDE w:val="0"/>
              <w:autoSpaceDN w:val="0"/>
              <w:adjustRightInd w:val="0"/>
              <w:spacing w:after="0" w:line="20" w:lineRule="atLeast"/>
              <w:ind w:left="36" w:firstLine="284"/>
              <w:jc w:val="both"/>
              <w:rPr>
                <w:rFonts w:ascii="Calibri" w:eastAsia="Times New Roman" w:hAnsi="Calibri" w:cs="Calibri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критерия: «Качество работ»</w:t>
            </w:r>
          </w:p>
        </w:tc>
        <w:tc>
          <w:tcPr>
            <w:tcW w:w="1651" w:type="dxa"/>
          </w:tcPr>
          <w:p w14:paraId="35BB5C96" w14:textId="77777777" w:rsidR="00753C96" w:rsidRPr="00753C96" w:rsidRDefault="00753C96" w:rsidP="00753C96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3465" w:type="dxa"/>
          </w:tcPr>
          <w:p w14:paraId="6FDBC0EE" w14:textId="77777777" w:rsidR="00753C96" w:rsidRPr="00753C96" w:rsidRDefault="00753C96" w:rsidP="00753C96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(1,0)</w:t>
            </w:r>
          </w:p>
        </w:tc>
      </w:tr>
      <w:tr w:rsidR="00753C96" w:rsidRPr="00753C96" w14:paraId="5D05FCE1" w14:textId="77777777" w:rsidTr="00EF1244">
        <w:trPr>
          <w:trHeight w:val="559"/>
          <w:jc w:val="center"/>
        </w:trPr>
        <w:tc>
          <w:tcPr>
            <w:tcW w:w="10207" w:type="dxa"/>
            <w:gridSpan w:val="3"/>
          </w:tcPr>
          <w:p w14:paraId="135C7520" w14:textId="77777777" w:rsidR="00753C96" w:rsidRPr="00753C96" w:rsidRDefault="00753C96" w:rsidP="00753C96">
            <w:pPr>
              <w:widowControl w:val="0"/>
              <w:spacing w:line="221" w:lineRule="auto"/>
              <w:ind w:firstLine="7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red"/>
                <w:lang w:eastAsia="ru-RU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Порядок рассмотрения и оценки заявок на участие в открытом конкурсе в электронной форме</w:t>
            </w:r>
          </w:p>
        </w:tc>
      </w:tr>
      <w:tr w:rsidR="00753C96" w:rsidRPr="00753C96" w14:paraId="5F80AD0E" w14:textId="77777777" w:rsidTr="00EF1244">
        <w:tblPrEx>
          <w:tblLook w:val="0000" w:firstRow="0" w:lastRow="0" w:firstColumn="0" w:lastColumn="0" w:noHBand="0" w:noVBand="0"/>
        </w:tblPrEx>
        <w:trPr>
          <w:trHeight w:val="1784"/>
          <w:jc w:val="center"/>
        </w:trPr>
        <w:tc>
          <w:tcPr>
            <w:tcW w:w="10207" w:type="dxa"/>
            <w:gridSpan w:val="3"/>
          </w:tcPr>
          <w:p w14:paraId="0371961F" w14:textId="77777777" w:rsidR="006075BF" w:rsidRPr="006075BF" w:rsidRDefault="006075BF" w:rsidP="006075BF">
            <w:pPr>
              <w:widowControl w:val="0"/>
              <w:autoSpaceDE w:val="0"/>
              <w:autoSpaceDN w:val="0"/>
              <w:adjustRightInd w:val="0"/>
              <w:snapToGrid w:val="0"/>
              <w:spacing w:after="0" w:line="288" w:lineRule="auto"/>
              <w:ind w:firstLine="3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5BF">
              <w:rPr>
                <w:rFonts w:ascii="Times New Roman" w:eastAsia="Times New Roman" w:hAnsi="Times New Roman" w:cs="Times New Roman"/>
                <w:lang w:eastAsia="ru-RU"/>
              </w:rPr>
              <w:t>Оценка заявок на участие в открытом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1085.</w:t>
            </w:r>
          </w:p>
          <w:p w14:paraId="16FC1364" w14:textId="3798DDCD" w:rsidR="00753C96" w:rsidRPr="00753C96" w:rsidRDefault="006075BF" w:rsidP="00EF124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75B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оценки заявок (предложений) по каждому критерию (показателю)  используется 100-балльная шкала оценки.</w:t>
            </w:r>
          </w:p>
        </w:tc>
      </w:tr>
      <w:tr w:rsidR="00753C96" w:rsidRPr="00753C96" w14:paraId="1F3E02FD" w14:textId="77777777" w:rsidTr="00753C96">
        <w:tblPrEx>
          <w:tblLook w:val="0000" w:firstRow="0" w:lastRow="0" w:firstColumn="0" w:lastColumn="0" w:noHBand="0" w:noVBand="0"/>
        </w:tblPrEx>
        <w:trPr>
          <w:trHeight w:val="908"/>
          <w:jc w:val="center"/>
        </w:trPr>
        <w:tc>
          <w:tcPr>
            <w:tcW w:w="10207" w:type="dxa"/>
            <w:gridSpan w:val="3"/>
          </w:tcPr>
          <w:p w14:paraId="18DA0F05" w14:textId="7DDAD53B" w:rsidR="00753C96" w:rsidRPr="00753C96" w:rsidRDefault="00753C96" w:rsidP="00753C96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lang w:eastAsia="ru-RU"/>
              </w:rPr>
              <w:t>Оценка заявок на участие в конкурсе по критерию «Качественные, функциональные и экологические характеристики объекта закупки».</w:t>
            </w:r>
          </w:p>
          <w:p w14:paraId="007EE792" w14:textId="4F33393C" w:rsidR="00753C96" w:rsidRPr="00753C96" w:rsidRDefault="00753C96" w:rsidP="00753C96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3C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Показатель критерия – «Качество работ».  </w:t>
            </w:r>
          </w:p>
          <w:p w14:paraId="4B633335" w14:textId="77777777" w:rsidR="00257A75" w:rsidRPr="00257A75" w:rsidRDefault="00257A75" w:rsidP="00257A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Предметом оценки по показателю критерия «Качество работ» является предложение участника открытого конкурса в электронной форме </w:t>
            </w:r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отношении качественных характеристик объекта закупки и иных условий исполнения </w:t>
            </w:r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контракта, содержащееся в представленных в составе его заявки информации и документах, в том числе:</w:t>
            </w:r>
            <w:proofErr w:type="gramEnd"/>
          </w:p>
          <w:p w14:paraId="37B052D8" w14:textId="77777777" w:rsidR="00257A75" w:rsidRPr="00257A75" w:rsidRDefault="00257A75" w:rsidP="00257A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Календарном плане выполнения работ, оформленном </w:t>
            </w:r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рекомендуемой Форме № 3 конкурсной документации;</w:t>
            </w:r>
          </w:p>
          <w:p w14:paraId="0266F31A" w14:textId="77777777" w:rsidR="00257A75" w:rsidRPr="00257A75" w:rsidRDefault="00257A75" w:rsidP="00257A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Подробном описании мероприятий, которые выполняются </w:t>
            </w:r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требованиями разделов 4 и 5 Технического задания (Приложение № 1 к настоящей конкурсной документации) (в произвольной форме).</w:t>
            </w:r>
          </w:p>
          <w:p w14:paraId="4288DCA0" w14:textId="77777777" w:rsidR="00257A75" w:rsidRPr="00257A75" w:rsidRDefault="00257A75" w:rsidP="00257A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(предложение) по данному показателю критерия оценивается </w:t>
            </w:r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точки зрения достижения наилучших результатов выполнения работ, требования к которым установлены в разделах 4 и 5 Технического задания, детализации и степени содержательной проработки предложения о качестве работ, в том числе обоснованности, достаточности и корректности предложенных методов и способов решения задач Технического задания на выполнение работ, последовательности их выполнения и объем с учетом</w:t>
            </w:r>
            <w:proofErr w:type="gramEnd"/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 предложений, с учетом требований Технического задания.</w:t>
            </w:r>
          </w:p>
          <w:p w14:paraId="1784B81A" w14:textId="77777777" w:rsidR="00257A75" w:rsidRPr="00257A75" w:rsidRDefault="00257A75" w:rsidP="00257A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определения количества баллов, присуждаемых заявке участника открытого конкурса в электронной форме</w:t>
            </w:r>
          </w:p>
          <w:p w14:paraId="59977CFC" w14:textId="77777777" w:rsidR="00257A75" w:rsidRPr="00257A75" w:rsidRDefault="00257A75" w:rsidP="00257A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участника открытого конкурса в электронной форме по настоящему показателю осуществляется членами комиссии экспертным путем исходя из совокупности условий, содержащихся в его предложении о качестве работ в сравнении с предложениями, поданными другими участниками открытого конкурса в электронной форме.</w:t>
            </w:r>
          </w:p>
          <w:p w14:paraId="23A2AA96" w14:textId="77777777" w:rsidR="00257A75" w:rsidRPr="00257A75" w:rsidRDefault="00257A75" w:rsidP="00257A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оценки заявок (предложений) участников открытого конкурса в электронной форме по показателю «Качество работ» каждой заявке присваивается количество баллов, соответствующее условиям, изложенным в предложении участника открытого конкурса в электронной форме о качестве работ исходя из степени выгодности предложения участника.</w:t>
            </w:r>
          </w:p>
          <w:p w14:paraId="32770A92" w14:textId="77777777" w:rsidR="00257A75" w:rsidRPr="00257A75" w:rsidRDefault="00257A75" w:rsidP="00257A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возможное количество баллов, присваиваемых заявке (предложению) по настоящему показателю, составляет 100 баллов.</w:t>
            </w:r>
          </w:p>
          <w:p w14:paraId="1BDD40DC" w14:textId="77777777" w:rsidR="00257A75" w:rsidRPr="00257A75" w:rsidRDefault="00257A75" w:rsidP="00257A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практической оценки заявок (предложений) участников используется следующая шкала оценок (максимальное значение показателя в баллах – 100):</w:t>
            </w:r>
          </w:p>
          <w:tbl>
            <w:tblPr>
              <w:tblW w:w="90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35"/>
              <w:gridCol w:w="860"/>
            </w:tblGrid>
            <w:tr w:rsidR="00257A75" w:rsidRPr="00257A75" w14:paraId="66110562" w14:textId="77777777" w:rsidTr="00EF1244">
              <w:trPr>
                <w:trHeight w:val="429"/>
                <w:tblHeader/>
                <w:jc w:val="center"/>
              </w:trPr>
              <w:tc>
                <w:tcPr>
                  <w:tcW w:w="8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3A34E36D" w14:textId="77777777" w:rsidR="00257A75" w:rsidRPr="00257A75" w:rsidRDefault="00257A75" w:rsidP="00257A7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/>
                    <w:ind w:firstLine="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7A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1A05A82A" w14:textId="77777777" w:rsidR="00257A75" w:rsidRPr="00257A75" w:rsidRDefault="00257A75" w:rsidP="00257A7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/>
                    <w:ind w:firstLine="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7A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Балл</w:t>
                  </w:r>
                </w:p>
              </w:tc>
            </w:tr>
            <w:tr w:rsidR="00257A75" w:rsidRPr="00257A75" w14:paraId="435B999F" w14:textId="77777777" w:rsidTr="00EF1244">
              <w:trPr>
                <w:trHeight w:val="1869"/>
                <w:jc w:val="center"/>
              </w:trPr>
              <w:tc>
                <w:tcPr>
                  <w:tcW w:w="8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086E4C" w14:textId="77777777" w:rsidR="00257A75" w:rsidRPr="00257A75" w:rsidRDefault="00257A75" w:rsidP="00EF1244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57A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«Неудовлетворительно»</w:t>
                  </w:r>
                  <w:r w:rsidRPr="00257A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(информация представлена без детализации в части Календарного плана выполнения работ, подробного описания содержания выполняемых работ в соответствии с требованиями раздела 4 и содержанием работ раздела 5 Технического задания, не указана последовательность выполнения работ, включая описание методов и способов решения, и/или информация представлена не для всех указанных для описания пунктов)</w:t>
                  </w:r>
                  <w:proofErr w:type="gramEnd"/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7C3073" w14:textId="77777777" w:rsidR="00257A75" w:rsidRPr="00257A75" w:rsidRDefault="00257A75" w:rsidP="00257A7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/>
                    <w:ind w:left="2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7A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57A75" w:rsidRPr="00257A75" w14:paraId="33E8369E" w14:textId="77777777" w:rsidTr="00EF1244">
              <w:trPr>
                <w:jc w:val="center"/>
              </w:trPr>
              <w:tc>
                <w:tcPr>
                  <w:tcW w:w="8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AE4C7B" w14:textId="1071F460" w:rsidR="00257A75" w:rsidRPr="00257A75" w:rsidRDefault="00257A75" w:rsidP="00257A7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7A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«Удовлетворительно»</w:t>
                  </w:r>
                  <w:r w:rsidRPr="00257A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(информация представлена с детализацией в части Календарного плана выполнения работ, подробного описания содержания выполняемых работ в соответствии с требованиями раздела 4 и содержанием работ раздела 5 Технического задания, но не для всех пунктов указана последовательность выполнения работ,</w:t>
                  </w:r>
                  <w:r w:rsidR="00EF12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57A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включая описание методов и способов решения)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B8C19A" w14:textId="77777777" w:rsidR="00257A75" w:rsidRPr="00257A75" w:rsidRDefault="00257A75" w:rsidP="00257A7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/>
                    <w:ind w:left="2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7A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257A75" w:rsidRPr="00257A75" w14:paraId="184DE267" w14:textId="77777777" w:rsidTr="00EF1244">
              <w:trPr>
                <w:jc w:val="center"/>
              </w:trPr>
              <w:tc>
                <w:tcPr>
                  <w:tcW w:w="8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842709" w14:textId="77777777" w:rsidR="00257A75" w:rsidRPr="00257A75" w:rsidRDefault="00257A75" w:rsidP="00257A7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57A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«Отлично»</w:t>
                  </w:r>
                  <w:r w:rsidRPr="00257A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(информация представлена с детализацией в части Календарного плана выполнения работ, описания содержания выполняемых работ в соответствии с требованиями раздела 4 и содержанием работ раздела 5 Технического задания, и с указанием последовательности выполнения работ, включая</w:t>
                  </w:r>
                  <w:proofErr w:type="gramEnd"/>
                </w:p>
                <w:p w14:paraId="5EDA63BA" w14:textId="77777777" w:rsidR="00257A75" w:rsidRPr="00257A75" w:rsidRDefault="00257A75" w:rsidP="00257A7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7A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описание методов и способов решения, и указанием дополнительных предложений, информация представлена для всех указанных для описания пунктов)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30C04A" w14:textId="77777777" w:rsidR="00257A75" w:rsidRPr="00257A75" w:rsidRDefault="00257A75" w:rsidP="00257A7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/>
                    <w:ind w:left="2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7A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 w14:paraId="7EF34548" w14:textId="77777777" w:rsidR="00257A75" w:rsidRPr="00257A75" w:rsidRDefault="00257A75" w:rsidP="00257A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B5E061" w14:textId="77777777" w:rsidR="00257A75" w:rsidRPr="00257A75" w:rsidRDefault="00257A75" w:rsidP="00257A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присуждаемых заявке (предложению) участника открытого конкурса в электронной форме по показателю «Качество работ» (</w:t>
            </w:r>
            <w:proofErr w:type="spellStart"/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НЦБкр</w:t>
            </w:r>
            <w:proofErr w:type="gramStart"/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proofErr w:type="gramEnd"/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определяется как среднее арифметическое оценок (в баллах) всех членов Комиссии, присуждаемых заявке (предложению) по данному показателю.</w:t>
            </w:r>
          </w:p>
          <w:p w14:paraId="3D6DC194" w14:textId="77777777" w:rsidR="00257A75" w:rsidRPr="00257A75" w:rsidRDefault="00257A75" w:rsidP="00257A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количество баллов, присуждаемых заявке (предложению) участника открытого конкурса в электронной форме по критерию «Качественные, функциональные и экологические характеристики объекта закупок» (НЦ</w:t>
            </w:r>
            <w:proofErr w:type="gramStart"/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Б(</w:t>
            </w:r>
            <w:proofErr w:type="spellStart"/>
            <w:proofErr w:type="gramEnd"/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определяется по формуле:</w:t>
            </w:r>
          </w:p>
          <w:p w14:paraId="36A82A86" w14:textId="77777777" w:rsidR="00257A75" w:rsidRPr="00257A75" w:rsidRDefault="00257A75" w:rsidP="00257A75">
            <w:pPr>
              <w:widowControl w:val="0"/>
              <w:spacing w:before="60" w:after="6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</w:t>
            </w:r>
            <w:proofErr w:type="gramStart"/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Б(</w:t>
            </w:r>
            <w:proofErr w:type="spellStart"/>
            <w:proofErr w:type="gramEnd"/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КЗкр</w:t>
            </w:r>
            <w:proofErr w:type="spellEnd"/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</w:t>
            </w:r>
            <w:proofErr w:type="spellStart"/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НЦБкр</w:t>
            </w:r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где:</w:t>
            </w:r>
          </w:p>
          <w:p w14:paraId="6C7435C3" w14:textId="77777777" w:rsidR="00257A75" w:rsidRPr="00257A75" w:rsidRDefault="00257A75" w:rsidP="00257A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КЗкр</w:t>
            </w:r>
            <w:proofErr w:type="spellEnd"/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коэффициент значимости показателя «Качество работ».</w:t>
            </w:r>
          </w:p>
          <w:p w14:paraId="413F66F0" w14:textId="77777777" w:rsidR="00257A75" w:rsidRPr="00257A75" w:rsidRDefault="00257A75" w:rsidP="00257A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заявки (предложения) участника закупки (в баллах), заявка (предложение) которого оценивается по критерию «Качественные, функциональные и экологические характеристики объекта закупок», определяется по формуле:</w:t>
            </w:r>
            <w:proofErr w:type="gramEnd"/>
          </w:p>
          <w:p w14:paraId="385CCAA6" w14:textId="77777777" w:rsidR="00257A75" w:rsidRPr="00257A75" w:rsidRDefault="00257A75" w:rsidP="00257A75">
            <w:pPr>
              <w:widowControl w:val="0"/>
              <w:autoSpaceDE w:val="0"/>
              <w:snapToGrid w:val="0"/>
              <w:spacing w:before="60" w:after="6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</w:t>
            </w:r>
            <w:proofErr w:type="spellStart"/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spellStart"/>
            <w:proofErr w:type="gramEnd"/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× НЦБ(</w:t>
            </w:r>
            <w:proofErr w:type="spellStart"/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, </w:t>
            </w:r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14:paraId="0C15111B" w14:textId="5AD70464" w:rsidR="007E441C" w:rsidRPr="00B078BB" w:rsidRDefault="00257A75" w:rsidP="00257A75">
            <w:pPr>
              <w:widowControl w:val="0"/>
              <w:autoSpaceDE w:val="0"/>
              <w:autoSpaceDN w:val="0"/>
              <w:adjustRightInd w:val="0"/>
              <w:snapToGrid w:val="0"/>
              <w:spacing w:after="0" w:line="20" w:lineRule="atLeast"/>
              <w:ind w:firstLine="6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spellStart"/>
            <w:proofErr w:type="gramEnd"/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25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коэффициент значимости критерия «Качественные, функциональные и экологические характеристики объекта закупок».</w:t>
            </w:r>
          </w:p>
        </w:tc>
      </w:tr>
    </w:tbl>
    <w:p w14:paraId="468151C5" w14:textId="77777777" w:rsidR="00753C96" w:rsidRPr="00753C96" w:rsidRDefault="00753C96" w:rsidP="00753C96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AC609" w14:textId="7E2BE4B5" w:rsidR="00753C96" w:rsidRDefault="00753C96" w:rsidP="00753C9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Сведения о решении каждого присутствующего члена единой комиссии в отношении каждого участника конкурса и присвоении участнику баллов по критерию оценки «Качественные, функциональные и экологические характеристики объекта закуп</w:t>
      </w:r>
      <w:r w:rsidR="006C14B1">
        <w:rPr>
          <w:rFonts w:ascii="Times New Roman" w:eastAsia="Calibri" w:hAnsi="Times New Roman" w:cs="Times New Roman"/>
          <w:sz w:val="28"/>
          <w:szCs w:val="28"/>
        </w:rPr>
        <w:t>ки</w:t>
      </w:r>
      <w:r>
        <w:rPr>
          <w:rFonts w:ascii="Times New Roman" w:eastAsia="Calibri" w:hAnsi="Times New Roman" w:cs="Times New Roman"/>
          <w:sz w:val="28"/>
          <w:szCs w:val="28"/>
        </w:rPr>
        <w:t>» (показатель критерия: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«Качество </w:t>
      </w:r>
      <w:r w:rsidR="006C14B1">
        <w:rPr>
          <w:rFonts w:ascii="Times New Roman" w:eastAsia="Calibri" w:hAnsi="Times New Roman" w:cs="Times New Roman"/>
          <w:sz w:val="28"/>
          <w:szCs w:val="28"/>
        </w:rPr>
        <w:t>работ</w:t>
      </w:r>
      <w:r>
        <w:rPr>
          <w:rFonts w:ascii="Times New Roman" w:eastAsia="Calibri" w:hAnsi="Times New Roman" w:cs="Times New Roman"/>
          <w:sz w:val="28"/>
          <w:szCs w:val="28"/>
        </w:rPr>
        <w:t>») предусмотренному конкурсной документацией указаны в Таблице 1 (см. Приложение № 1 к протоколу).</w:t>
      </w:r>
      <w:proofErr w:type="gramEnd"/>
    </w:p>
    <w:p w14:paraId="692FE873" w14:textId="77777777" w:rsidR="006C14B1" w:rsidRPr="006C14B1" w:rsidRDefault="006C14B1" w:rsidP="00753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560"/>
        <w:gridCol w:w="567"/>
        <w:gridCol w:w="2551"/>
        <w:gridCol w:w="2268"/>
      </w:tblGrid>
      <w:tr w:rsidR="00C4154D" w14:paraId="4F150E1A" w14:textId="77777777" w:rsidTr="00D640E0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1DC8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5832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6E80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F38C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33E7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E9EE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C4154D" w14:paraId="03FD2552" w14:textId="77777777" w:rsidTr="00D640E0">
        <w:trPr>
          <w:trHeight w:val="56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E697" w14:textId="77777777" w:rsidR="00C4154D" w:rsidRDefault="00C4154D" w:rsidP="00C52F96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C4154D" w14:paraId="77666E91" w14:textId="77777777" w:rsidTr="00D640E0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7503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ACBC" w14:textId="77777777" w:rsidR="00C4154D" w:rsidRDefault="00C4154D" w:rsidP="00C5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8E6C" w14:textId="26782BDA" w:rsidR="00C4154D" w:rsidRPr="006C14B1" w:rsidRDefault="00C4154D" w:rsidP="00C52F96">
            <w:pPr>
              <w:spacing w:after="0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B52E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6794" w14:textId="77777777" w:rsidR="00C4154D" w:rsidRDefault="00C4154D" w:rsidP="00C5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3F47" w14:textId="77777777" w:rsidR="00C4154D" w:rsidRDefault="00C4154D" w:rsidP="00C52F96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4154D" w14:paraId="4D06BF74" w14:textId="77777777" w:rsidTr="00D640E0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A08C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D5AE" w14:textId="77777777" w:rsidR="00C4154D" w:rsidRDefault="00C4154D" w:rsidP="00C5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3E3E" w14:textId="0665BDC5" w:rsidR="00C4154D" w:rsidRDefault="000B2B17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95AF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2728" w14:textId="77777777" w:rsidR="00C4154D" w:rsidRDefault="00C4154D" w:rsidP="00C5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CF13" w14:textId="77777777" w:rsidR="00C4154D" w:rsidRDefault="00C4154D" w:rsidP="00C52F96">
            <w:pPr>
              <w:spacing w:after="0"/>
              <w:rPr>
                <w:rFonts w:cs="Times New Roman"/>
              </w:rPr>
            </w:pPr>
          </w:p>
        </w:tc>
      </w:tr>
      <w:tr w:rsidR="00C4154D" w14:paraId="1E7AA0B7" w14:textId="77777777" w:rsidTr="00D640E0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9DC9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D6EC" w14:textId="77777777" w:rsidR="00C4154D" w:rsidRDefault="00C4154D" w:rsidP="00C5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10B2" w14:textId="384A7E34" w:rsidR="00C4154D" w:rsidRDefault="008E09C1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6B41" w14:textId="77777777" w:rsidR="00C4154D" w:rsidRDefault="00C4154D" w:rsidP="00C5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Заказчика:</w:t>
            </w:r>
          </w:p>
        </w:tc>
      </w:tr>
      <w:tr w:rsidR="00C4154D" w14:paraId="4C2769B5" w14:textId="77777777" w:rsidTr="00D640E0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48F2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5C28" w14:textId="77777777" w:rsidR="00C4154D" w:rsidRDefault="00C4154D" w:rsidP="00C5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481D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7BB7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0D00" w14:textId="3F172CB5" w:rsidR="00C4154D" w:rsidRDefault="00EF1244" w:rsidP="00C5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Феоктистова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7399" w14:textId="77777777" w:rsidR="00C4154D" w:rsidRDefault="00C4154D" w:rsidP="00C5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48E58B" w14:textId="1F1DA1BA" w:rsidR="001E0094" w:rsidRDefault="001E0094" w:rsidP="00C4154D">
      <w:pPr>
        <w:spacing w:after="0"/>
      </w:pPr>
    </w:p>
    <w:p w14:paraId="4E153BAC" w14:textId="77777777" w:rsidR="00EF1244" w:rsidRDefault="00EF12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671216B6" w14:textId="77777777" w:rsidR="00EF1244" w:rsidRDefault="00EF1244" w:rsidP="00EF12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F1244" w:rsidSect="00EF1244">
          <w:headerReference w:type="default" r:id="rId12"/>
          <w:headerReference w:type="first" r:id="rId13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14:paraId="51BE342C" w14:textId="7F7C8548" w:rsidR="00EF1244" w:rsidRDefault="00EF1244" w:rsidP="00EF12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F8D662" w14:textId="20AF56C2" w:rsidR="00527B60" w:rsidRDefault="00527B60" w:rsidP="00EF12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 к протоколу</w:t>
      </w:r>
    </w:p>
    <w:p w14:paraId="7F454E41" w14:textId="77777777" w:rsidR="00527B60" w:rsidRDefault="00527B60" w:rsidP="00527B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0D81FF5" w14:textId="77777777" w:rsidR="00527B60" w:rsidRDefault="00527B60" w:rsidP="00527B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</w:p>
    <w:p w14:paraId="1E4EB5B9" w14:textId="77777777" w:rsidR="00527B60" w:rsidRDefault="00527B60" w:rsidP="00527B60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3891" w:type="dxa"/>
        <w:tblInd w:w="392" w:type="dxa"/>
        <w:tblLook w:val="04A0" w:firstRow="1" w:lastRow="0" w:firstColumn="1" w:lastColumn="0" w:noHBand="0" w:noVBand="1"/>
      </w:tblPr>
      <w:tblGrid>
        <w:gridCol w:w="709"/>
        <w:gridCol w:w="708"/>
        <w:gridCol w:w="709"/>
        <w:gridCol w:w="766"/>
        <w:gridCol w:w="796"/>
        <w:gridCol w:w="795"/>
        <w:gridCol w:w="796"/>
        <w:gridCol w:w="913"/>
        <w:gridCol w:w="3827"/>
        <w:gridCol w:w="3872"/>
      </w:tblGrid>
      <w:tr w:rsidR="00527B60" w14:paraId="6FB5116B" w14:textId="77777777" w:rsidTr="008C6EF2">
        <w:trPr>
          <w:trHeight w:val="810"/>
        </w:trPr>
        <w:tc>
          <w:tcPr>
            <w:tcW w:w="13891" w:type="dxa"/>
            <w:gridSpan w:val="10"/>
            <w:vAlign w:val="center"/>
            <w:hideMark/>
          </w:tcPr>
          <w:p w14:paraId="4C9E4B21" w14:textId="379F22C3" w:rsidR="00527B60" w:rsidRDefault="00527B60" w:rsidP="006C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о присвоении участникам конкурса баллов по критерию оценки «Качественные, функциональные и экологические характеристики объекта закуп</w:t>
            </w:r>
            <w:r w:rsidR="006C1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(показатель критерия: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«Качество работ»)</w:t>
            </w:r>
            <w:proofErr w:type="gramEnd"/>
          </w:p>
        </w:tc>
      </w:tr>
      <w:tr w:rsidR="00527B60" w14:paraId="55C24B84" w14:textId="77777777" w:rsidTr="008C6EF2">
        <w:trPr>
          <w:trHeight w:val="132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6A2D4F" w14:textId="77777777" w:rsidR="00527B60" w:rsidRDefault="0052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5458F7DB" w14:textId="77777777" w:rsidR="00527B60" w:rsidRDefault="0052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Идентификационный номер заявки</w:t>
            </w:r>
          </w:p>
        </w:tc>
        <w:tc>
          <w:tcPr>
            <w:tcW w:w="4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6353" w14:textId="77777777" w:rsidR="00527B60" w:rsidRDefault="0052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Присвоенные присутствующими членами единой комиссии баллы по критерию оценки «Качественные, функциональные и экологические характеристики объекта закупки» (показатель критерия: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«Качество работ»)</w:t>
            </w:r>
            <w:proofErr w:type="gramEnd"/>
          </w:p>
        </w:tc>
        <w:tc>
          <w:tcPr>
            <w:tcW w:w="7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4E07" w14:textId="77777777" w:rsidR="00527B60" w:rsidRDefault="0052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Присвоенные участнику баллы по критерию оценки «Качественные, функциональные и экологические характеристики объекта закупки» (показатель критерия: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«Качество работ») (в соответствии с порядком оценки заявок на участие в конкурсе, указанным в конкурсной документации)</w:t>
            </w:r>
            <w:proofErr w:type="gramEnd"/>
          </w:p>
        </w:tc>
      </w:tr>
      <w:tr w:rsidR="00527B60" w14:paraId="3A8A7000" w14:textId="77777777" w:rsidTr="008C6EF2">
        <w:trPr>
          <w:trHeight w:val="5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D7F33A" w14:textId="77777777" w:rsidR="00527B60" w:rsidRDefault="00527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9ABD9B" w14:textId="77777777" w:rsidR="00527B60" w:rsidRDefault="00527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68AC5E" w14:textId="77777777" w:rsidR="00527B60" w:rsidRDefault="0052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Члены единой комиссии (Ф. И. О.)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A94971" w14:textId="3C0D9911" w:rsidR="00527B60" w:rsidRDefault="00527B60" w:rsidP="006C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баллов, присуждаемых заявке (предложению) участника конкурса по показателю «Качество работ» </w:t>
            </w:r>
            <w:r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>(НЦ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>Б(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>К</w:t>
            </w:r>
            <w:r w:rsidR="006C14B1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>)</w:t>
            </w:r>
          </w:p>
        </w:tc>
        <w:tc>
          <w:tcPr>
            <w:tcW w:w="38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37633" w14:textId="7442D039" w:rsidR="00527B60" w:rsidRDefault="00527B60" w:rsidP="0085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Рейтинг заявки (предложения) участника закупки (Р2i) с учетом коэффициента</w:t>
            </w:r>
            <w:r w:rsidR="00257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значимости критерия (К</w:t>
            </w:r>
            <w:proofErr w:type="gramStart"/>
            <w:r w:rsidR="00257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spellStart"/>
            <w:proofErr w:type="gramEnd"/>
            <w:r w:rsidR="00257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Кх</w:t>
            </w:r>
            <w:proofErr w:type="spellEnd"/>
            <w:r w:rsidR="00257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)=0,</w:t>
            </w:r>
            <w:r w:rsidR="0085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527B60" w14:paraId="3C5E43DB" w14:textId="77777777" w:rsidTr="008C6EF2">
        <w:trPr>
          <w:trHeight w:val="199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F77202" w14:textId="77777777" w:rsidR="00527B60" w:rsidRDefault="00527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DDB7E8" w14:textId="77777777" w:rsidR="00527B60" w:rsidRDefault="00527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E4F873" w14:textId="77777777" w:rsidR="00527B60" w:rsidRDefault="0052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Окладников С.М.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1C4451" w14:textId="77777777" w:rsidR="00527B60" w:rsidRDefault="0052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Уткин С.А.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75D108" w14:textId="77777777" w:rsidR="00527B60" w:rsidRDefault="0052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Суворкина Т.Д.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E1189D" w14:textId="77777777" w:rsidR="00527B60" w:rsidRDefault="0052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Хохлов А.В.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7A30DA" w14:textId="77777777" w:rsidR="00527B60" w:rsidRDefault="0052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Шадров А.С.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14:paraId="2AB0F1BD" w14:textId="77777777" w:rsidR="00527B60" w:rsidRDefault="0052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Шепелева Т.А.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36B1A1" w14:textId="77777777" w:rsidR="00527B60" w:rsidRDefault="00527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962C1" w14:textId="77777777" w:rsidR="00527B60" w:rsidRDefault="00527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2B17" w14:paraId="3B56AFA4" w14:textId="77777777" w:rsidTr="008530F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F5D0" w14:textId="431E600A" w:rsidR="000B2B17" w:rsidRPr="00AB0405" w:rsidRDefault="000B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 w:colFirst="3" w:colLast="3"/>
            <w:r w:rsidRPr="00AB0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EA74" w14:textId="2F358D06" w:rsidR="000B2B17" w:rsidRPr="00AB0405" w:rsidRDefault="000B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E3F53" w14:textId="5B39130B" w:rsidR="000B2B17" w:rsidRPr="007E441C" w:rsidRDefault="000B2B17" w:rsidP="0085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5588" w14:textId="307DEAE5" w:rsidR="000B2B17" w:rsidRPr="00AB0405" w:rsidRDefault="000B2B17" w:rsidP="0085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F7FB" w14:textId="2D1BCEDB" w:rsidR="000B2B17" w:rsidRPr="00AB0405" w:rsidRDefault="000B2B17" w:rsidP="0085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2D27" w14:textId="01A1E311" w:rsidR="000B2B17" w:rsidRPr="00257A75" w:rsidRDefault="000B2B17" w:rsidP="0085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0A43" w14:textId="36193334" w:rsidR="000B2B17" w:rsidRPr="007E441C" w:rsidRDefault="000B2B17" w:rsidP="0085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5EB1" w14:textId="5FC8D009" w:rsidR="000B2B17" w:rsidRPr="007E441C" w:rsidRDefault="000B2B17" w:rsidP="0085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F888A" w14:textId="1878B1EB" w:rsidR="000B2B17" w:rsidRPr="00D34EB5" w:rsidRDefault="000B2B17" w:rsidP="0085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D15E09D" w14:textId="423B0E53" w:rsidR="000B2B17" w:rsidRPr="00AB0405" w:rsidRDefault="000B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0B2B17" w14:paraId="61CE4D31" w14:textId="77777777" w:rsidTr="008530F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C4EA" w14:textId="3DF13796" w:rsidR="000B2B17" w:rsidRPr="00AB0405" w:rsidRDefault="000B2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21D21" w14:textId="346FDD4C" w:rsidR="000B2B17" w:rsidRDefault="000B2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41F7B" w14:textId="379C8435" w:rsidR="000B2B17" w:rsidRDefault="000B2B17" w:rsidP="0085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876C4" w14:textId="196266E4" w:rsidR="000B2B17" w:rsidRDefault="000B2B17" w:rsidP="00853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1402D" w14:textId="36397038" w:rsidR="000B2B17" w:rsidRDefault="000B2B17" w:rsidP="00853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7EBAC" w14:textId="3A90AC38" w:rsidR="000B2B17" w:rsidRDefault="000B2B17" w:rsidP="0085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8D97C" w14:textId="7FCE28CE" w:rsidR="000B2B17" w:rsidRDefault="000B2B17" w:rsidP="0085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C4621" w14:textId="35E1D637" w:rsidR="000B2B17" w:rsidRDefault="000B2B17" w:rsidP="0085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B6941" w14:textId="304D15D0" w:rsidR="000B2B17" w:rsidRDefault="000B2B17" w:rsidP="0085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2C1D9D4" w14:textId="6EA15B0B" w:rsidR="000B2B17" w:rsidRDefault="000B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0B2B17" w14:paraId="065A2851" w14:textId="77777777" w:rsidTr="008530F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ECBA" w14:textId="739D619F" w:rsidR="000B2B17" w:rsidRPr="00AB0405" w:rsidRDefault="000B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9557D" w14:textId="42897657" w:rsidR="000B2B17" w:rsidRPr="00AB0405" w:rsidRDefault="000B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185E8" w14:textId="0A88BEB9" w:rsidR="000B2B17" w:rsidRPr="00257A75" w:rsidRDefault="000B2B17" w:rsidP="0085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B0BE5" w14:textId="21CACE29" w:rsidR="000B2B17" w:rsidRPr="00AB0405" w:rsidRDefault="000B2B17" w:rsidP="0085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41846" w14:textId="234138D4" w:rsidR="000B2B17" w:rsidRPr="00AB0405" w:rsidRDefault="000B2B17" w:rsidP="0085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4053B" w14:textId="5B2BB059" w:rsidR="000B2B17" w:rsidRPr="00257A75" w:rsidRDefault="000B2B17" w:rsidP="0085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96D11" w14:textId="23005BA7" w:rsidR="000B2B17" w:rsidRPr="00257A75" w:rsidRDefault="000B2B17" w:rsidP="0085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A0DB3" w14:textId="33E3D9DE" w:rsidR="000B2B17" w:rsidRPr="00257A75" w:rsidRDefault="000B2B17" w:rsidP="0085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C74DB" w14:textId="184A9E89" w:rsidR="000B2B17" w:rsidRPr="00AB0405" w:rsidRDefault="000B2B17" w:rsidP="0085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39BAD76" w14:textId="3F2EAD7B" w:rsidR="000B2B17" w:rsidRPr="00AB0405" w:rsidRDefault="000B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bookmarkEnd w:id="0"/>
    </w:tbl>
    <w:p w14:paraId="0C4566FF" w14:textId="402BA2B8" w:rsidR="00884895" w:rsidRDefault="00884895" w:rsidP="006C14B1"/>
    <w:sectPr w:rsidR="00884895" w:rsidSect="00EF1244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A6673" w14:textId="77777777" w:rsidR="00D13402" w:rsidRDefault="00D13402">
      <w:pPr>
        <w:spacing w:after="0" w:line="240" w:lineRule="auto"/>
      </w:pPr>
      <w:r>
        <w:separator/>
      </w:r>
    </w:p>
  </w:endnote>
  <w:endnote w:type="continuationSeparator" w:id="0">
    <w:p w14:paraId="3F1A5319" w14:textId="77777777" w:rsidR="00D13402" w:rsidRDefault="00D1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B62F6" w14:textId="77777777" w:rsidR="00D13402" w:rsidRDefault="00D13402">
      <w:pPr>
        <w:spacing w:after="0" w:line="240" w:lineRule="auto"/>
      </w:pPr>
      <w:r>
        <w:separator/>
      </w:r>
    </w:p>
  </w:footnote>
  <w:footnote w:type="continuationSeparator" w:id="0">
    <w:p w14:paraId="7109D4D2" w14:textId="77777777" w:rsidR="00D13402" w:rsidRDefault="00D13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350544"/>
      <w:docPartObj>
        <w:docPartGallery w:val="Page Numbers (Top of Page)"/>
        <w:docPartUnique/>
      </w:docPartObj>
    </w:sdtPr>
    <w:sdtEndPr/>
    <w:sdtContent>
      <w:p w14:paraId="36FEE183" w14:textId="77777777" w:rsidR="00E8737D" w:rsidRDefault="001E00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B17">
          <w:rPr>
            <w:noProof/>
          </w:rPr>
          <w:t>5</w:t>
        </w:r>
        <w:r>
          <w:fldChar w:fldCharType="end"/>
        </w:r>
      </w:p>
    </w:sdtContent>
  </w:sdt>
  <w:p w14:paraId="6B1E3056" w14:textId="77777777" w:rsidR="00E8737D" w:rsidRDefault="000B2B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352143"/>
      <w:docPartObj>
        <w:docPartGallery w:val="Page Numbers (Top of Page)"/>
        <w:docPartUnique/>
      </w:docPartObj>
    </w:sdtPr>
    <w:sdtEndPr/>
    <w:sdtContent>
      <w:p w14:paraId="7A956532" w14:textId="77777777" w:rsidR="00E8737D" w:rsidRDefault="001E00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B17">
          <w:rPr>
            <w:noProof/>
          </w:rPr>
          <w:t>6</w:t>
        </w:r>
        <w:r>
          <w:fldChar w:fldCharType="end"/>
        </w:r>
      </w:p>
    </w:sdtContent>
  </w:sdt>
  <w:p w14:paraId="50582F98" w14:textId="77777777" w:rsidR="00E8737D" w:rsidRDefault="000B2B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63159"/>
    <w:multiLevelType w:val="multilevel"/>
    <w:tmpl w:val="2850EB8A"/>
    <w:lvl w:ilvl="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1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5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9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3" w:hanging="1800"/>
      </w:pPr>
      <w:rPr>
        <w:rFonts w:cs="Times New Roman" w:hint="default"/>
      </w:rPr>
    </w:lvl>
  </w:abstractNum>
  <w:abstractNum w:abstractNumId="1">
    <w:nsid w:val="6CFC5B6B"/>
    <w:multiLevelType w:val="multilevel"/>
    <w:tmpl w:val="71AC2BD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5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5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B8"/>
    <w:rsid w:val="000B2B17"/>
    <w:rsid w:val="000E48F9"/>
    <w:rsid w:val="00102CF4"/>
    <w:rsid w:val="00111CBC"/>
    <w:rsid w:val="001120D2"/>
    <w:rsid w:val="0015751B"/>
    <w:rsid w:val="00171AA9"/>
    <w:rsid w:val="001E0094"/>
    <w:rsid w:val="00210BD6"/>
    <w:rsid w:val="00244E79"/>
    <w:rsid w:val="00254818"/>
    <w:rsid w:val="00257A75"/>
    <w:rsid w:val="00271E21"/>
    <w:rsid w:val="002D1811"/>
    <w:rsid w:val="002E41B7"/>
    <w:rsid w:val="00324C04"/>
    <w:rsid w:val="00330240"/>
    <w:rsid w:val="00395C96"/>
    <w:rsid w:val="003A1D28"/>
    <w:rsid w:val="003B01CB"/>
    <w:rsid w:val="00462101"/>
    <w:rsid w:val="00476274"/>
    <w:rsid w:val="004803BA"/>
    <w:rsid w:val="004F7888"/>
    <w:rsid w:val="00527B60"/>
    <w:rsid w:val="00566AB8"/>
    <w:rsid w:val="00571543"/>
    <w:rsid w:val="005C32D0"/>
    <w:rsid w:val="006010B2"/>
    <w:rsid w:val="006075BF"/>
    <w:rsid w:val="0061705E"/>
    <w:rsid w:val="00664A3C"/>
    <w:rsid w:val="006665A0"/>
    <w:rsid w:val="0067686F"/>
    <w:rsid w:val="006C14B1"/>
    <w:rsid w:val="006C7F8E"/>
    <w:rsid w:val="007404F3"/>
    <w:rsid w:val="00753C96"/>
    <w:rsid w:val="007644B0"/>
    <w:rsid w:val="00796BA7"/>
    <w:rsid w:val="007E441C"/>
    <w:rsid w:val="0083590D"/>
    <w:rsid w:val="008530F6"/>
    <w:rsid w:val="008835C2"/>
    <w:rsid w:val="00884895"/>
    <w:rsid w:val="008A42E5"/>
    <w:rsid w:val="008C02B8"/>
    <w:rsid w:val="008C6EF2"/>
    <w:rsid w:val="008E09C1"/>
    <w:rsid w:val="00946D35"/>
    <w:rsid w:val="009A3744"/>
    <w:rsid w:val="009A67B9"/>
    <w:rsid w:val="009E1AD9"/>
    <w:rsid w:val="009E344A"/>
    <w:rsid w:val="00AB0405"/>
    <w:rsid w:val="00B078BB"/>
    <w:rsid w:val="00B20A84"/>
    <w:rsid w:val="00B21386"/>
    <w:rsid w:val="00B43CDC"/>
    <w:rsid w:val="00B86B80"/>
    <w:rsid w:val="00BC31F4"/>
    <w:rsid w:val="00C37071"/>
    <w:rsid w:val="00C4154D"/>
    <w:rsid w:val="00CF3891"/>
    <w:rsid w:val="00D118B5"/>
    <w:rsid w:val="00D13402"/>
    <w:rsid w:val="00D3334F"/>
    <w:rsid w:val="00D34EB5"/>
    <w:rsid w:val="00D44D64"/>
    <w:rsid w:val="00D56B7A"/>
    <w:rsid w:val="00D640E0"/>
    <w:rsid w:val="00D82942"/>
    <w:rsid w:val="00DA5462"/>
    <w:rsid w:val="00DC018B"/>
    <w:rsid w:val="00E46A8C"/>
    <w:rsid w:val="00ED4E1C"/>
    <w:rsid w:val="00EF1244"/>
    <w:rsid w:val="00F073C5"/>
    <w:rsid w:val="00F45AA6"/>
    <w:rsid w:val="00F8478A"/>
    <w:rsid w:val="00F852CF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BBE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54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1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154D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54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1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154D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654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3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ks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91A17-73CE-4BD0-BBC9-46160A66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Streltsov Anatoly</dc:creator>
  <cp:lastModifiedBy>Смирнова Мария Михайловна</cp:lastModifiedBy>
  <cp:revision>28</cp:revision>
  <cp:lastPrinted>2020-05-14T08:17:00Z</cp:lastPrinted>
  <dcterms:created xsi:type="dcterms:W3CDTF">2020-03-31T13:54:00Z</dcterms:created>
  <dcterms:modified xsi:type="dcterms:W3CDTF">2020-05-14T08:17:00Z</dcterms:modified>
</cp:coreProperties>
</file>