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4" w:rsidRDefault="009C2D4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2D44" w:rsidRDefault="009C2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44" w:rsidRDefault="007D6BE6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ПЕНСИОННОГО ОБЕСПЕЧЕНИЯ</w:t>
      </w:r>
    </w:p>
    <w:p w:rsidR="009C2D44" w:rsidRDefault="007D6BE6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РОССИЙСКОЙ ФЕДЕРАЦИИ</w:t>
      </w:r>
      <w:proofErr w:type="gramStart"/>
      <w:r w:rsidR="0027766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proofErr w:type="gramEnd"/>
      <w:r w:rsidR="00277667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:rsidR="009C2D44" w:rsidRDefault="009C2D44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088"/>
          <w:tab w:val="left" w:pos="7578"/>
          <w:tab w:val="left" w:pos="8841"/>
          <w:tab w:val="left" w:pos="10104"/>
          <w:tab w:val="left" w:pos="1136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5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72"/>
        <w:gridCol w:w="717"/>
        <w:gridCol w:w="756"/>
        <w:gridCol w:w="717"/>
        <w:gridCol w:w="826"/>
        <w:gridCol w:w="837"/>
        <w:gridCol w:w="717"/>
        <w:gridCol w:w="717"/>
        <w:gridCol w:w="836"/>
        <w:gridCol w:w="839"/>
      </w:tblGrid>
      <w:tr w:rsidR="008F0582" w:rsidTr="008F0582">
        <w:trPr>
          <w:cantSplit/>
          <w:trHeight w:val="4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 w:rsidP="001D73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 w:rsidP="001D73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 w:rsidP="001D73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 w:rsidP="001D73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 w:rsidP="001D73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 w:rsidP="001D73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 w:rsidP="001D73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 w:rsidP="001D73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8F0582" w:rsidRDefault="008F0582" w:rsidP="001D73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F0582" w:rsidRPr="0009341E" w:rsidRDefault="008F0582" w:rsidP="008F05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8F0582" w:rsidTr="008F058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82" w:rsidRDefault="008F0582">
            <w:pPr>
              <w:spacing w:before="120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Средний размер назначенных пенсий, в среднем за год, руб.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9917,5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10786,0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11986,0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12391,1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23306A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12887,0</w:t>
            </w:r>
            <w:r w:rsidR="0023306A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6E02F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13360,2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14163,4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14985,5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582" w:rsidRPr="006E02F7" w:rsidRDefault="008F0582" w:rsidP="0023306A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16641,5</w:t>
            </w:r>
            <w:r w:rsidR="0023306A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  <w:r w:rsidRPr="006E02F7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582" w:rsidRPr="008F0582" w:rsidRDefault="008F0582" w:rsidP="00AC4CE6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8F0582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824,7</w:t>
            </w:r>
          </w:p>
        </w:tc>
      </w:tr>
      <w:tr w:rsidR="008F0582" w:rsidTr="008F058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82" w:rsidRDefault="008F0582" w:rsidP="0023306A">
            <w:pPr>
              <w:spacing w:before="120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Величина прожиточного минимума пенсионера</w:t>
            </w:r>
            <w:proofErr w:type="gramStart"/>
            <w:r w:rsidR="0023306A">
              <w:rPr>
                <w:rFonts w:ascii="Times New Roman" w:hAnsi="Times New Roman" w:cs="Times New Roman"/>
                <w:sz w:val="18"/>
                <w:szCs w:val="22"/>
                <w:vertAlign w:val="superscript"/>
              </w:rPr>
              <w:t>4</w:t>
            </w:r>
            <w:proofErr w:type="gramEnd"/>
            <w:r w:rsidRPr="006E02F7">
              <w:rPr>
                <w:rFonts w:ascii="Times New Roman" w:hAnsi="Times New Roman" w:cs="Times New Roman"/>
                <w:sz w:val="18"/>
                <w:szCs w:val="22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руб.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5998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6617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7965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8081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8315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8483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9002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9308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10022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582" w:rsidRPr="00FC2AF2" w:rsidRDefault="00FC2AF2" w:rsidP="0023306A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11970</w:t>
            </w:r>
            <w:r w:rsidR="0023306A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8F0582" w:rsidRPr="00B239A9" w:rsidTr="008F058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82" w:rsidRDefault="008F0582">
            <w:pPr>
              <w:spacing w:before="120"/>
              <w:ind w:left="11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 процентах к предыдущему году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23306A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107</w:t>
            </w:r>
            <w:r w:rsidRPr="006E02F7">
              <w:rPr>
                <w:rFonts w:ascii="Times New Roman" w:hAnsi="Times New Roman" w:cs="Times New Roman"/>
                <w:sz w:val="20"/>
              </w:rPr>
              <w:t>,</w:t>
            </w: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="0023306A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r w:rsidRPr="006E02F7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110,3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120,4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106,1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…</w:t>
            </w:r>
            <w:r w:rsidR="003547E0">
              <w:rPr>
                <w:rFonts w:ascii="Times New Roman" w:hAnsi="Times New Roman" w:cs="Times New Roman"/>
                <w:sz w:val="18"/>
                <w:vertAlign w:val="superscript"/>
              </w:rPr>
              <w:t>7</w:t>
            </w:r>
            <w:r w:rsidR="003547E0" w:rsidRPr="006E02F7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582" w:rsidRPr="009F7E02" w:rsidRDefault="000F04A9" w:rsidP="000F04A9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7E02">
              <w:rPr>
                <w:rFonts w:ascii="Times New Roman" w:hAnsi="Times New Roman" w:cs="Times New Roman"/>
                <w:sz w:val="20"/>
                <w:lang w:val="en-US"/>
              </w:rPr>
              <w:t>119</w:t>
            </w:r>
            <w:r w:rsidRPr="009F7E02">
              <w:rPr>
                <w:rFonts w:ascii="Times New Roman" w:hAnsi="Times New Roman" w:cs="Times New Roman"/>
                <w:sz w:val="20"/>
              </w:rPr>
              <w:t>,4</w:t>
            </w:r>
          </w:p>
        </w:tc>
      </w:tr>
      <w:tr w:rsidR="008F0582" w:rsidTr="008F058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82" w:rsidRDefault="008F0582">
            <w:pPr>
              <w:spacing w:before="120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Соотношение среднего размера назначенных пенсий, процентов: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582" w:rsidRPr="009F7E02" w:rsidRDefault="008F0582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582" w:rsidRPr="000F04A9" w:rsidTr="008F058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82" w:rsidRDefault="008F0582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 величиной прожиточного минимума пенсионера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165,4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163,0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150,5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EF476B" w:rsidRDefault="008F0582" w:rsidP="009F7E02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8"/>
              </w:rPr>
            </w:pPr>
            <w:r w:rsidRPr="00EF476B">
              <w:rPr>
                <w:rFonts w:ascii="Times New Roman" w:hAnsi="Times New Roman" w:cs="Times New Roman"/>
                <w:sz w:val="20"/>
              </w:rPr>
              <w:t>155,0</w:t>
            </w:r>
            <w:r w:rsidR="009F7E02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  <w:r w:rsidRPr="00EF476B">
              <w:rPr>
                <w:rFonts w:ascii="Times New Roman" w:hAnsi="Times New Roman" w:cs="Times New Roman"/>
                <w:sz w:val="18"/>
                <w:vertAlign w:val="superscript"/>
              </w:rPr>
              <w:t>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157,3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161,0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582" w:rsidRPr="006E02F7" w:rsidRDefault="008F0582" w:rsidP="003547E0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…</w:t>
            </w:r>
            <w:r w:rsidR="003547E0">
              <w:rPr>
                <w:rFonts w:ascii="Times New Roman" w:hAnsi="Times New Roman" w:cs="Times New Roman"/>
                <w:sz w:val="18"/>
                <w:vertAlign w:val="superscript"/>
              </w:rPr>
              <w:t>8</w:t>
            </w:r>
            <w:r w:rsidRPr="006E02F7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582" w:rsidRPr="009F7E02" w:rsidRDefault="000F04A9" w:rsidP="003547E0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highlight w:val="yellow"/>
                <w:vertAlign w:val="superscript"/>
                <w:lang w:val="en-US"/>
              </w:rPr>
            </w:pPr>
            <w:r w:rsidRPr="009F7E02">
              <w:rPr>
                <w:rFonts w:ascii="Times New Roman" w:hAnsi="Times New Roman" w:cs="Times New Roman"/>
                <w:sz w:val="20"/>
              </w:rPr>
              <w:t>148,9</w:t>
            </w:r>
            <w:r w:rsidR="003547E0">
              <w:rPr>
                <w:rFonts w:ascii="Times New Roman" w:hAnsi="Times New Roman" w:cs="Times New Roman"/>
                <w:sz w:val="18"/>
                <w:vertAlign w:val="superscript"/>
              </w:rPr>
              <w:t>8</w:t>
            </w:r>
            <w:r w:rsidR="008F0582" w:rsidRPr="009F7E02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)</w:t>
            </w:r>
          </w:p>
        </w:tc>
      </w:tr>
      <w:tr w:rsidR="008F0582" w:rsidTr="008F058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82" w:rsidRDefault="008F0582">
            <w:pPr>
              <w:spacing w:before="120"/>
              <w:ind w:left="11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со средним размером начисленной заработной платы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33,3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EF476B" w:rsidRDefault="008F0582" w:rsidP="0023306A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8"/>
              </w:rPr>
            </w:pPr>
            <w:r w:rsidRPr="00EF476B">
              <w:rPr>
                <w:rFonts w:ascii="Times New Roman" w:hAnsi="Times New Roman" w:cs="Times New Roman"/>
                <w:sz w:val="20"/>
              </w:rPr>
              <w:t>32,9</w:t>
            </w:r>
            <w:r w:rsidR="0023306A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  <w:r w:rsidRPr="00EF476B">
              <w:rPr>
                <w:rFonts w:ascii="Times New Roman" w:hAnsi="Times New Roman" w:cs="Times New Roman"/>
                <w:sz w:val="18"/>
                <w:vertAlign w:val="superscript"/>
              </w:rPr>
              <w:t>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29,</w:t>
            </w: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29,</w:t>
            </w:r>
            <w:r w:rsidRPr="006E02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582" w:rsidRPr="0023306A" w:rsidRDefault="008F0582" w:rsidP="00D61386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29,</w:t>
            </w:r>
            <w:r w:rsidR="00D61386">
              <w:rPr>
                <w:rFonts w:ascii="Times New Roman" w:hAnsi="Times New Roman" w:cs="Times New Roman"/>
                <w:sz w:val="20"/>
              </w:rPr>
              <w:t>1</w:t>
            </w:r>
            <w:r w:rsidR="0023306A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582" w:rsidRPr="006E02F7" w:rsidRDefault="00D61386" w:rsidP="003547E0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27,8</w:t>
            </w:r>
            <w:r w:rsidR="003547E0">
              <w:rPr>
                <w:rFonts w:ascii="Times New Roman" w:hAnsi="Times New Roman" w:cs="Times New Roman"/>
                <w:sz w:val="18"/>
                <w:vertAlign w:val="superscript"/>
              </w:rPr>
              <w:t>9</w:t>
            </w:r>
            <w:r w:rsidR="008F0582" w:rsidRPr="006E02F7">
              <w:rPr>
                <w:rFonts w:ascii="Times New Roman" w:hAnsi="Times New Roman" w:cs="Times New Roman"/>
                <w:sz w:val="18"/>
                <w:vertAlign w:val="superscript"/>
              </w:rPr>
              <w:t>)</w:t>
            </w:r>
          </w:p>
        </w:tc>
      </w:tr>
      <w:tr w:rsidR="008F0582" w:rsidTr="008F058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582" w:rsidRDefault="008F0582">
            <w:pPr>
              <w:spacing w:before="120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Реальный размер назначенных пенсий, в процентах к предыдущему году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102,8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100,9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23306A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96,2</w:t>
            </w:r>
            <w:r w:rsidR="003547E0">
              <w:rPr>
                <w:rFonts w:ascii="Times New Roman" w:hAnsi="Times New Roman" w:cs="Times New Roman"/>
                <w:sz w:val="20"/>
                <w:vertAlign w:val="superscript"/>
              </w:rPr>
              <w:t>10</w:t>
            </w:r>
            <w:r w:rsidRPr="006E02F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96,6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EF476B" w:rsidRDefault="008F0582" w:rsidP="001D736C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F0582" w:rsidRPr="00EF476B" w:rsidRDefault="008F0582" w:rsidP="0023306A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18"/>
              </w:rPr>
            </w:pPr>
            <w:r w:rsidRPr="00EF476B">
              <w:rPr>
                <w:rFonts w:ascii="Times New Roman" w:hAnsi="Times New Roman" w:cs="Times New Roman"/>
                <w:sz w:val="20"/>
              </w:rPr>
              <w:t>100,3</w:t>
            </w:r>
            <w:r w:rsidR="0023306A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  <w:r w:rsidRPr="00EF476B">
              <w:rPr>
                <w:rFonts w:ascii="Times New Roman" w:hAnsi="Times New Roman" w:cs="Times New Roman"/>
                <w:sz w:val="18"/>
                <w:vertAlign w:val="superscript"/>
              </w:rPr>
              <w:t>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100,8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</w:rPr>
            </w:pPr>
            <w:r w:rsidRPr="006E02F7">
              <w:rPr>
                <w:rFonts w:ascii="Times New Roman" w:hAnsi="Times New Roman" w:cs="Times New Roman"/>
                <w:sz w:val="20"/>
              </w:rPr>
              <w:t>101,5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0582" w:rsidRPr="006E02F7" w:rsidRDefault="008F0582" w:rsidP="001D736C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102,3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582" w:rsidRPr="006E02F7" w:rsidRDefault="008F0582" w:rsidP="0023306A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 w:rsidRPr="006E02F7">
              <w:rPr>
                <w:rFonts w:ascii="Times New Roman" w:hAnsi="Times New Roman" w:cs="Times New Roman"/>
                <w:sz w:val="20"/>
                <w:lang w:val="en-US"/>
              </w:rPr>
              <w:t>104,1</w:t>
            </w:r>
            <w:r w:rsidR="0023306A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  <w:r w:rsidRPr="006E02F7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582" w:rsidRPr="006E02F7" w:rsidRDefault="0009341E" w:rsidP="0009341E">
            <w:pPr>
              <w:spacing w:before="120"/>
              <w:ind w:right="57"/>
              <w:jc w:val="right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99,</w:t>
            </w:r>
            <w:r w:rsidR="008F0582" w:rsidRPr="006E02F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</w:tbl>
    <w:p w:rsidR="009C2D44" w:rsidRDefault="009C2D44">
      <w:pPr>
        <w:ind w:left="6"/>
        <w:jc w:val="both"/>
        <w:rPr>
          <w:rFonts w:ascii="Times New Roman" w:hAnsi="Times New Roman" w:cs="Times New Roman"/>
          <w:sz w:val="22"/>
          <w:szCs w:val="22"/>
          <w:vertAlign w:val="superscript"/>
          <w:lang w:val="en-US"/>
        </w:rPr>
      </w:pPr>
    </w:p>
    <w:p w:rsidR="0023306A" w:rsidRPr="005D29AC" w:rsidRDefault="0023306A">
      <w:pPr>
        <w:ind w:left="-426"/>
        <w:jc w:val="both"/>
        <w:rPr>
          <w:rFonts w:ascii="Times New Roman" w:hAnsi="Times New Roman" w:cs="Times New Roman"/>
          <w:sz w:val="20"/>
        </w:rPr>
      </w:pPr>
      <w:r w:rsidRPr="005D29AC">
        <w:rPr>
          <w:rFonts w:ascii="Times New Roman" w:hAnsi="Times New Roman" w:cs="Times New Roman"/>
          <w:sz w:val="20"/>
          <w:vertAlign w:val="superscript"/>
        </w:rPr>
        <w:t xml:space="preserve">1) </w:t>
      </w:r>
      <w:r w:rsidRPr="005D29AC">
        <w:rPr>
          <w:rFonts w:ascii="Times New Roman" w:hAnsi="Times New Roman" w:cs="Times New Roman"/>
          <w:spacing w:val="-2"/>
          <w:sz w:val="20"/>
        </w:rPr>
        <w:t>Без учета статистической информации по Донецкой Народной Республике (ДНР), Луганской Народной Республике (ЛНР), Запорожской и Херсонской областям.</w:t>
      </w:r>
    </w:p>
    <w:p w:rsidR="009C2D44" w:rsidRPr="005D29AC" w:rsidRDefault="0009341E">
      <w:pPr>
        <w:ind w:left="-426"/>
        <w:jc w:val="both"/>
        <w:rPr>
          <w:rFonts w:ascii="Times New Roman" w:hAnsi="Times New Roman" w:cs="Times New Roman"/>
          <w:spacing w:val="-2"/>
          <w:sz w:val="20"/>
        </w:rPr>
      </w:pPr>
      <w:r w:rsidRPr="005D29AC">
        <w:rPr>
          <w:rFonts w:ascii="Times New Roman" w:hAnsi="Times New Roman" w:cs="Times New Roman"/>
          <w:sz w:val="20"/>
          <w:vertAlign w:val="superscript"/>
        </w:rPr>
        <w:t>2</w:t>
      </w:r>
      <w:r w:rsidR="007D6BE6" w:rsidRPr="005D29AC">
        <w:rPr>
          <w:rFonts w:ascii="Times New Roman" w:hAnsi="Times New Roman" w:cs="Times New Roman"/>
          <w:sz w:val="20"/>
          <w:vertAlign w:val="superscript"/>
        </w:rPr>
        <w:t>)</w:t>
      </w:r>
      <w:r w:rsidR="0023306A" w:rsidRPr="005D29AC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7D6BE6" w:rsidRPr="005D29AC">
        <w:rPr>
          <w:rFonts w:ascii="Times New Roman" w:hAnsi="Times New Roman" w:cs="Times New Roman"/>
          <w:spacing w:val="-2"/>
          <w:sz w:val="20"/>
        </w:rPr>
        <w:t>Данные приведены не включая единовременную денежную выплату, назначенную в соответствии с Федеральным законом от 22 ноября 2016</w:t>
      </w:r>
      <w:r w:rsidR="00AC4CE6" w:rsidRPr="005D29AC">
        <w:rPr>
          <w:rFonts w:ascii="Times New Roman" w:hAnsi="Times New Roman" w:cs="Times New Roman"/>
          <w:spacing w:val="-2"/>
          <w:sz w:val="20"/>
        </w:rPr>
        <w:t xml:space="preserve"> </w:t>
      </w:r>
      <w:r w:rsidR="007D6BE6" w:rsidRPr="005D29AC">
        <w:rPr>
          <w:rFonts w:ascii="Times New Roman" w:hAnsi="Times New Roman" w:cs="Times New Roman"/>
          <w:spacing w:val="-2"/>
          <w:sz w:val="20"/>
        </w:rPr>
        <w:t>г. № 385-ФЗ в размере 5 тысяч рублей.</w:t>
      </w:r>
      <w:r w:rsidR="007D6BE6" w:rsidRPr="005D29AC">
        <w:rPr>
          <w:sz w:val="20"/>
        </w:rPr>
        <w:t xml:space="preserve"> </w:t>
      </w:r>
      <w:r w:rsidR="007D6BE6" w:rsidRPr="005D29AC">
        <w:rPr>
          <w:rFonts w:ascii="Times New Roman" w:hAnsi="Times New Roman" w:cs="Times New Roman"/>
          <w:spacing w:val="-2"/>
          <w:sz w:val="20"/>
        </w:rPr>
        <w:t xml:space="preserve">Включая единовременную денежную </w:t>
      </w:r>
      <w:proofErr w:type="gramStart"/>
      <w:r w:rsidR="007D6BE6" w:rsidRPr="005D29AC">
        <w:rPr>
          <w:rFonts w:ascii="Times New Roman" w:hAnsi="Times New Roman" w:cs="Times New Roman"/>
          <w:spacing w:val="-2"/>
          <w:sz w:val="20"/>
        </w:rPr>
        <w:t>выплату</w:t>
      </w:r>
      <w:proofErr w:type="gramEnd"/>
      <w:r w:rsidR="007D6BE6" w:rsidRPr="005D29AC">
        <w:rPr>
          <w:rFonts w:ascii="Times New Roman" w:hAnsi="Times New Roman" w:cs="Times New Roman"/>
          <w:spacing w:val="-2"/>
          <w:sz w:val="20"/>
        </w:rPr>
        <w:t xml:space="preserve"> средний размер назначенных пенсий составил 13303,7 рублей, соотношение среднего размера назначенных пенсий с величиной прожиточного минимума пенсионера 160,0%, со средним размером начисленной заработной платы 34,0%, реальный размер назначенных пенсий в 2017 г. </w:t>
      </w:r>
      <w:r w:rsidR="00325F3F" w:rsidRPr="005D29AC">
        <w:rPr>
          <w:rFonts w:ascii="Times New Roman" w:hAnsi="Times New Roman" w:cs="Times New Roman"/>
          <w:spacing w:val="-2"/>
          <w:sz w:val="20"/>
        </w:rPr>
        <w:t>–</w:t>
      </w:r>
      <w:r w:rsidR="007D6BE6" w:rsidRPr="005D29AC">
        <w:rPr>
          <w:rFonts w:ascii="Times New Roman" w:hAnsi="Times New Roman" w:cs="Times New Roman"/>
          <w:spacing w:val="-2"/>
          <w:sz w:val="20"/>
        </w:rPr>
        <w:t xml:space="preserve"> 103,6%, в 2018 г. – 97,6%.</w:t>
      </w:r>
    </w:p>
    <w:p w:rsidR="00AC4CE6" w:rsidRPr="005D29AC" w:rsidRDefault="0009341E">
      <w:pPr>
        <w:ind w:left="-426"/>
        <w:jc w:val="both"/>
        <w:rPr>
          <w:rFonts w:ascii="Times New Roman" w:hAnsi="Times New Roman" w:cs="Times New Roman"/>
          <w:spacing w:val="-2"/>
          <w:sz w:val="20"/>
        </w:rPr>
      </w:pPr>
      <w:r w:rsidRPr="005D29AC">
        <w:rPr>
          <w:rFonts w:ascii="Times New Roman" w:hAnsi="Times New Roman" w:cs="Times New Roman"/>
          <w:spacing w:val="-2"/>
          <w:sz w:val="20"/>
          <w:vertAlign w:val="superscript"/>
        </w:rPr>
        <w:t>3</w:t>
      </w:r>
      <w:r w:rsidR="007D6BE6" w:rsidRPr="005D29AC">
        <w:rPr>
          <w:rFonts w:ascii="Times New Roman" w:hAnsi="Times New Roman" w:cs="Times New Roman"/>
          <w:spacing w:val="-2"/>
          <w:sz w:val="20"/>
          <w:vertAlign w:val="superscript"/>
        </w:rPr>
        <w:t>)</w:t>
      </w:r>
      <w:r w:rsidR="007D6BE6" w:rsidRPr="005D29AC">
        <w:rPr>
          <w:rFonts w:ascii="Times New Roman" w:hAnsi="Times New Roman" w:cs="Times New Roman"/>
          <w:spacing w:val="-2"/>
          <w:sz w:val="20"/>
        </w:rPr>
        <w:t xml:space="preserve"> </w:t>
      </w:r>
      <w:r w:rsidR="00AC4CE6" w:rsidRPr="005D29AC">
        <w:rPr>
          <w:rFonts w:ascii="Times New Roman" w:hAnsi="Times New Roman" w:cs="Times New Roman"/>
          <w:spacing w:val="-2"/>
          <w:sz w:val="20"/>
        </w:rPr>
        <w:t>Данные приведены с учетом единовременной денежной выплаты в сентябре 2021 г. в размере 10 тыс. рублей, назначенной в соответствии с Указом Президента Российской Федерации от 24 августа 2021г. № 486.</w:t>
      </w:r>
    </w:p>
    <w:p w:rsidR="009C2D44" w:rsidRPr="005D29AC" w:rsidRDefault="0009341E">
      <w:pPr>
        <w:ind w:left="-426"/>
        <w:jc w:val="both"/>
        <w:rPr>
          <w:rFonts w:ascii="Times New Roman" w:hAnsi="Times New Roman" w:cs="Times New Roman"/>
          <w:spacing w:val="-2"/>
          <w:sz w:val="20"/>
        </w:rPr>
      </w:pPr>
      <w:r w:rsidRPr="005D29AC">
        <w:rPr>
          <w:rFonts w:ascii="Times New Roman" w:hAnsi="Times New Roman" w:cs="Times New Roman"/>
          <w:spacing w:val="-2"/>
          <w:sz w:val="20"/>
          <w:vertAlign w:val="superscript"/>
        </w:rPr>
        <w:t>4</w:t>
      </w:r>
      <w:r w:rsidR="00AC4CE6" w:rsidRPr="005D29AC">
        <w:rPr>
          <w:rFonts w:ascii="Times New Roman" w:hAnsi="Times New Roman" w:cs="Times New Roman"/>
          <w:spacing w:val="-2"/>
          <w:sz w:val="20"/>
          <w:vertAlign w:val="superscript"/>
        </w:rPr>
        <w:t>)</w:t>
      </w:r>
      <w:r w:rsidR="00AC4CE6" w:rsidRPr="005D29AC">
        <w:rPr>
          <w:rFonts w:ascii="Times New Roman" w:hAnsi="Times New Roman" w:cs="Times New Roman"/>
          <w:spacing w:val="-2"/>
          <w:sz w:val="20"/>
        </w:rPr>
        <w:t xml:space="preserve"> </w:t>
      </w:r>
      <w:r w:rsidR="00B239A9" w:rsidRPr="005D29AC">
        <w:rPr>
          <w:rFonts w:ascii="Times New Roman" w:hAnsi="Times New Roman" w:cs="Times New Roman"/>
          <w:spacing w:val="-2"/>
          <w:sz w:val="20"/>
        </w:rPr>
        <w:t>В 2012 – 2020 гг</w:t>
      </w:r>
      <w:r w:rsidR="00060CC5" w:rsidRPr="005D29AC">
        <w:rPr>
          <w:rFonts w:ascii="Times New Roman" w:hAnsi="Times New Roman" w:cs="Times New Roman"/>
          <w:spacing w:val="-2"/>
          <w:sz w:val="20"/>
        </w:rPr>
        <w:t>.</w:t>
      </w:r>
      <w:r w:rsidR="00B239A9" w:rsidRPr="005D29AC">
        <w:rPr>
          <w:rFonts w:ascii="Times New Roman" w:hAnsi="Times New Roman" w:cs="Times New Roman"/>
          <w:spacing w:val="-2"/>
          <w:sz w:val="20"/>
        </w:rPr>
        <w:t xml:space="preserve"> о</w:t>
      </w:r>
      <w:r w:rsidR="007D6BE6" w:rsidRPr="005D29AC">
        <w:rPr>
          <w:rFonts w:ascii="Times New Roman" w:hAnsi="Times New Roman" w:cs="Times New Roman"/>
          <w:spacing w:val="-2"/>
          <w:sz w:val="20"/>
        </w:rPr>
        <w:t xml:space="preserve">ценка на основе данных, установленных за </w:t>
      </w:r>
      <w:r w:rsidR="007D6BE6" w:rsidRPr="005D29AC">
        <w:rPr>
          <w:rFonts w:ascii="Times New Roman" w:hAnsi="Times New Roman" w:cs="Times New Roman"/>
          <w:spacing w:val="-2"/>
          <w:sz w:val="20"/>
          <w:lang w:val="en-US"/>
        </w:rPr>
        <w:t>I</w:t>
      </w:r>
      <w:r w:rsidR="00325F3F" w:rsidRPr="005D29AC">
        <w:rPr>
          <w:rFonts w:ascii="Times New Roman" w:hAnsi="Times New Roman" w:cs="Times New Roman"/>
          <w:spacing w:val="-2"/>
          <w:sz w:val="20"/>
        </w:rPr>
        <w:t>-</w:t>
      </w:r>
      <w:r w:rsidR="007D6BE6" w:rsidRPr="005D29AC">
        <w:rPr>
          <w:rFonts w:ascii="Times New Roman" w:hAnsi="Times New Roman" w:cs="Times New Roman"/>
          <w:spacing w:val="-2"/>
          <w:sz w:val="20"/>
          <w:lang w:val="en-US"/>
        </w:rPr>
        <w:t>IV</w:t>
      </w:r>
      <w:r w:rsidR="007D6BE6" w:rsidRPr="005D29AC">
        <w:rPr>
          <w:rFonts w:ascii="Times New Roman" w:hAnsi="Times New Roman" w:cs="Times New Roman"/>
          <w:spacing w:val="-2"/>
          <w:sz w:val="20"/>
        </w:rPr>
        <w:t xml:space="preserve"> кварталы соответствующего года в</w:t>
      </w:r>
      <w:r w:rsidR="00AC4CE6" w:rsidRPr="005D29AC">
        <w:rPr>
          <w:rFonts w:ascii="Times New Roman" w:hAnsi="Times New Roman" w:cs="Times New Roman"/>
          <w:spacing w:val="-2"/>
          <w:sz w:val="20"/>
        </w:rPr>
        <w:t> </w:t>
      </w:r>
      <w:r w:rsidR="007D6BE6" w:rsidRPr="005D29AC">
        <w:rPr>
          <w:rFonts w:ascii="Times New Roman" w:hAnsi="Times New Roman" w:cs="Times New Roman"/>
          <w:spacing w:val="-2"/>
          <w:sz w:val="20"/>
        </w:rPr>
        <w:t>соответствии с Федеральным законом от 24 октября 1997 г. № 134-ФЗ «О прожиточном минимуме в</w:t>
      </w:r>
      <w:r w:rsidR="00AC4CE6" w:rsidRPr="005D29AC">
        <w:rPr>
          <w:rFonts w:ascii="Times New Roman" w:hAnsi="Times New Roman" w:cs="Times New Roman"/>
          <w:spacing w:val="-2"/>
          <w:sz w:val="20"/>
        </w:rPr>
        <w:t> </w:t>
      </w:r>
      <w:r w:rsidR="007D6BE6" w:rsidRPr="005D29AC">
        <w:rPr>
          <w:rFonts w:ascii="Times New Roman" w:hAnsi="Times New Roman" w:cs="Times New Roman"/>
          <w:spacing w:val="-2"/>
          <w:sz w:val="20"/>
        </w:rPr>
        <w:t>Российской Федерации» (в редакции, действовавшей до вступления в силу Федерального закона от</w:t>
      </w:r>
      <w:r w:rsidR="00AC4CE6" w:rsidRPr="005D29AC">
        <w:rPr>
          <w:rFonts w:ascii="Times New Roman" w:hAnsi="Times New Roman" w:cs="Times New Roman"/>
          <w:spacing w:val="-2"/>
          <w:sz w:val="20"/>
        </w:rPr>
        <w:t> </w:t>
      </w:r>
      <w:r w:rsidR="007D6BE6" w:rsidRPr="005D29AC">
        <w:rPr>
          <w:rFonts w:ascii="Times New Roman" w:hAnsi="Times New Roman" w:cs="Times New Roman"/>
          <w:spacing w:val="-2"/>
          <w:sz w:val="20"/>
        </w:rPr>
        <w:t>29</w:t>
      </w:r>
      <w:r w:rsidR="00AC4CE6" w:rsidRPr="005D29AC">
        <w:rPr>
          <w:rFonts w:ascii="Times New Roman" w:hAnsi="Times New Roman" w:cs="Times New Roman"/>
          <w:spacing w:val="-2"/>
          <w:sz w:val="20"/>
        </w:rPr>
        <w:t> </w:t>
      </w:r>
      <w:r w:rsidR="007D6BE6" w:rsidRPr="005D29AC">
        <w:rPr>
          <w:rFonts w:ascii="Times New Roman" w:hAnsi="Times New Roman" w:cs="Times New Roman"/>
          <w:spacing w:val="-2"/>
          <w:sz w:val="20"/>
        </w:rPr>
        <w:t>декабря 2020 г. № 473-ФЗ).</w:t>
      </w:r>
      <w:r w:rsidR="00B239A9" w:rsidRPr="005D29AC">
        <w:rPr>
          <w:rFonts w:ascii="Times New Roman" w:hAnsi="Times New Roman" w:cs="Times New Roman"/>
          <w:spacing w:val="-2"/>
          <w:sz w:val="20"/>
        </w:rPr>
        <w:t xml:space="preserve"> </w:t>
      </w:r>
      <w:proofErr w:type="gramStart"/>
      <w:r w:rsidR="00AC4CE6" w:rsidRPr="005D29AC">
        <w:rPr>
          <w:rFonts w:ascii="Times New Roman" w:hAnsi="Times New Roman" w:cs="Times New Roman"/>
          <w:spacing w:val="-2"/>
          <w:sz w:val="20"/>
        </w:rPr>
        <w:t xml:space="preserve">С 2021 г. изменена периодичность установления величины прожиточного минимума с ежеквартальной на ежегодную (Федеральным законом от 29 декабря 2020 г. № 473-ФЗ </w:t>
      </w:r>
      <w:r w:rsidR="008F0582" w:rsidRPr="005D29AC">
        <w:rPr>
          <w:rFonts w:ascii="Times New Roman" w:hAnsi="Times New Roman" w:cs="Times New Roman"/>
          <w:spacing w:val="-2"/>
          <w:sz w:val="20"/>
        </w:rPr>
        <w:t>«</w:t>
      </w:r>
      <w:r w:rsidR="00AC4CE6" w:rsidRPr="005D29AC">
        <w:rPr>
          <w:rFonts w:ascii="Times New Roman" w:hAnsi="Times New Roman" w:cs="Times New Roman"/>
          <w:spacing w:val="-2"/>
          <w:sz w:val="20"/>
        </w:rPr>
        <w:t>О внесении изменений в отдельные законодательные акты Российской Федерации</w:t>
      </w:r>
      <w:r w:rsidR="008F0582" w:rsidRPr="005D29AC">
        <w:rPr>
          <w:rFonts w:ascii="Times New Roman" w:hAnsi="Times New Roman" w:cs="Times New Roman"/>
          <w:spacing w:val="-2"/>
          <w:sz w:val="20"/>
        </w:rPr>
        <w:t>»</w:t>
      </w:r>
      <w:r w:rsidR="00AC4CE6" w:rsidRPr="005D29AC">
        <w:rPr>
          <w:rFonts w:ascii="Times New Roman" w:hAnsi="Times New Roman" w:cs="Times New Roman"/>
          <w:spacing w:val="-2"/>
          <w:sz w:val="20"/>
        </w:rPr>
        <w:t xml:space="preserve"> внесены изменения в Федеральный закон от 24 октября 1997 г.</w:t>
      </w:r>
      <w:r w:rsidR="000C5AFF" w:rsidRPr="005D29AC">
        <w:rPr>
          <w:rFonts w:ascii="Times New Roman" w:hAnsi="Times New Roman" w:cs="Times New Roman"/>
          <w:spacing w:val="-2"/>
          <w:sz w:val="20"/>
        </w:rPr>
        <w:t xml:space="preserve"> </w:t>
      </w:r>
      <w:r w:rsidR="00AC4CE6" w:rsidRPr="005D29AC">
        <w:rPr>
          <w:rFonts w:ascii="Times New Roman" w:hAnsi="Times New Roman" w:cs="Times New Roman"/>
          <w:spacing w:val="-2"/>
          <w:sz w:val="20"/>
        </w:rPr>
        <w:t xml:space="preserve">№ 134-ФЗ </w:t>
      </w:r>
      <w:r w:rsidR="008F0582" w:rsidRPr="005D29AC">
        <w:rPr>
          <w:rFonts w:ascii="Times New Roman" w:hAnsi="Times New Roman" w:cs="Times New Roman"/>
          <w:spacing w:val="-2"/>
          <w:sz w:val="20"/>
        </w:rPr>
        <w:t>«</w:t>
      </w:r>
      <w:r w:rsidR="00AC4CE6" w:rsidRPr="005D29AC">
        <w:rPr>
          <w:rFonts w:ascii="Times New Roman" w:hAnsi="Times New Roman" w:cs="Times New Roman"/>
          <w:spacing w:val="-2"/>
          <w:sz w:val="20"/>
        </w:rPr>
        <w:t>О прожиточном минимуме в Российской Федерации</w:t>
      </w:r>
      <w:r w:rsidR="008F0582" w:rsidRPr="005D29AC">
        <w:rPr>
          <w:rFonts w:ascii="Times New Roman" w:hAnsi="Times New Roman" w:cs="Times New Roman"/>
          <w:spacing w:val="-2"/>
          <w:sz w:val="20"/>
        </w:rPr>
        <w:t>»</w:t>
      </w:r>
      <w:r w:rsidR="00AC4CE6" w:rsidRPr="005D29AC">
        <w:rPr>
          <w:rFonts w:ascii="Times New Roman" w:hAnsi="Times New Roman" w:cs="Times New Roman"/>
          <w:spacing w:val="-2"/>
          <w:sz w:val="20"/>
        </w:rPr>
        <w:t>).</w:t>
      </w:r>
      <w:proofErr w:type="gramEnd"/>
    </w:p>
    <w:p w:rsidR="00FC2AF2" w:rsidRPr="005D29AC" w:rsidRDefault="0009341E">
      <w:pPr>
        <w:ind w:left="-426"/>
        <w:jc w:val="both"/>
        <w:rPr>
          <w:rFonts w:ascii="Times New Roman" w:hAnsi="Times New Roman" w:cs="Times New Roman"/>
          <w:spacing w:val="-2"/>
          <w:sz w:val="20"/>
        </w:rPr>
      </w:pPr>
      <w:r w:rsidRPr="005D29AC">
        <w:rPr>
          <w:rFonts w:ascii="Times New Roman" w:hAnsi="Times New Roman" w:cs="Times New Roman"/>
          <w:spacing w:val="-2"/>
          <w:sz w:val="20"/>
          <w:vertAlign w:val="superscript"/>
        </w:rPr>
        <w:t>5</w:t>
      </w:r>
      <w:r w:rsidR="00FC2AF2" w:rsidRPr="005D29AC">
        <w:rPr>
          <w:rFonts w:ascii="Times New Roman" w:hAnsi="Times New Roman" w:cs="Times New Roman"/>
          <w:spacing w:val="-2"/>
          <w:sz w:val="20"/>
          <w:vertAlign w:val="superscript"/>
        </w:rPr>
        <w:t xml:space="preserve">)  </w:t>
      </w:r>
      <w:r w:rsidR="00FC2AF2" w:rsidRPr="005D29AC">
        <w:rPr>
          <w:rFonts w:ascii="Times New Roman" w:hAnsi="Times New Roman" w:cs="Times New Roman"/>
          <w:spacing w:val="-2"/>
          <w:sz w:val="20"/>
        </w:rPr>
        <w:t>С 1 июня 2022 г. – в соответствии с постановлением Правительства Российской Федерации от 28 мая 2022 г. № 973 с учетом индексации величины прожиточного минимума на 10%, по данным Минтруда России (</w:t>
      </w:r>
      <w:hyperlink r:id="rId10" w:history="1">
        <w:r w:rsidR="00FC2AF2" w:rsidRPr="005D29AC">
          <w:rPr>
            <w:rFonts w:ascii="Times New Roman" w:hAnsi="Times New Roman" w:cs="Times New Roman"/>
            <w:spacing w:val="-2"/>
            <w:sz w:val="20"/>
          </w:rPr>
          <w:t>https://mintrud.gov.ru/social/social/1269</w:t>
        </w:r>
      </w:hyperlink>
      <w:r w:rsidR="00FC2AF2" w:rsidRPr="005D29AC">
        <w:rPr>
          <w:rFonts w:ascii="Times New Roman" w:hAnsi="Times New Roman" w:cs="Times New Roman"/>
          <w:spacing w:val="-2"/>
          <w:sz w:val="20"/>
        </w:rPr>
        <w:t>).</w:t>
      </w:r>
    </w:p>
    <w:p w:rsidR="00AC4CE6" w:rsidRPr="005D29AC" w:rsidRDefault="0009341E">
      <w:pPr>
        <w:ind w:left="-426"/>
        <w:jc w:val="both"/>
        <w:rPr>
          <w:rFonts w:ascii="Times New Roman" w:hAnsi="Times New Roman" w:cs="Times New Roman"/>
          <w:spacing w:val="-2"/>
          <w:sz w:val="20"/>
        </w:rPr>
      </w:pPr>
      <w:r w:rsidRPr="005D29AC">
        <w:rPr>
          <w:rFonts w:ascii="Times New Roman" w:hAnsi="Times New Roman" w:cs="Times New Roman"/>
          <w:spacing w:val="-2"/>
          <w:sz w:val="20"/>
          <w:vertAlign w:val="superscript"/>
        </w:rPr>
        <w:t>6</w:t>
      </w:r>
      <w:r w:rsidR="00B239A9" w:rsidRPr="005D29AC">
        <w:rPr>
          <w:rFonts w:ascii="Times New Roman" w:hAnsi="Times New Roman" w:cs="Times New Roman"/>
          <w:spacing w:val="-2"/>
          <w:sz w:val="20"/>
          <w:vertAlign w:val="superscript"/>
        </w:rPr>
        <w:t xml:space="preserve">) </w:t>
      </w:r>
      <w:r w:rsidR="00AC4CE6" w:rsidRPr="005D29AC">
        <w:rPr>
          <w:rFonts w:ascii="Times New Roman" w:hAnsi="Times New Roman" w:cs="Times New Roman"/>
          <w:spacing w:val="-2"/>
          <w:sz w:val="20"/>
          <w:vertAlign w:val="superscript"/>
        </w:rPr>
        <w:t xml:space="preserve"> </w:t>
      </w:r>
      <w:r w:rsidR="00AC4CE6" w:rsidRPr="005D29AC">
        <w:rPr>
          <w:rFonts w:ascii="Times New Roman" w:hAnsi="Times New Roman" w:cs="Times New Roman"/>
          <w:spacing w:val="-2"/>
          <w:sz w:val="20"/>
        </w:rPr>
        <w:t>В сопоставимой методологии исчисления величины прожиточного минимума.</w:t>
      </w:r>
    </w:p>
    <w:p w:rsidR="003547E0" w:rsidRPr="005D29AC" w:rsidRDefault="003547E0">
      <w:pPr>
        <w:ind w:left="-426"/>
        <w:jc w:val="both"/>
        <w:rPr>
          <w:rFonts w:ascii="Times New Roman" w:hAnsi="Times New Roman" w:cs="Times New Roman"/>
          <w:spacing w:val="-2"/>
          <w:sz w:val="20"/>
        </w:rPr>
      </w:pPr>
      <w:r w:rsidRPr="005D29AC">
        <w:rPr>
          <w:rFonts w:ascii="Times New Roman" w:hAnsi="Times New Roman" w:cs="Times New Roman"/>
          <w:spacing w:val="-2"/>
          <w:sz w:val="20"/>
          <w:vertAlign w:val="superscript"/>
        </w:rPr>
        <w:t>7)</w:t>
      </w:r>
      <w:r w:rsidRPr="005D29AC">
        <w:rPr>
          <w:rFonts w:ascii="Times New Roman" w:hAnsi="Times New Roman" w:cs="Times New Roman"/>
          <w:spacing w:val="-2"/>
          <w:sz w:val="20"/>
          <w:vertAlign w:val="superscript"/>
        </w:rPr>
        <w:t xml:space="preserve"> </w:t>
      </w:r>
      <w:r w:rsidRPr="005D29AC">
        <w:rPr>
          <w:rFonts w:ascii="Times New Roman" w:hAnsi="Times New Roman" w:cs="Times New Roman"/>
          <w:spacing w:val="-2"/>
          <w:sz w:val="20"/>
        </w:rPr>
        <w:t xml:space="preserve">В связи с изменением порядка расчета величины прожиточного минимума в соответствии </w:t>
      </w:r>
      <w:r w:rsidRPr="005D29AC">
        <w:rPr>
          <w:rFonts w:ascii="Times New Roman" w:hAnsi="Times New Roman" w:cs="Times New Roman"/>
          <w:spacing w:val="-2"/>
          <w:sz w:val="20"/>
        </w:rPr>
        <w:br/>
        <w:t xml:space="preserve">с </w:t>
      </w:r>
      <w:r w:rsidR="00DD0845" w:rsidRPr="00DD0845">
        <w:rPr>
          <w:rFonts w:ascii="Times New Roman" w:hAnsi="Times New Roman" w:cs="Times New Roman"/>
          <w:spacing w:val="-2"/>
          <w:sz w:val="20"/>
        </w:rPr>
        <w:t>Федеральн</w:t>
      </w:r>
      <w:r w:rsidR="00DD0845">
        <w:rPr>
          <w:rFonts w:ascii="Times New Roman" w:hAnsi="Times New Roman" w:cs="Times New Roman"/>
          <w:spacing w:val="-2"/>
          <w:sz w:val="20"/>
        </w:rPr>
        <w:t xml:space="preserve">ым </w:t>
      </w:r>
      <w:r w:rsidR="00DD0845" w:rsidRPr="00DD0845">
        <w:rPr>
          <w:rFonts w:ascii="Times New Roman" w:hAnsi="Times New Roman" w:cs="Times New Roman"/>
          <w:spacing w:val="-2"/>
          <w:sz w:val="20"/>
        </w:rPr>
        <w:t>закон</w:t>
      </w:r>
      <w:r w:rsidR="00DD0845">
        <w:rPr>
          <w:rFonts w:ascii="Times New Roman" w:hAnsi="Times New Roman" w:cs="Times New Roman"/>
          <w:spacing w:val="-2"/>
          <w:sz w:val="20"/>
        </w:rPr>
        <w:t>ом</w:t>
      </w:r>
      <w:bookmarkStart w:id="0" w:name="_GoBack"/>
      <w:bookmarkEnd w:id="0"/>
      <w:r w:rsidR="00DD0845" w:rsidRPr="00DD0845">
        <w:rPr>
          <w:rFonts w:ascii="Times New Roman" w:hAnsi="Times New Roman" w:cs="Times New Roman"/>
          <w:spacing w:val="-2"/>
          <w:sz w:val="20"/>
        </w:rPr>
        <w:t xml:space="preserve"> от 29 декабря 2020 г. № 473-ФЗ «О внесении изменений</w:t>
      </w:r>
      <w:r w:rsidR="00DD0845">
        <w:rPr>
          <w:rFonts w:ascii="Times New Roman" w:hAnsi="Times New Roman" w:cs="Times New Roman"/>
          <w:spacing w:val="-2"/>
          <w:sz w:val="20"/>
        </w:rPr>
        <w:t xml:space="preserve"> </w:t>
      </w:r>
      <w:r w:rsidR="00DD0845" w:rsidRPr="00DD0845">
        <w:rPr>
          <w:rFonts w:ascii="Times New Roman" w:hAnsi="Times New Roman" w:cs="Times New Roman"/>
          <w:spacing w:val="-2"/>
          <w:sz w:val="20"/>
        </w:rPr>
        <w:t>в отдельные законодательные акты Российской Федерации»</w:t>
      </w:r>
      <w:r w:rsidRPr="005D29AC">
        <w:rPr>
          <w:rFonts w:ascii="Times New Roman" w:hAnsi="Times New Roman" w:cs="Times New Roman"/>
          <w:spacing w:val="-2"/>
          <w:sz w:val="20"/>
        </w:rPr>
        <w:t>.</w:t>
      </w:r>
    </w:p>
    <w:p w:rsidR="00AC4CE6" w:rsidRPr="005D29AC" w:rsidRDefault="003547E0">
      <w:pPr>
        <w:ind w:left="-426"/>
        <w:jc w:val="both"/>
        <w:rPr>
          <w:rFonts w:ascii="Times New Roman" w:hAnsi="Times New Roman" w:cs="Times New Roman"/>
          <w:sz w:val="20"/>
        </w:rPr>
      </w:pPr>
      <w:r w:rsidRPr="005D29AC">
        <w:rPr>
          <w:rFonts w:ascii="Times New Roman" w:hAnsi="Times New Roman" w:cs="Times New Roman"/>
          <w:spacing w:val="-2"/>
          <w:sz w:val="20"/>
          <w:vertAlign w:val="superscript"/>
        </w:rPr>
        <w:t>8</w:t>
      </w:r>
      <w:r w:rsidR="006E41A5" w:rsidRPr="005D29AC">
        <w:rPr>
          <w:rFonts w:ascii="Times New Roman" w:hAnsi="Times New Roman" w:cs="Times New Roman"/>
          <w:spacing w:val="-2"/>
          <w:sz w:val="20"/>
          <w:vertAlign w:val="superscript"/>
        </w:rPr>
        <w:t>)</w:t>
      </w:r>
      <w:r w:rsidR="00AC4CE6" w:rsidRPr="005D29AC">
        <w:rPr>
          <w:rFonts w:ascii="Times New Roman" w:hAnsi="Times New Roman" w:cs="Times New Roman"/>
          <w:spacing w:val="-2"/>
          <w:sz w:val="20"/>
          <w:vertAlign w:val="superscript"/>
        </w:rPr>
        <w:t xml:space="preserve"> </w:t>
      </w:r>
      <w:r w:rsidR="00AC4CE6" w:rsidRPr="005D29AC">
        <w:rPr>
          <w:rFonts w:ascii="Times New Roman" w:hAnsi="Times New Roman" w:cs="Times New Roman"/>
          <w:spacing w:val="-2"/>
          <w:sz w:val="20"/>
        </w:rPr>
        <w:t xml:space="preserve">В соответствии с </w:t>
      </w:r>
      <w:r w:rsidR="00AC4CE6" w:rsidRPr="005D29AC">
        <w:rPr>
          <w:rFonts w:ascii="Times New Roman" w:eastAsia="DejaVu Sans" w:hAnsi="Times New Roman" w:cs="Times New Roman"/>
          <w:sz w:val="20"/>
        </w:rPr>
        <w:t>Федеральным планом статистических работ</w:t>
      </w:r>
      <w:r w:rsidR="000C5AFF" w:rsidRPr="005D29AC">
        <w:rPr>
          <w:rFonts w:ascii="Times New Roman" w:eastAsia="DejaVu Sans" w:hAnsi="Times New Roman" w:cs="Times New Roman"/>
          <w:sz w:val="20"/>
        </w:rPr>
        <w:t>,</w:t>
      </w:r>
      <w:r w:rsidR="00AC4CE6" w:rsidRPr="005D29AC">
        <w:rPr>
          <w:rFonts w:ascii="Times New Roman" w:eastAsia="DejaVu Sans" w:hAnsi="Times New Roman" w:cs="Times New Roman"/>
          <w:sz w:val="20"/>
        </w:rPr>
        <w:t xml:space="preserve"> утвержденн</w:t>
      </w:r>
      <w:r w:rsidR="000C5AFF" w:rsidRPr="005D29AC">
        <w:rPr>
          <w:rFonts w:ascii="Times New Roman" w:eastAsia="DejaVu Sans" w:hAnsi="Times New Roman" w:cs="Times New Roman"/>
          <w:sz w:val="20"/>
        </w:rPr>
        <w:t>ого</w:t>
      </w:r>
      <w:r w:rsidR="00AC4CE6" w:rsidRPr="005D29AC">
        <w:rPr>
          <w:rFonts w:ascii="Times New Roman" w:eastAsia="DejaVu Sans" w:hAnsi="Times New Roman" w:cs="Times New Roman"/>
          <w:sz w:val="20"/>
        </w:rPr>
        <w:t xml:space="preserve"> распоряжением Правительства РФ от 6 мая 2008</w:t>
      </w:r>
      <w:r w:rsidR="000C5AFF" w:rsidRPr="005D29AC">
        <w:rPr>
          <w:rFonts w:ascii="Times New Roman" w:eastAsia="DejaVu Sans" w:hAnsi="Times New Roman" w:cs="Times New Roman"/>
          <w:sz w:val="20"/>
        </w:rPr>
        <w:t xml:space="preserve"> </w:t>
      </w:r>
      <w:r w:rsidR="00AC4CE6" w:rsidRPr="005D29AC">
        <w:rPr>
          <w:rFonts w:ascii="Times New Roman" w:eastAsia="DejaVu Sans" w:hAnsi="Times New Roman" w:cs="Times New Roman"/>
          <w:sz w:val="20"/>
        </w:rPr>
        <w:t>г. № 671-р п</w:t>
      </w:r>
      <w:r w:rsidR="000C5AFF" w:rsidRPr="005D29AC">
        <w:rPr>
          <w:rFonts w:ascii="Times New Roman" w:eastAsia="DejaVu Sans" w:hAnsi="Times New Roman" w:cs="Times New Roman"/>
          <w:sz w:val="20"/>
        </w:rPr>
        <w:t>.</w:t>
      </w:r>
      <w:r w:rsidR="00AC4CE6" w:rsidRPr="005D29AC">
        <w:rPr>
          <w:rFonts w:ascii="Times New Roman" w:eastAsia="DejaVu Sans" w:hAnsi="Times New Roman" w:cs="Times New Roman"/>
          <w:sz w:val="20"/>
        </w:rPr>
        <w:t xml:space="preserve"> 1.9.7</w:t>
      </w:r>
      <w:r w:rsidR="000C5AFF" w:rsidRPr="005D29AC">
        <w:rPr>
          <w:rFonts w:ascii="Times New Roman" w:eastAsia="DejaVu Sans" w:hAnsi="Times New Roman" w:cs="Times New Roman"/>
          <w:sz w:val="20"/>
        </w:rPr>
        <w:t>,</w:t>
      </w:r>
      <w:r w:rsidR="00AC4CE6" w:rsidRPr="005D29AC">
        <w:rPr>
          <w:rFonts w:ascii="Times New Roman" w:eastAsia="DejaVu Sans" w:hAnsi="Times New Roman" w:cs="Times New Roman"/>
          <w:sz w:val="20"/>
        </w:rPr>
        <w:t xml:space="preserve"> </w:t>
      </w:r>
      <w:r w:rsidR="00AC4CE6" w:rsidRPr="005D29AC">
        <w:rPr>
          <w:rFonts w:ascii="Times New Roman" w:hAnsi="Times New Roman" w:cs="Times New Roman"/>
          <w:sz w:val="20"/>
        </w:rPr>
        <w:t xml:space="preserve">данные </w:t>
      </w:r>
      <w:proofErr w:type="gramStart"/>
      <w:r w:rsidR="00AC4CE6" w:rsidRPr="005D29AC">
        <w:rPr>
          <w:rFonts w:ascii="Times New Roman" w:hAnsi="Times New Roman" w:cs="Times New Roman"/>
          <w:sz w:val="20"/>
        </w:rPr>
        <w:t>опубликов</w:t>
      </w:r>
      <w:r w:rsidR="000C5AFF" w:rsidRPr="005D29AC">
        <w:rPr>
          <w:rFonts w:ascii="Times New Roman" w:hAnsi="Times New Roman" w:cs="Times New Roman"/>
          <w:sz w:val="20"/>
        </w:rPr>
        <w:t>ываются</w:t>
      </w:r>
      <w:proofErr w:type="gramEnd"/>
      <w:r w:rsidR="00AC4CE6" w:rsidRPr="005D29AC">
        <w:rPr>
          <w:rFonts w:ascii="Times New Roman" w:hAnsi="Times New Roman" w:cs="Times New Roman"/>
          <w:sz w:val="20"/>
        </w:rPr>
        <w:t xml:space="preserve"> начиная с 2022 г.</w:t>
      </w:r>
    </w:p>
    <w:p w:rsidR="00AC4CE6" w:rsidRPr="005D29AC" w:rsidRDefault="003547E0" w:rsidP="00AC4CE6">
      <w:pPr>
        <w:ind w:left="-426"/>
        <w:jc w:val="both"/>
        <w:rPr>
          <w:rFonts w:ascii="Times New Roman" w:hAnsi="Times New Roman" w:cs="Times New Roman"/>
          <w:spacing w:val="-2"/>
          <w:sz w:val="20"/>
          <w:vertAlign w:val="superscript"/>
        </w:rPr>
      </w:pPr>
      <w:r w:rsidRPr="005D29AC">
        <w:rPr>
          <w:rFonts w:ascii="Times New Roman" w:hAnsi="Times New Roman" w:cs="Times New Roman"/>
          <w:spacing w:val="-2"/>
          <w:sz w:val="20"/>
          <w:vertAlign w:val="superscript"/>
        </w:rPr>
        <w:t>9</w:t>
      </w:r>
      <w:r w:rsidR="00B239A9" w:rsidRPr="005D29AC">
        <w:rPr>
          <w:rFonts w:ascii="Times New Roman" w:hAnsi="Times New Roman" w:cs="Times New Roman"/>
          <w:spacing w:val="-2"/>
          <w:sz w:val="20"/>
          <w:vertAlign w:val="superscript"/>
        </w:rPr>
        <w:t xml:space="preserve">) </w:t>
      </w:r>
      <w:r w:rsidR="00AC4CE6" w:rsidRPr="005D29AC">
        <w:rPr>
          <w:rFonts w:ascii="Times New Roman" w:hAnsi="Times New Roman" w:cs="Times New Roman"/>
          <w:spacing w:val="-2"/>
          <w:sz w:val="20"/>
          <w:vertAlign w:val="superscript"/>
        </w:rPr>
        <w:t xml:space="preserve"> </w:t>
      </w:r>
      <w:r w:rsidR="00AC4CE6" w:rsidRPr="005D29AC">
        <w:rPr>
          <w:rFonts w:ascii="Times New Roman" w:hAnsi="Times New Roman" w:cs="Times New Roman"/>
          <w:sz w:val="20"/>
        </w:rPr>
        <w:t xml:space="preserve">Предварительные </w:t>
      </w:r>
      <w:r w:rsidR="00AC4CE6" w:rsidRPr="005D29AC">
        <w:rPr>
          <w:rFonts w:ascii="Times New Roman" w:hAnsi="Times New Roman" w:cs="Times New Roman"/>
          <w:spacing w:val="-2"/>
          <w:sz w:val="20"/>
        </w:rPr>
        <w:t>данные.</w:t>
      </w:r>
    </w:p>
    <w:p w:rsidR="00AC4CE6" w:rsidRPr="005D29AC" w:rsidRDefault="003547E0" w:rsidP="00AC4CE6">
      <w:pPr>
        <w:ind w:left="-426"/>
        <w:jc w:val="both"/>
        <w:rPr>
          <w:rFonts w:ascii="Times New Roman" w:hAnsi="Times New Roman" w:cs="Times New Roman"/>
          <w:spacing w:val="-2"/>
          <w:sz w:val="20"/>
        </w:rPr>
      </w:pPr>
      <w:r w:rsidRPr="005D29AC">
        <w:rPr>
          <w:rFonts w:ascii="Times New Roman" w:hAnsi="Times New Roman" w:cs="Times New Roman"/>
          <w:sz w:val="20"/>
          <w:vertAlign w:val="superscript"/>
        </w:rPr>
        <w:t>10</w:t>
      </w:r>
      <w:r w:rsidR="00D65FC4" w:rsidRPr="005D29AC">
        <w:rPr>
          <w:rFonts w:ascii="Times New Roman" w:hAnsi="Times New Roman" w:cs="Times New Roman"/>
          <w:sz w:val="20"/>
          <w:vertAlign w:val="superscript"/>
        </w:rPr>
        <w:t>)</w:t>
      </w:r>
      <w:r w:rsidR="00AC4CE6" w:rsidRPr="005D29AC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AC4CE6" w:rsidRPr="005D29AC">
        <w:rPr>
          <w:rFonts w:ascii="Times New Roman" w:hAnsi="Times New Roman" w:cs="Times New Roman"/>
          <w:spacing w:val="-2"/>
          <w:sz w:val="20"/>
        </w:rPr>
        <w:t>В целях обеспечения статистической сопоставимости  относительные показатели по Российской Федерации рассчитаны без учета данных по Республике Крым и г. Севастополю.</w:t>
      </w:r>
    </w:p>
    <w:p w:rsidR="009C2D44" w:rsidRDefault="009C2D44">
      <w:pPr>
        <w:ind w:left="-426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sectPr w:rsidR="009C2D44">
      <w:pgSz w:w="11906" w:h="16838"/>
      <w:pgMar w:top="1134" w:right="851" w:bottom="1134" w:left="1701" w:header="0" w:footer="0" w:gutter="0"/>
      <w:pgNumType w:start="4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59" w:rsidRDefault="00323E59">
      <w:r>
        <w:separator/>
      </w:r>
    </w:p>
  </w:endnote>
  <w:endnote w:type="continuationSeparator" w:id="0">
    <w:p w:rsidR="00323E59" w:rsidRDefault="003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rub;arial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59" w:rsidRDefault="00323E59">
      <w:r>
        <w:separator/>
      </w:r>
    </w:p>
  </w:footnote>
  <w:footnote w:type="continuationSeparator" w:id="0">
    <w:p w:rsidR="00323E59" w:rsidRDefault="003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8F7"/>
    <w:multiLevelType w:val="hybridMultilevel"/>
    <w:tmpl w:val="71845F48"/>
    <w:lvl w:ilvl="0" w:tplc="C1988DC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5188F56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8218721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BF7A3266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FBA8E3DE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4918B66A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97D8D84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9D36922E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79BA3CB6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4"/>
    <w:rsid w:val="00047B02"/>
    <w:rsid w:val="00060CC5"/>
    <w:rsid w:val="0009341E"/>
    <w:rsid w:val="000A1D63"/>
    <w:rsid w:val="000C5AFF"/>
    <w:rsid w:val="000F04A9"/>
    <w:rsid w:val="0023306A"/>
    <w:rsid w:val="00247C59"/>
    <w:rsid w:val="00277667"/>
    <w:rsid w:val="002A18B0"/>
    <w:rsid w:val="002B084A"/>
    <w:rsid w:val="003226C7"/>
    <w:rsid w:val="00323E59"/>
    <w:rsid w:val="00325F3F"/>
    <w:rsid w:val="003547E0"/>
    <w:rsid w:val="005D29AC"/>
    <w:rsid w:val="006E02F7"/>
    <w:rsid w:val="006E41A5"/>
    <w:rsid w:val="007218C6"/>
    <w:rsid w:val="007A26DD"/>
    <w:rsid w:val="007D6BE6"/>
    <w:rsid w:val="008F0582"/>
    <w:rsid w:val="009A57F9"/>
    <w:rsid w:val="009B7FA4"/>
    <w:rsid w:val="009C2D44"/>
    <w:rsid w:val="009F7E02"/>
    <w:rsid w:val="00AC4CE6"/>
    <w:rsid w:val="00B239A9"/>
    <w:rsid w:val="00C56AD6"/>
    <w:rsid w:val="00D61386"/>
    <w:rsid w:val="00D65FC4"/>
    <w:rsid w:val="00DD0845"/>
    <w:rsid w:val="00EA33C3"/>
    <w:rsid w:val="00EE1D20"/>
    <w:rsid w:val="00EF476B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Pr>
      <w:rFonts w:cs="Times New Roman"/>
      <w:b/>
      <w:i w:val="0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/>
      <w:sz w:val="16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Times New Roman" w:hAnsi="Arial" w:cs="Arial"/>
      <w:sz w:val="14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ind w:left="360"/>
      <w:outlineLvl w:val="2"/>
    </w:pPr>
    <w:rPr>
      <w:rFonts w:ascii="Times New Roman" w:hAnsi="Times New Roman" w:cs="Times New Roman"/>
      <w:b/>
      <w:sz w:val="24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ind w:left="360"/>
      <w:outlineLvl w:val="3"/>
    </w:pPr>
    <w:rPr>
      <w:rFonts w:ascii="Times New Roman" w:hAnsi="Times New Roman" w:cs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ind w:left="720"/>
      <w:outlineLvl w:val="4"/>
    </w:pPr>
    <w:rPr>
      <w:rFonts w:ascii="Times New Roman" w:hAnsi="Times New Roman" w:cs="Times New Roman"/>
      <w:b/>
      <w:sz w:val="20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ind w:left="720"/>
      <w:outlineLvl w:val="5"/>
    </w:pPr>
    <w:rPr>
      <w:rFonts w:ascii="Times New Roman" w:hAnsi="Times New Roman" w:cs="Times New Roman"/>
      <w:sz w:val="20"/>
      <w:u w:val="single"/>
    </w:rPr>
  </w:style>
  <w:style w:type="paragraph" w:styleId="7">
    <w:name w:val="heading 7"/>
    <w:basedOn w:val="a"/>
    <w:next w:val="a0"/>
    <w:link w:val="70"/>
    <w:qFormat/>
    <w:pPr>
      <w:numPr>
        <w:ilvl w:val="6"/>
        <w:numId w:val="1"/>
      </w:numPr>
      <w:ind w:left="720"/>
      <w:outlineLvl w:val="6"/>
    </w:pPr>
    <w:rPr>
      <w:rFonts w:ascii="Times New Roman" w:hAnsi="Times New Roman" w:cs="Times New Roman"/>
      <w:i/>
      <w:sz w:val="20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ind w:left="72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"/>
    <w:next w:val="a0"/>
    <w:link w:val="90"/>
    <w:qFormat/>
    <w:pPr>
      <w:numPr>
        <w:ilvl w:val="8"/>
        <w:numId w:val="1"/>
      </w:numPr>
      <w:ind w:left="720"/>
      <w:outlineLvl w:val="8"/>
    </w:pPr>
    <w:rPr>
      <w:rFonts w:ascii="Times New Roman" w:hAnsi="Times New Roman" w:cs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Times New Roman"/>
      <w:b/>
      <w:i w:val="0"/>
      <w:sz w:val="16"/>
      <w:u w:val="none"/>
    </w:rPr>
  </w:style>
  <w:style w:type="character" w:customStyle="1" w:styleId="WW8Num16z0">
    <w:name w:val="WW8Num16z0"/>
    <w:qFormat/>
    <w:rPr>
      <w:rFonts w:cs="Times New Roman"/>
      <w:b/>
      <w:i w:val="0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/>
      <w:sz w:val="16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WW8NumSt12z0">
    <w:name w:val="WW8NumSt12z0"/>
    <w:qFormat/>
    <w:rPr>
      <w:rFonts w:ascii="Symbol" w:hAnsi="Symbol" w:cs="Symbol"/>
    </w:rPr>
  </w:style>
  <w:style w:type="character" w:styleId="af9">
    <w:name w:val="annotation reference"/>
    <w:qFormat/>
    <w:rPr>
      <w:sz w:val="16"/>
    </w:rPr>
  </w:style>
  <w:style w:type="character" w:customStyle="1" w:styleId="LineNumbering">
    <w:name w:val="Line Numbering"/>
    <w:rPr>
      <w:rFonts w:cs="Times New Roman"/>
    </w:rPr>
  </w:style>
  <w:style w:type="character" w:customStyle="1" w:styleId="FootnoteCharacters">
    <w:name w:val="Footnote Characters"/>
    <w:qFormat/>
    <w:rPr>
      <w:position w:val="6"/>
      <w:sz w:val="16"/>
    </w:rPr>
  </w:style>
  <w:style w:type="character" w:styleId="afa">
    <w:name w:val="page number"/>
    <w:rPr>
      <w:rFonts w:cs="Times New Roman"/>
    </w:rPr>
  </w:style>
  <w:style w:type="character" w:customStyle="1" w:styleId="iiianoaieou">
    <w:name w:val="iiia? no?aieou"/>
    <w:qFormat/>
    <w:rPr>
      <w:sz w:val="20"/>
    </w:rPr>
  </w:style>
  <w:style w:type="character" w:customStyle="1" w:styleId="afb">
    <w:name w:val="номер страницы"/>
    <w:qFormat/>
    <w:rPr>
      <w:sz w:val="20"/>
    </w:rPr>
  </w:style>
  <w:style w:type="character" w:customStyle="1" w:styleId="afc">
    <w:name w:val="Основной шрифт"/>
    <w:qFormat/>
  </w:style>
  <w:style w:type="character" w:customStyle="1" w:styleId="afd">
    <w:name w:val="íîìåð ñòðàíèöû"/>
    <w:qFormat/>
    <w:rPr>
      <w:sz w:val="20"/>
    </w:rPr>
  </w:style>
  <w:style w:type="character" w:customStyle="1" w:styleId="ciaeniinee">
    <w:name w:val="ciae niinee"/>
    <w:qFormat/>
    <w:rPr>
      <w:sz w:val="2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Iniiaiieoeoo">
    <w:name w:val="Iniiaiie o?eoo"/>
    <w:qFormat/>
  </w:style>
  <w:style w:type="character" w:customStyle="1" w:styleId="afe">
    <w:name w:val="Верхний колонтитул Знак"/>
    <w:qFormat/>
    <w:rPr>
      <w:rFonts w:ascii="Arial" w:hAnsi="Arial" w:cs="Arial"/>
      <w:sz w:val="14"/>
    </w:rPr>
  </w:style>
  <w:style w:type="paragraph" w:customStyle="1" w:styleId="Heading">
    <w:name w:val="Heading"/>
    <w:basedOn w:val="a"/>
    <w:next w:val="aff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f">
    <w:name w:val="Body Text"/>
    <w:basedOn w:val="a"/>
    <w:pPr>
      <w:spacing w:after="120"/>
    </w:pPr>
    <w:rPr>
      <w:rFonts w:ascii="Times New Roman" w:hAnsi="Times New Roman" w:cs="Times New Roman"/>
      <w:sz w:val="20"/>
    </w:rPr>
  </w:style>
  <w:style w:type="paragraph" w:styleId="aff0">
    <w:name w:val="List"/>
    <w:basedOn w:val="aff"/>
  </w:style>
  <w:style w:type="paragraph" w:styleId="aff1">
    <w:name w:val="caption"/>
    <w:basedOn w:val="a"/>
    <w:next w:val="a"/>
    <w:qFormat/>
    <w:pPr>
      <w:spacing w:after="120"/>
    </w:pPr>
    <w:rPr>
      <w:b/>
      <w:sz w:val="16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Normal Indent"/>
    <w:basedOn w:val="a"/>
    <w:qFormat/>
    <w:pPr>
      <w:ind w:left="720"/>
    </w:pPr>
  </w:style>
  <w:style w:type="paragraph" w:styleId="aff2">
    <w:name w:val="annotation text"/>
    <w:basedOn w:val="a"/>
    <w:qFormat/>
    <w:rPr>
      <w:sz w:val="20"/>
    </w:rPr>
  </w:style>
  <w:style w:type="paragraph" w:styleId="81">
    <w:name w:val="toc 8"/>
    <w:basedOn w:val="a"/>
    <w:next w:val="a"/>
    <w:pPr>
      <w:tabs>
        <w:tab w:val="left" w:leader="dot" w:pos="8646"/>
        <w:tab w:val="right" w:pos="9072"/>
      </w:tabs>
      <w:ind w:left="4961" w:right="850"/>
    </w:pPr>
  </w:style>
  <w:style w:type="paragraph" w:styleId="71">
    <w:name w:val="toc 7"/>
    <w:basedOn w:val="a"/>
    <w:next w:val="a"/>
    <w:pPr>
      <w:tabs>
        <w:tab w:val="left" w:leader="dot" w:pos="8646"/>
        <w:tab w:val="right" w:pos="9072"/>
      </w:tabs>
      <w:ind w:left="4253" w:right="850"/>
    </w:pPr>
  </w:style>
  <w:style w:type="paragraph" w:styleId="61">
    <w:name w:val="toc 6"/>
    <w:basedOn w:val="a"/>
    <w:next w:val="a"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pPr>
      <w:tabs>
        <w:tab w:val="left" w:leader="dot" w:pos="8646"/>
        <w:tab w:val="right" w:pos="9072"/>
      </w:tabs>
      <w:ind w:left="1418" w:right="850"/>
    </w:pPr>
  </w:style>
  <w:style w:type="paragraph" w:styleId="23">
    <w:name w:val="toc 2"/>
    <w:basedOn w:val="a"/>
    <w:next w:val="a"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pPr>
      <w:tabs>
        <w:tab w:val="left" w:leader="dot" w:pos="8646"/>
        <w:tab w:val="right" w:pos="9072"/>
      </w:tabs>
      <w:ind w:right="850"/>
    </w:pPr>
  </w:style>
  <w:style w:type="paragraph" w:styleId="72">
    <w:name w:val="index 7"/>
    <w:basedOn w:val="a"/>
    <w:next w:val="a"/>
    <w:qFormat/>
    <w:pPr>
      <w:ind w:left="1698"/>
    </w:pPr>
    <w:rPr>
      <w:rFonts w:ascii="Times New Roman" w:hAnsi="Times New Roman" w:cs="Times New Roman"/>
      <w:sz w:val="20"/>
    </w:rPr>
  </w:style>
  <w:style w:type="paragraph" w:styleId="62">
    <w:name w:val="index 6"/>
    <w:basedOn w:val="a"/>
    <w:next w:val="a"/>
    <w:qFormat/>
    <w:pPr>
      <w:ind w:left="1415"/>
    </w:pPr>
    <w:rPr>
      <w:rFonts w:ascii="Times New Roman" w:hAnsi="Times New Roman" w:cs="Times New Roman"/>
      <w:sz w:val="20"/>
    </w:rPr>
  </w:style>
  <w:style w:type="paragraph" w:styleId="52">
    <w:name w:val="index 5"/>
    <w:basedOn w:val="a"/>
    <w:next w:val="a"/>
    <w:qFormat/>
    <w:pPr>
      <w:ind w:left="1132"/>
    </w:pPr>
    <w:rPr>
      <w:rFonts w:ascii="Times New Roman" w:hAnsi="Times New Roman" w:cs="Times New Roman"/>
      <w:sz w:val="20"/>
    </w:rPr>
  </w:style>
  <w:style w:type="paragraph" w:styleId="42">
    <w:name w:val="index 4"/>
    <w:basedOn w:val="a"/>
    <w:next w:val="a"/>
    <w:qFormat/>
    <w:pPr>
      <w:ind w:left="849"/>
    </w:pPr>
    <w:rPr>
      <w:rFonts w:ascii="Times New Roman" w:hAnsi="Times New Roman" w:cs="Times New Roman"/>
      <w:sz w:val="20"/>
    </w:rPr>
  </w:style>
  <w:style w:type="paragraph" w:styleId="32">
    <w:name w:val="index 3"/>
    <w:basedOn w:val="a"/>
    <w:next w:val="a"/>
    <w:pPr>
      <w:ind w:left="566"/>
    </w:pPr>
    <w:rPr>
      <w:rFonts w:ascii="Times New Roman" w:hAnsi="Times New Roman" w:cs="Times New Roman"/>
      <w:sz w:val="20"/>
    </w:rPr>
  </w:style>
  <w:style w:type="paragraph" w:styleId="24">
    <w:name w:val="index 2"/>
    <w:basedOn w:val="a"/>
    <w:next w:val="a"/>
    <w:pPr>
      <w:ind w:left="283"/>
    </w:pPr>
  </w:style>
  <w:style w:type="paragraph" w:styleId="13">
    <w:name w:val="index 1"/>
    <w:basedOn w:val="a"/>
    <w:next w:val="a"/>
  </w:style>
  <w:style w:type="paragraph" w:styleId="aff3">
    <w:name w:val="index heading"/>
    <w:basedOn w:val="a"/>
    <w:next w:val="13"/>
  </w:style>
  <w:style w:type="paragraph" w:styleId="ae">
    <w:name w:val="footer"/>
    <w:basedOn w:val="a"/>
    <w:link w:val="ad"/>
    <w:pPr>
      <w:tabs>
        <w:tab w:val="center" w:pos="4819"/>
        <w:tab w:val="right" w:pos="9071"/>
      </w:tabs>
    </w:pPr>
  </w:style>
  <w:style w:type="paragraph" w:styleId="ac">
    <w:name w:val="header"/>
    <w:basedOn w:val="a"/>
    <w:link w:val="11"/>
    <w:pPr>
      <w:tabs>
        <w:tab w:val="center" w:pos="4819"/>
        <w:tab w:val="right" w:pos="9071"/>
      </w:tabs>
    </w:pPr>
  </w:style>
  <w:style w:type="paragraph" w:styleId="af2">
    <w:name w:val="footnote text"/>
    <w:basedOn w:val="a"/>
    <w:link w:val="af1"/>
    <w:rPr>
      <w:sz w:val="20"/>
    </w:rPr>
  </w:style>
  <w:style w:type="paragraph" w:styleId="aff4">
    <w:name w:val="Body Text Indent"/>
    <w:basedOn w:val="a"/>
    <w:pPr>
      <w:spacing w:line="168" w:lineRule="exact"/>
      <w:ind w:firstLine="284"/>
      <w:jc w:val="both"/>
    </w:pPr>
    <w:rPr>
      <w:sz w:val="16"/>
    </w:rPr>
  </w:style>
  <w:style w:type="paragraph" w:styleId="25">
    <w:name w:val="Body Text Indent 2"/>
    <w:basedOn w:val="a"/>
    <w:qFormat/>
    <w:pPr>
      <w:widowControl w:val="0"/>
      <w:spacing w:line="312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aff5">
    <w:name w:val="боковик"/>
    <w:basedOn w:val="a"/>
    <w:qFormat/>
    <w:pPr>
      <w:jc w:val="both"/>
    </w:pPr>
    <w:rPr>
      <w:sz w:val="16"/>
    </w:rPr>
  </w:style>
  <w:style w:type="paragraph" w:customStyle="1" w:styleId="14">
    <w:name w:val="боковик1"/>
    <w:basedOn w:val="a"/>
    <w:qFormat/>
    <w:pPr>
      <w:ind w:left="227"/>
      <w:jc w:val="both"/>
    </w:pPr>
    <w:rPr>
      <w:sz w:val="16"/>
    </w:rPr>
  </w:style>
  <w:style w:type="paragraph" w:customStyle="1" w:styleId="26">
    <w:name w:val="боковик2"/>
    <w:basedOn w:val="aff5"/>
    <w:qFormat/>
    <w:pPr>
      <w:ind w:left="113"/>
    </w:pPr>
  </w:style>
  <w:style w:type="paragraph" w:customStyle="1" w:styleId="33">
    <w:name w:val="боковик3"/>
    <w:basedOn w:val="aff5"/>
    <w:qFormat/>
    <w:pPr>
      <w:spacing w:before="72"/>
      <w:jc w:val="center"/>
    </w:pPr>
    <w:rPr>
      <w:rFonts w:ascii="journalrub;arial" w:hAnsi="journalrub;arial" w:cs="journalrub;arial"/>
      <w:b/>
      <w:sz w:val="20"/>
    </w:rPr>
  </w:style>
  <w:style w:type="paragraph" w:customStyle="1" w:styleId="aff6">
    <w:name w:val="цифры"/>
    <w:basedOn w:val="a"/>
    <w:qFormat/>
    <w:pPr>
      <w:spacing w:before="72"/>
      <w:ind w:right="57"/>
      <w:jc w:val="right"/>
    </w:pPr>
    <w:rPr>
      <w:rFonts w:ascii="journalrub;arial" w:hAnsi="journalrub;arial" w:cs="journalrub;arial"/>
      <w:sz w:val="18"/>
    </w:rPr>
  </w:style>
  <w:style w:type="paragraph" w:customStyle="1" w:styleId="Cells">
    <w:name w:val="Cells"/>
    <w:basedOn w:val="a"/>
    <w:qFormat/>
    <w:rPr>
      <w:sz w:val="16"/>
      <w:lang w:val="en-US"/>
    </w:rPr>
  </w:style>
  <w:style w:type="paragraph" w:customStyle="1" w:styleId="15">
    <w:name w:val="цифры1"/>
    <w:basedOn w:val="aff6"/>
    <w:qFormat/>
    <w:pPr>
      <w:spacing w:before="76"/>
      <w:ind w:right="113"/>
    </w:pPr>
    <w:rPr>
      <w:sz w:val="16"/>
    </w:rPr>
  </w:style>
  <w:style w:type="paragraph" w:styleId="27">
    <w:name w:val="Body Text 2"/>
    <w:basedOn w:val="a"/>
    <w:qFormat/>
    <w:pPr>
      <w:jc w:val="center"/>
    </w:pPr>
    <w:rPr>
      <w:rFonts w:ascii="Times New Roman" w:hAnsi="Times New Roman" w:cs="Times New Roman"/>
      <w:b/>
      <w:sz w:val="16"/>
    </w:rPr>
  </w:style>
  <w:style w:type="paragraph" w:styleId="34">
    <w:name w:val="Body Text 3"/>
    <w:basedOn w:val="a"/>
    <w:qFormat/>
    <w:pPr>
      <w:jc w:val="center"/>
    </w:pPr>
    <w:rPr>
      <w:b/>
      <w:sz w:val="16"/>
    </w:rPr>
  </w:style>
  <w:style w:type="paragraph" w:styleId="35">
    <w:name w:val="Body Text Indent 3"/>
    <w:basedOn w:val="a"/>
    <w:qFormat/>
    <w:pPr>
      <w:widowControl w:val="0"/>
      <w:spacing w:before="120"/>
      <w:ind w:firstLine="340"/>
      <w:jc w:val="both"/>
    </w:pPr>
    <w:rPr>
      <w:rFonts w:ascii="Times New Roman" w:hAnsi="Times New Roman" w:cs="Times New Roman"/>
      <w:sz w:val="24"/>
    </w:rPr>
  </w:style>
  <w:style w:type="paragraph" w:customStyle="1" w:styleId="xl40">
    <w:name w:val="xl4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</w:pPr>
    <w:rPr>
      <w:rFonts w:ascii="Arial CYR" w:eastAsia="Arial Unicode MS" w:hAnsi="Arial CYR" w:cs="Arial Unicode MS"/>
      <w:b/>
      <w:bCs/>
      <w:sz w:val="24"/>
      <w:szCs w:val="24"/>
    </w:rPr>
  </w:style>
  <w:style w:type="paragraph" w:customStyle="1" w:styleId="xl22">
    <w:name w:val="xl22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caaieiaie6">
    <w:name w:val="caaieiaie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xl24">
    <w:name w:val="xl24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customStyle="1" w:styleId="caaieiaie1">
    <w:name w:val="caaieiaie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2">
    <w:name w:val="caaieiaie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3">
    <w:name w:val="caaieiaie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caaieiaie4">
    <w:name w:val="caaieiaie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caaieiaie5">
    <w:name w:val="caaieiaie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Aaoieeeieiioeooe1">
    <w:name w:val="Aa?o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Ieieeeieiioeooe1">
    <w:name w:val="Ie?iee eieiioeooe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6">
    <w:name w:val="заголовок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28">
    <w:name w:val="заголовок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color w:val="000000"/>
      <w:sz w:val="16"/>
    </w:rPr>
  </w:style>
  <w:style w:type="paragraph" w:customStyle="1" w:styleId="36">
    <w:name w:val="заголовок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color w:val="000000"/>
      <w:sz w:val="16"/>
    </w:rPr>
  </w:style>
  <w:style w:type="paragraph" w:customStyle="1" w:styleId="43">
    <w:name w:val="заголовок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</w:rPr>
  </w:style>
  <w:style w:type="paragraph" w:customStyle="1" w:styleId="53">
    <w:name w:val="заголовок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color w:val="000000"/>
      <w:sz w:val="16"/>
    </w:rPr>
  </w:style>
  <w:style w:type="paragraph" w:customStyle="1" w:styleId="63">
    <w:name w:val="заголовок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17">
    <w:name w:val="Верх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8">
    <w:name w:val="Нижний колонтитул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3">
    <w:name w:val="xl23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xl25">
    <w:name w:val="xl25"/>
    <w:basedOn w:val="a"/>
    <w:qFormat/>
    <w:pPr>
      <w:spacing w:before="100" w:after="100"/>
    </w:pPr>
    <w:rPr>
      <w:rFonts w:eastAsia="Arial Unicode MS" w:cs="Arial Unicode MS"/>
      <w:sz w:val="16"/>
      <w:szCs w:val="16"/>
    </w:rPr>
  </w:style>
  <w:style w:type="paragraph" w:customStyle="1" w:styleId="19">
    <w:name w:val="çàãîëîâîê 1"/>
    <w:basedOn w:val="a"/>
    <w:next w:val="a"/>
    <w:qFormat/>
    <w:pPr>
      <w:keepNext/>
      <w:widowControl w:val="0"/>
      <w:spacing w:line="260" w:lineRule="exact"/>
      <w:ind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29">
    <w:name w:val="çàãîëîâîê 2"/>
    <w:basedOn w:val="a"/>
    <w:next w:val="a"/>
    <w:qFormat/>
    <w:pPr>
      <w:keepNext/>
      <w:widowControl w:val="0"/>
      <w:spacing w:before="120" w:line="260" w:lineRule="exact"/>
      <w:ind w:left="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37">
    <w:name w:val="çàãîëîâîê 3"/>
    <w:basedOn w:val="a"/>
    <w:next w:val="a"/>
    <w:qFormat/>
    <w:pPr>
      <w:keepNext/>
      <w:widowControl w:val="0"/>
      <w:spacing w:line="240" w:lineRule="exact"/>
      <w:ind w:left="-57" w:right="-57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44">
    <w:name w:val="çàãîëîâîê 4"/>
    <w:basedOn w:val="a"/>
    <w:next w:val="a"/>
    <w:qFormat/>
    <w:pPr>
      <w:keepNext/>
      <w:widowControl w:val="0"/>
      <w:spacing w:before="60" w:line="160" w:lineRule="exact"/>
      <w:ind w:left="-57" w:right="-113"/>
      <w:jc w:val="center"/>
    </w:pPr>
    <w:rPr>
      <w:rFonts w:ascii="Times New Roman" w:hAnsi="Times New Roman" w:cs="Times New Roman"/>
      <w:b/>
      <w:bCs/>
      <w:szCs w:val="14"/>
    </w:rPr>
  </w:style>
  <w:style w:type="paragraph" w:customStyle="1" w:styleId="54">
    <w:name w:val="çàãîëîâîê 5"/>
    <w:basedOn w:val="a"/>
    <w:next w:val="a"/>
    <w:qFormat/>
    <w:pPr>
      <w:keepNext/>
      <w:widowControl w:val="0"/>
      <w:spacing w:before="40" w:line="160" w:lineRule="exact"/>
      <w:jc w:val="center"/>
    </w:pPr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64">
    <w:name w:val="çàãîëîâîê 6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bCs/>
      <w:sz w:val="20"/>
    </w:rPr>
  </w:style>
  <w:style w:type="paragraph" w:customStyle="1" w:styleId="aff7">
    <w:name w:val="Âåðõ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aff8">
    <w:name w:val="Íèæíèé êîëîíòèòóë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a">
    <w:name w:val="Âåðõ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1b">
    <w:name w:val="Íèæíèé êîëîíòèòóë1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Caaieiaieiaeiee">
    <w:name w:val="Caaieiaie iaei?ee"/>
    <w:basedOn w:val="a"/>
    <w:next w:val="a"/>
    <w:qFormat/>
    <w:pPr>
      <w:keepNext/>
      <w:keepLines/>
      <w:widowControl w:val="0"/>
      <w:spacing w:before="1800" w:line="240" w:lineRule="atLeast"/>
      <w:ind w:left="1080"/>
    </w:pPr>
    <w:rPr>
      <w:b/>
      <w:spacing w:val="-48"/>
      <w:sz w:val="72"/>
    </w:rPr>
  </w:style>
  <w:style w:type="paragraph" w:customStyle="1" w:styleId="oaenoniinee">
    <w:name w:val="oaeno niinee"/>
    <w:basedOn w:val="a"/>
    <w:qFormat/>
    <w:pPr>
      <w:widowControl w:val="0"/>
    </w:pPr>
    <w:rPr>
      <w:rFonts w:ascii="Times New Roman" w:hAnsi="Times New Roman" w:cs="Times New Roman"/>
      <w:sz w:val="20"/>
    </w:rPr>
  </w:style>
  <w:style w:type="paragraph" w:customStyle="1" w:styleId="Normal1">
    <w:name w:val="Normal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aaieiaie31">
    <w:name w:val="caaieiaie 31"/>
    <w:basedOn w:val="a"/>
    <w:next w:val="a"/>
    <w:qFormat/>
    <w:pPr>
      <w:keepNext/>
      <w:widowControl w:val="0"/>
      <w:spacing w:line="180" w:lineRule="exact"/>
    </w:pPr>
    <w:rPr>
      <w:rFonts w:ascii="Times New Roman" w:hAnsi="Times New Roman" w:cs="Times New Roman"/>
      <w:b/>
      <w:sz w:val="16"/>
    </w:rPr>
  </w:style>
  <w:style w:type="paragraph" w:customStyle="1" w:styleId="caaieiaie21">
    <w:name w:val="caaieiaie 21"/>
    <w:basedOn w:val="a"/>
    <w:next w:val="a"/>
    <w:qFormat/>
    <w:pPr>
      <w:keepNext/>
      <w:widowControl w:val="0"/>
      <w:spacing w:before="60"/>
      <w:ind w:left="284"/>
      <w:jc w:val="both"/>
    </w:pPr>
    <w:rPr>
      <w:rFonts w:ascii="Times New Roman" w:hAnsi="Times New Roman" w:cs="Times New Roman"/>
      <w:b/>
      <w:sz w:val="18"/>
    </w:rPr>
  </w:style>
  <w:style w:type="paragraph" w:customStyle="1" w:styleId="caaieiaie11">
    <w:name w:val="caaieiaie 11"/>
    <w:basedOn w:val="a"/>
    <w:next w:val="a"/>
    <w:qFormat/>
    <w:pPr>
      <w:keepNext/>
      <w:widowControl w:val="0"/>
      <w:jc w:val="right"/>
    </w:pPr>
    <w:rPr>
      <w:rFonts w:ascii="Times New Roman" w:hAnsi="Times New Roman" w:cs="Times New Roman"/>
      <w:b/>
      <w:sz w:val="20"/>
    </w:rPr>
  </w:style>
  <w:style w:type="paragraph" w:customStyle="1" w:styleId="caaieiaie41">
    <w:name w:val="caaieiaie 41"/>
    <w:basedOn w:val="a"/>
    <w:next w:val="a"/>
    <w:qFormat/>
    <w:pPr>
      <w:keepNext/>
      <w:widowControl w:val="0"/>
      <w:jc w:val="center"/>
    </w:pPr>
    <w:rPr>
      <w:rFonts w:ascii="Times New Roman" w:hAnsi="Times New Roman" w:cs="Times New Roman"/>
      <w:b/>
      <w:sz w:val="18"/>
    </w:rPr>
  </w:style>
  <w:style w:type="paragraph" w:customStyle="1" w:styleId="caaieiaie61">
    <w:name w:val="caaieiaie 61"/>
    <w:basedOn w:val="a"/>
    <w:next w:val="a"/>
    <w:qFormat/>
    <w:pPr>
      <w:keepNext/>
      <w:widowControl w:val="0"/>
      <w:spacing w:before="40" w:line="160" w:lineRule="exact"/>
      <w:ind w:right="-57"/>
    </w:pPr>
    <w:rPr>
      <w:rFonts w:ascii="Times New Roman" w:hAnsi="Times New Roman" w:cs="Times New Roman"/>
      <w:b/>
      <w:sz w:val="16"/>
    </w:rPr>
  </w:style>
  <w:style w:type="paragraph" w:customStyle="1" w:styleId="caaieiaie12">
    <w:name w:val="caaieiaie 12"/>
    <w:basedOn w:val="a"/>
    <w:next w:val="a"/>
    <w:qFormat/>
    <w:pPr>
      <w:keepNext/>
      <w:widowControl w:val="0"/>
      <w:ind w:right="-403"/>
      <w:jc w:val="center"/>
    </w:pPr>
    <w:rPr>
      <w:rFonts w:ascii="Times New Roman" w:hAnsi="Times New Roman" w:cs="Times New Roman"/>
      <w:b/>
      <w:sz w:val="20"/>
    </w:rPr>
  </w:style>
  <w:style w:type="paragraph" w:customStyle="1" w:styleId="Ieieeeieiioeooe2">
    <w:name w:val="Ie?iee eieiioeooe2"/>
    <w:basedOn w:val="a"/>
    <w:qFormat/>
    <w:pPr>
      <w:widowControl w:val="0"/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customStyle="1" w:styleId="xl26">
    <w:name w:val="xl26"/>
    <w:basedOn w:val="a"/>
    <w:qFormat/>
    <w:pP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7">
    <w:name w:val="xl27"/>
    <w:basedOn w:val="a"/>
    <w:qFormat/>
    <w:pPr>
      <w:pBdr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28">
    <w:name w:val="xl28"/>
    <w:basedOn w:val="a"/>
    <w:qFormat/>
    <w:pP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29">
    <w:name w:val="xl29"/>
    <w:basedOn w:val="a"/>
    <w:qFormat/>
    <w:pPr>
      <w:pBdr>
        <w:bottom w:val="single" w:sz="6" w:space="0" w:color="000000"/>
      </w:pBdr>
      <w:spacing w:before="100" w:after="100"/>
      <w:jc w:val="right"/>
    </w:pPr>
    <w:rPr>
      <w:rFonts w:ascii="Times New Roman" w:hAnsi="Times New Roman" w:cs="Times New Roman"/>
      <w:sz w:val="16"/>
    </w:rPr>
  </w:style>
  <w:style w:type="paragraph" w:customStyle="1" w:styleId="xl30">
    <w:name w:val="xl30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1">
    <w:name w:val="xl31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2">
    <w:name w:val="xl32"/>
    <w:basedOn w:val="a"/>
    <w:qFormat/>
    <w:pPr>
      <w:pBdr>
        <w:bottom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xl33">
    <w:name w:val="xl33"/>
    <w:basedOn w:val="a"/>
    <w:qFormat/>
    <w:pPr>
      <w:pBdr>
        <w:bottom w:val="single" w:sz="6" w:space="0" w:color="000000"/>
        <w:right w:val="single" w:sz="6" w:space="0" w:color="000000"/>
      </w:pBdr>
      <w:spacing w:before="100" w:after="100"/>
    </w:pPr>
    <w:rPr>
      <w:rFonts w:ascii="Times New Roman" w:hAnsi="Times New Roman" w:cs="Times New Roman"/>
      <w:sz w:val="16"/>
    </w:rPr>
  </w:style>
  <w:style w:type="paragraph" w:customStyle="1" w:styleId="font5">
    <w:name w:val="font5"/>
    <w:basedOn w:val="a"/>
    <w:qFormat/>
    <w:pPr>
      <w:spacing w:before="100" w:after="100"/>
    </w:pPr>
    <w:rPr>
      <w:rFonts w:eastAsia="Arial Unicode MS"/>
      <w:sz w:val="16"/>
      <w:szCs w:val="16"/>
    </w:rPr>
  </w:style>
  <w:style w:type="paragraph" w:styleId="aff9">
    <w:name w:val="Block Text"/>
    <w:basedOn w:val="a"/>
    <w:qFormat/>
    <w:pPr>
      <w:ind w:left="142" w:right="-1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f4e2">
    <w:name w:val="Осн%f4eвной текст 2"/>
    <w:basedOn w:val="a"/>
    <w:qFormat/>
    <w:pPr>
      <w:widowControl w:val="0"/>
      <w:tabs>
        <w:tab w:val="left" w:pos="7797"/>
        <w:tab w:val="left" w:pos="9072"/>
      </w:tabs>
      <w:jc w:val="center"/>
    </w:pPr>
    <w:rPr>
      <w:b/>
      <w:sz w:val="24"/>
    </w:rPr>
  </w:style>
  <w:style w:type="paragraph" w:styleId="aff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mintrud.gov.ru/social/social/126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56D114C-4442-4F4F-8843-3595790E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И БЛАГОСОСТОЯНИЕ</vt:lpstr>
    </vt:vector>
  </TitlesOfParts>
  <Company>Rosstat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И БЛАГОСОСТОЯНИЕ</dc:title>
  <dc:creator>GOSCOMSTAT</dc:creator>
  <cp:lastModifiedBy>Черикова Светлана Николаевна</cp:lastModifiedBy>
  <cp:revision>2</cp:revision>
  <cp:lastPrinted>2023-04-10T15:21:00Z</cp:lastPrinted>
  <dcterms:created xsi:type="dcterms:W3CDTF">2023-04-10T15:30:00Z</dcterms:created>
  <dcterms:modified xsi:type="dcterms:W3CDTF">2023-04-10T15:30:00Z</dcterms:modified>
  <dc:language>en-US</dc:language>
</cp:coreProperties>
</file>