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60" w:rsidRPr="003103EA" w:rsidRDefault="008C2360" w:rsidP="008C2360">
      <w:pPr>
        <w:pStyle w:val="11"/>
        <w:shd w:val="clear" w:color="auto" w:fill="FFFFFF"/>
        <w:ind w:left="306"/>
        <w:jc w:val="center"/>
        <w:rPr>
          <w:vertAlign w:val="superscript"/>
        </w:rPr>
      </w:pPr>
      <w:r w:rsidRPr="003929D8">
        <w:rPr>
          <w:b/>
          <w:sz w:val="16"/>
        </w:rPr>
        <w:t>2.</w:t>
      </w:r>
      <w:r>
        <w:rPr>
          <w:b/>
          <w:sz w:val="16"/>
        </w:rPr>
        <w:t>7</w:t>
      </w:r>
      <w:r w:rsidRPr="003929D8">
        <w:rPr>
          <w:b/>
          <w:sz w:val="16"/>
        </w:rPr>
        <w:t xml:space="preserve">. УДЕЛЬНЫЙ ВЕС ГОРОДСКОГО НАСЕЛЕНИЯ </w:t>
      </w:r>
      <w:r w:rsidRPr="003929D8">
        <w:rPr>
          <w:b/>
          <w:sz w:val="16"/>
        </w:rPr>
        <w:br/>
        <w:t>В ОБЩЕЙ ЧИСЛЕННОСТИ НАСЕЛЕНИЯ</w:t>
      </w:r>
      <w:proofErr w:type="gramStart"/>
      <w:r>
        <w:rPr>
          <w:b/>
          <w:sz w:val="16"/>
          <w:vertAlign w:val="superscript"/>
        </w:rPr>
        <w:t>1</w:t>
      </w:r>
      <w:proofErr w:type="gramEnd"/>
      <w:r>
        <w:rPr>
          <w:b/>
          <w:sz w:val="16"/>
          <w:vertAlign w:val="superscript"/>
        </w:rPr>
        <w:t>)</w:t>
      </w:r>
    </w:p>
    <w:p w:rsidR="008C2360" w:rsidRPr="003929D8" w:rsidRDefault="008C2360" w:rsidP="008C2360">
      <w:pPr>
        <w:pStyle w:val="11"/>
        <w:shd w:val="clear" w:color="auto" w:fill="FFFFFF"/>
        <w:spacing w:after="60"/>
        <w:ind w:right="68"/>
        <w:jc w:val="center"/>
        <w:rPr>
          <w:sz w:val="14"/>
        </w:rPr>
      </w:pPr>
      <w:r w:rsidRPr="003929D8">
        <w:rPr>
          <w:spacing w:val="4"/>
          <w:sz w:val="14"/>
        </w:rPr>
        <w:t>(в процентах)</w:t>
      </w:r>
    </w:p>
    <w:tbl>
      <w:tblPr>
        <w:tblW w:w="495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5"/>
        <w:gridCol w:w="531"/>
        <w:gridCol w:w="531"/>
        <w:gridCol w:w="531"/>
        <w:gridCol w:w="1580"/>
        <w:gridCol w:w="586"/>
        <w:gridCol w:w="586"/>
        <w:gridCol w:w="586"/>
      </w:tblGrid>
      <w:tr w:rsidR="008C2360" w:rsidRPr="003929D8" w:rsidTr="00E14FCF">
        <w:trPr>
          <w:jc w:val="center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</w:tcMar>
          </w:tcPr>
          <w:p w:rsidR="008C2360" w:rsidRPr="00BC646A" w:rsidRDefault="008C2360" w:rsidP="00E14FCF">
            <w:pPr>
              <w:pStyle w:val="11"/>
              <w:shd w:val="clear" w:color="auto" w:fill="FFFFFF"/>
              <w:spacing w:before="60" w:after="60"/>
              <w:rPr>
                <w:sz w:val="14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360" w:rsidRPr="00BC646A" w:rsidRDefault="008C2360" w:rsidP="00E14FCF">
            <w:pPr>
              <w:pStyle w:val="11"/>
              <w:shd w:val="clear" w:color="auto" w:fill="FFFFFF"/>
              <w:spacing w:before="60" w:after="60"/>
              <w:jc w:val="center"/>
              <w:rPr>
                <w:sz w:val="14"/>
              </w:rPr>
            </w:pPr>
            <w:r w:rsidRPr="00BC646A">
              <w:rPr>
                <w:sz w:val="14"/>
              </w:rPr>
              <w:t>2010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360" w:rsidRPr="00D3378B" w:rsidRDefault="008C2360" w:rsidP="00E14FCF">
            <w:pPr>
              <w:pStyle w:val="11"/>
              <w:shd w:val="clear" w:color="auto" w:fill="FFFFFF"/>
              <w:spacing w:before="60" w:after="60"/>
              <w:jc w:val="center"/>
              <w:rPr>
                <w:sz w:val="14"/>
              </w:rPr>
            </w:pPr>
            <w:r w:rsidRPr="00BC646A">
              <w:rPr>
                <w:sz w:val="14"/>
              </w:rPr>
              <w:t>201</w:t>
            </w:r>
            <w:r>
              <w:rPr>
                <w:sz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360" w:rsidRPr="00BC646A" w:rsidRDefault="008C2360" w:rsidP="00E14FCF">
            <w:pPr>
              <w:pStyle w:val="11"/>
              <w:shd w:val="clear" w:color="auto" w:fill="FFFFFF"/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360" w:rsidRPr="00BC646A" w:rsidRDefault="008C2360" w:rsidP="00E14FCF">
            <w:pPr>
              <w:pStyle w:val="11"/>
              <w:shd w:val="clear" w:color="auto" w:fill="FFFFFF"/>
              <w:spacing w:before="60" w:after="60"/>
              <w:rPr>
                <w:sz w:val="1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360" w:rsidRPr="00BC646A" w:rsidRDefault="008C2360" w:rsidP="00E14FCF">
            <w:pPr>
              <w:pStyle w:val="11"/>
              <w:shd w:val="clear" w:color="auto" w:fill="FFFFFF"/>
              <w:spacing w:before="60" w:after="60"/>
              <w:jc w:val="center"/>
              <w:rPr>
                <w:sz w:val="14"/>
              </w:rPr>
            </w:pPr>
            <w:r w:rsidRPr="00BC646A">
              <w:rPr>
                <w:sz w:val="14"/>
              </w:rPr>
              <w:t>2010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360" w:rsidRPr="00D3378B" w:rsidRDefault="008C2360" w:rsidP="00E14FCF">
            <w:pPr>
              <w:pStyle w:val="11"/>
              <w:shd w:val="clear" w:color="auto" w:fill="FFFFFF"/>
              <w:spacing w:before="60" w:after="60"/>
              <w:jc w:val="center"/>
              <w:rPr>
                <w:sz w:val="14"/>
              </w:rPr>
            </w:pPr>
            <w:r w:rsidRPr="00BC646A">
              <w:rPr>
                <w:sz w:val="14"/>
              </w:rPr>
              <w:t>201</w:t>
            </w:r>
            <w:r>
              <w:rPr>
                <w:sz w:val="14"/>
              </w:rPr>
              <w:t>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2360" w:rsidRPr="00BC646A" w:rsidRDefault="008C2360" w:rsidP="00E14FCF">
            <w:pPr>
              <w:pStyle w:val="11"/>
              <w:shd w:val="clear" w:color="auto" w:fill="FFFFFF"/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rPr>
                <w:rFonts w:cs="Arial"/>
                <w:b/>
                <w:sz w:val="14"/>
                <w:szCs w:val="14"/>
              </w:rPr>
            </w:pPr>
            <w:r w:rsidRPr="00FE3876">
              <w:rPr>
                <w:rFonts w:cs="Arial"/>
                <w:b/>
                <w:sz w:val="14"/>
                <w:szCs w:val="14"/>
              </w:rPr>
              <w:t>Россия</w:t>
            </w:r>
          </w:p>
        </w:tc>
        <w:tc>
          <w:tcPr>
            <w:tcW w:w="53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73,6</w:t>
            </w:r>
          </w:p>
        </w:tc>
        <w:tc>
          <w:tcPr>
            <w:tcW w:w="53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  <w:lang w:val="en-US"/>
              </w:rPr>
            </w:pPr>
            <w:r w:rsidRPr="00FE3876">
              <w:rPr>
                <w:rFonts w:cs="Arial"/>
                <w:sz w:val="14"/>
                <w:szCs w:val="14"/>
              </w:rPr>
              <w:t>74,0</w:t>
            </w:r>
          </w:p>
        </w:tc>
        <w:tc>
          <w:tcPr>
            <w:tcW w:w="53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  <w:vertAlign w:val="superscript"/>
                <w:lang w:val="en-US"/>
              </w:rPr>
            </w:pPr>
            <w:r w:rsidRPr="00FE3876">
              <w:rPr>
                <w:rFonts w:cs="Arial"/>
                <w:sz w:val="14"/>
                <w:szCs w:val="14"/>
              </w:rPr>
              <w:t>74,</w:t>
            </w:r>
            <w:r w:rsidRPr="00FE3876">
              <w:rPr>
                <w:rFonts w:cs="Arial"/>
                <w:sz w:val="14"/>
                <w:szCs w:val="14"/>
                <w:lang w:val="en-US"/>
              </w:rPr>
              <w:t>7</w:t>
            </w:r>
            <w:r w:rsidRPr="00FE3876">
              <w:rPr>
                <w:rFonts w:cs="Arial"/>
                <w:sz w:val="14"/>
                <w:szCs w:val="14"/>
                <w:vertAlign w:val="superscript"/>
              </w:rPr>
              <w:t>2</w:t>
            </w:r>
            <w:r w:rsidRPr="00FE3876">
              <w:rPr>
                <w:rFonts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rPr>
                <w:rFonts w:cs="Arial"/>
                <w:b/>
                <w:sz w:val="14"/>
                <w:szCs w:val="14"/>
              </w:rPr>
            </w:pPr>
            <w:r w:rsidRPr="00FE3876">
              <w:rPr>
                <w:rFonts w:cs="Arial"/>
                <w:b/>
                <w:sz w:val="14"/>
                <w:szCs w:val="14"/>
              </w:rPr>
              <w:t xml:space="preserve">Азия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rPr>
                <w:rFonts w:cs="Arial"/>
                <w:b/>
                <w:sz w:val="14"/>
                <w:szCs w:val="14"/>
              </w:rPr>
            </w:pPr>
            <w:r w:rsidRPr="00FE3876">
              <w:rPr>
                <w:rFonts w:cs="Arial"/>
                <w:b/>
                <w:sz w:val="14"/>
                <w:szCs w:val="14"/>
              </w:rPr>
              <w:t xml:space="preserve">Европа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8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Азербайджан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53,1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53,1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  <w:vertAlign w:val="superscript"/>
                <w:lang w:val="en-US"/>
              </w:rPr>
            </w:pPr>
            <w:r w:rsidRPr="00FE3876">
              <w:rPr>
                <w:rFonts w:cs="Arial"/>
                <w:sz w:val="14"/>
                <w:szCs w:val="14"/>
              </w:rPr>
              <w:t>52,8</w:t>
            </w:r>
            <w:r w:rsidRPr="00FE3876"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FE3876">
              <w:rPr>
                <w:rFonts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91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Австрия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57,4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57,7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58,7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0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Армения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64,0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63,5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  <w:vertAlign w:val="superscript"/>
                <w:lang w:val="en-US"/>
              </w:rPr>
            </w:pPr>
            <w:r w:rsidRPr="00FE3876">
              <w:rPr>
                <w:rFonts w:cs="Arial"/>
                <w:sz w:val="14"/>
                <w:szCs w:val="14"/>
              </w:rPr>
              <w:t>63,9</w:t>
            </w:r>
            <w:r w:rsidRPr="00FE3876"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FE3876">
              <w:rPr>
                <w:rFonts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103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Беларусь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74,5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C47B09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C47B09">
              <w:rPr>
                <w:rFonts w:cs="Arial"/>
                <w:sz w:val="14"/>
                <w:szCs w:val="14"/>
              </w:rPr>
              <w:t>77,3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C47B09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  <w:vertAlign w:val="superscript"/>
              </w:rPr>
            </w:pPr>
            <w:r w:rsidRPr="00C47B09">
              <w:rPr>
                <w:rFonts w:cs="Arial"/>
                <w:sz w:val="14"/>
                <w:szCs w:val="14"/>
              </w:rPr>
              <w:t>78,1</w:t>
            </w:r>
            <w:r w:rsidRPr="00C47B09">
              <w:rPr>
                <w:sz w:val="12"/>
                <w:vertAlign w:val="superscript"/>
              </w:rPr>
              <w:t>3)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Вьетнам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30,5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33,9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36,8</w:t>
            </w:r>
          </w:p>
        </w:tc>
      </w:tr>
      <w:tr w:rsidR="008C2360" w:rsidRPr="0064021E" w:rsidTr="00E14FCF">
        <w:trPr>
          <w:trHeight w:val="133"/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107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Бельгия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97,7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97,9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98,1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Индия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30,9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32,6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34,2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103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Болгария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71,5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73,1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73,7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Индонезия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49,8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53,2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56,4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103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Венгрия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68,9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70,5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71,9</w:t>
            </w:r>
          </w:p>
        </w:tc>
        <w:tc>
          <w:tcPr>
            <w:tcW w:w="1580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Исламская </w:t>
            </w:r>
            <w:r>
              <w:rPr>
                <w:rFonts w:cs="Arial"/>
                <w:sz w:val="14"/>
                <w:szCs w:val="14"/>
                <w:lang w:val="en-US"/>
              </w:rPr>
              <w:br/>
            </w:r>
            <w:r w:rsidRPr="00FE3876">
              <w:rPr>
                <w:rFonts w:cs="Arial"/>
                <w:sz w:val="14"/>
                <w:szCs w:val="14"/>
              </w:rPr>
              <w:t>Республика Иран</w:t>
            </w:r>
          </w:p>
        </w:tc>
        <w:tc>
          <w:tcPr>
            <w:tcW w:w="58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68,9</w:t>
            </w:r>
          </w:p>
        </w:tc>
        <w:tc>
          <w:tcPr>
            <w:tcW w:w="58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72,8</w:t>
            </w:r>
          </w:p>
        </w:tc>
        <w:tc>
          <w:tcPr>
            <w:tcW w:w="586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75,4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103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Германия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77,0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77,2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77,5</w:t>
            </w:r>
          </w:p>
        </w:tc>
        <w:tc>
          <w:tcPr>
            <w:tcW w:w="158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103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Греция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76,3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78,0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79,7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Казахстан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54,3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56,7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  <w:vertAlign w:val="superscript"/>
                <w:lang w:val="en-US"/>
              </w:rPr>
            </w:pPr>
            <w:r w:rsidRPr="00FE3876">
              <w:rPr>
                <w:rFonts w:cs="Arial"/>
                <w:sz w:val="14"/>
                <w:szCs w:val="14"/>
              </w:rPr>
              <w:t>59,4</w:t>
            </w:r>
            <w:r w:rsidRPr="00FE3876"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FE3876">
              <w:rPr>
                <w:rFonts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91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Дания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86,8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87,5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88,1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Киргизия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34,1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33,7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  <w:vertAlign w:val="superscript"/>
                <w:lang w:val="en-US"/>
              </w:rPr>
            </w:pPr>
            <w:r w:rsidRPr="00FE3876">
              <w:rPr>
                <w:rFonts w:cs="Arial"/>
                <w:sz w:val="14"/>
                <w:szCs w:val="14"/>
              </w:rPr>
              <w:t>35,4</w:t>
            </w:r>
            <w:r w:rsidRPr="00FE3876"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FE3876">
              <w:rPr>
                <w:rFonts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103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Ирландия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61,5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62,5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63,7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Китай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50,1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55,4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…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103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Испания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78,4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79,6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80,8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Пакистан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35,0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36,0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37,2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103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Италия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68,3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69,6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71,0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Республика Корея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81,9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81,6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81,4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95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Латвия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67,8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68,0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68,5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8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Сингапур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100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95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Литва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66,8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67,2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67,5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4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Таджикистан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a5"/>
              <w:shd w:val="clear" w:color="auto" w:fill="FFFFFF"/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  <w:lang w:val="en-US"/>
              </w:rPr>
              <w:t>26,</w:t>
            </w:r>
            <w:r w:rsidRPr="00FE387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a5"/>
              <w:shd w:val="clear" w:color="auto" w:fill="FFFFFF"/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  <w:vertAlign w:val="superscript"/>
                <w:lang w:val="en-US"/>
              </w:rPr>
            </w:pPr>
            <w:r w:rsidRPr="00FE3876">
              <w:rPr>
                <w:rFonts w:cs="Arial"/>
                <w:sz w:val="14"/>
                <w:szCs w:val="14"/>
              </w:rPr>
              <w:t>26,3</w:t>
            </w:r>
            <w:r w:rsidRPr="00FE3876"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FE3876">
              <w:rPr>
                <w:rFonts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91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Люксембург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88,5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90,2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91,5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4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Таиланд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43,9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47,7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57,2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91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Нидерланды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87,1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90,2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92,2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4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Туркмения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a5"/>
              <w:shd w:val="clear" w:color="auto" w:fill="FFFFFF"/>
              <w:spacing w:before="60" w:line="140" w:lineRule="exact"/>
              <w:ind w:left="-57"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50</w:t>
            </w:r>
            <w:r w:rsidRPr="00FE3876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FE3876">
              <w:rPr>
                <w:rFonts w:ascii="Arial" w:hAnsi="Arial" w:cs="Arial"/>
                <w:sz w:val="14"/>
                <w:szCs w:val="14"/>
              </w:rPr>
              <w:t>8</w:t>
            </w:r>
            <w:r w:rsidRPr="00FE3876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  <w:lang w:val="en-US"/>
              </w:rPr>
            </w:pPr>
            <w:r w:rsidRPr="00FE3876">
              <w:rPr>
                <w:rFonts w:cs="Arial"/>
                <w:sz w:val="14"/>
                <w:szCs w:val="14"/>
                <w:lang w:val="en-US"/>
              </w:rPr>
              <w:t>…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91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Норвегия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79,1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81,1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83,0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4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Турция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70,8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73,6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76,1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91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Польша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60,9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60,3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60,0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8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Узбекистан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a5"/>
              <w:shd w:val="clear" w:color="auto" w:fill="FFFFFF"/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51</w:t>
            </w:r>
            <w:r w:rsidRPr="00FE3876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FE387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51,0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  <w:vertAlign w:val="superscript"/>
                <w:lang w:val="en-US"/>
              </w:rPr>
            </w:pPr>
            <w:r w:rsidRPr="00FE3876">
              <w:rPr>
                <w:rFonts w:cs="Arial"/>
                <w:sz w:val="14"/>
                <w:szCs w:val="14"/>
              </w:rPr>
              <w:t>50,9</w:t>
            </w:r>
            <w:r w:rsidRPr="00FE3876"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FE3876">
              <w:rPr>
                <w:rFonts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91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Португалия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60,6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63,5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66,3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8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Филиппины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45,3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46,3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47,4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vMerge w:val="restart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91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Республика</w:t>
            </w:r>
            <w:r>
              <w:rPr>
                <w:rFonts w:cs="Arial"/>
                <w:sz w:val="14"/>
                <w:szCs w:val="14"/>
                <w:lang w:val="en-US"/>
              </w:rPr>
              <w:br/>
            </w:r>
            <w:r w:rsidRPr="00FE3876">
              <w:rPr>
                <w:rFonts w:cs="Arial"/>
                <w:sz w:val="14"/>
                <w:szCs w:val="14"/>
              </w:rPr>
              <w:t xml:space="preserve">Молдова </w:t>
            </w:r>
          </w:p>
        </w:tc>
        <w:tc>
          <w:tcPr>
            <w:tcW w:w="531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a5"/>
              <w:shd w:val="clear" w:color="auto" w:fill="FFFFFF"/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41,4</w:t>
            </w:r>
          </w:p>
        </w:tc>
        <w:tc>
          <w:tcPr>
            <w:tcW w:w="531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531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…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4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Япония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90,8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91,4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91,8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vMerge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91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a5"/>
              <w:shd w:val="clear" w:color="auto" w:fill="FFFFFF"/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4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91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Румыния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53,9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53,8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54,1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rPr>
                <w:rFonts w:cs="Arial"/>
                <w:b/>
                <w:sz w:val="14"/>
                <w:szCs w:val="14"/>
              </w:rPr>
            </w:pPr>
            <w:r w:rsidRPr="00FE3876">
              <w:rPr>
                <w:rFonts w:cs="Arial"/>
                <w:b/>
                <w:sz w:val="14"/>
                <w:szCs w:val="14"/>
              </w:rPr>
              <w:t xml:space="preserve">Африка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a5"/>
              <w:shd w:val="clear" w:color="auto" w:fill="FFFFFF"/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vMerge w:val="restart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91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Северная</w:t>
            </w:r>
            <w:r>
              <w:rPr>
                <w:rFonts w:cs="Arial"/>
                <w:sz w:val="14"/>
                <w:szCs w:val="14"/>
                <w:lang w:val="en-US"/>
              </w:rPr>
              <w:br/>
            </w:r>
            <w:r w:rsidRPr="00FE3876">
              <w:rPr>
                <w:rFonts w:cs="Arial"/>
                <w:sz w:val="14"/>
                <w:szCs w:val="14"/>
              </w:rPr>
              <w:t>Македония</w:t>
            </w:r>
          </w:p>
        </w:tc>
        <w:tc>
          <w:tcPr>
            <w:tcW w:w="531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57,1</w:t>
            </w:r>
          </w:p>
        </w:tc>
        <w:tc>
          <w:tcPr>
            <w:tcW w:w="531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57,4</w:t>
            </w:r>
          </w:p>
        </w:tc>
        <w:tc>
          <w:tcPr>
            <w:tcW w:w="531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58,5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6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Алжир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67,5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70,8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73,7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vMerge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91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8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Египет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43,0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42,7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42,9</w:t>
            </w:r>
          </w:p>
        </w:tc>
      </w:tr>
      <w:tr w:rsidR="008C2360" w:rsidRPr="0064021E" w:rsidTr="00E14FCF">
        <w:trPr>
          <w:trHeight w:val="200"/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Сербия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55,0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55,7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56,4</w:t>
            </w:r>
          </w:p>
        </w:tc>
        <w:tc>
          <w:tcPr>
            <w:tcW w:w="1580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8"/>
              <w:rPr>
                <w:rFonts w:cs="Arial"/>
                <w:spacing w:val="-4"/>
                <w:sz w:val="14"/>
                <w:szCs w:val="14"/>
              </w:rPr>
            </w:pPr>
            <w:r w:rsidRPr="00FE3876">
              <w:rPr>
                <w:rFonts w:cs="Arial"/>
                <w:spacing w:val="-4"/>
                <w:sz w:val="14"/>
                <w:szCs w:val="14"/>
              </w:rPr>
              <w:t>Южно- Африканская</w:t>
            </w:r>
            <w:r w:rsidRPr="00D1701E">
              <w:rPr>
                <w:rFonts w:cs="Arial"/>
                <w:spacing w:val="-4"/>
                <w:sz w:val="14"/>
                <w:szCs w:val="14"/>
              </w:rPr>
              <w:br/>
            </w:r>
            <w:r w:rsidRPr="00FE3876">
              <w:rPr>
                <w:rFonts w:cs="Arial"/>
                <w:sz w:val="14"/>
                <w:szCs w:val="14"/>
              </w:rPr>
              <w:t>Республика</w:t>
            </w:r>
          </w:p>
        </w:tc>
        <w:tc>
          <w:tcPr>
            <w:tcW w:w="58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62,2</w:t>
            </w:r>
          </w:p>
        </w:tc>
        <w:tc>
          <w:tcPr>
            <w:tcW w:w="58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64,8</w:t>
            </w:r>
          </w:p>
        </w:tc>
        <w:tc>
          <w:tcPr>
            <w:tcW w:w="586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67,4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Словакия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54,8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53,8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53,8</w:t>
            </w:r>
          </w:p>
        </w:tc>
        <w:tc>
          <w:tcPr>
            <w:tcW w:w="158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8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Словения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50,0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53,7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55,1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8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vMerge w:val="restart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Соединенное</w:t>
            </w:r>
            <w:r>
              <w:rPr>
                <w:rFonts w:cs="Arial"/>
                <w:sz w:val="14"/>
                <w:szCs w:val="14"/>
                <w:lang w:val="en-US"/>
              </w:rPr>
              <w:br/>
            </w:r>
            <w:r w:rsidRPr="00FE3876">
              <w:rPr>
                <w:rFonts w:cs="Arial"/>
                <w:sz w:val="14"/>
                <w:szCs w:val="14"/>
              </w:rPr>
              <w:t>Королевство</w:t>
            </w:r>
            <w:r>
              <w:rPr>
                <w:rFonts w:cs="Arial"/>
                <w:sz w:val="14"/>
                <w:szCs w:val="14"/>
                <w:lang w:val="en-US"/>
              </w:rPr>
              <w:br/>
            </w:r>
            <w:r w:rsidRPr="00FE3876">
              <w:rPr>
                <w:rFonts w:cs="Arial"/>
                <w:spacing w:val="-6"/>
                <w:sz w:val="14"/>
                <w:szCs w:val="14"/>
              </w:rPr>
              <w:t>(Великобритания)</w:t>
            </w:r>
          </w:p>
        </w:tc>
        <w:tc>
          <w:tcPr>
            <w:tcW w:w="531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81,3</w:t>
            </w:r>
          </w:p>
        </w:tc>
        <w:tc>
          <w:tcPr>
            <w:tcW w:w="531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82,6</w:t>
            </w:r>
          </w:p>
        </w:tc>
        <w:tc>
          <w:tcPr>
            <w:tcW w:w="531" w:type="dxa"/>
            <w:vMerge w:val="restart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83,9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rPr>
                <w:rFonts w:cs="Arial"/>
                <w:b/>
                <w:sz w:val="14"/>
                <w:szCs w:val="14"/>
              </w:rPr>
            </w:pPr>
            <w:r w:rsidRPr="00FE3876">
              <w:rPr>
                <w:rFonts w:cs="Arial"/>
                <w:b/>
                <w:sz w:val="14"/>
                <w:szCs w:val="14"/>
              </w:rPr>
              <w:t>Америка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vMerge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103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6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Аргентина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91,0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91,6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92,0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vMerge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103"/>
              <w:rPr>
                <w:rFonts w:cs="Arial"/>
                <w:spacing w:val="-6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8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Бразилия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84,4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85,8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87,1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2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Украина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a5"/>
              <w:shd w:val="clear" w:color="auto" w:fill="FFFFFF"/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FE3876">
              <w:rPr>
                <w:rFonts w:ascii="Arial" w:hAnsi="Arial" w:cs="Arial"/>
                <w:sz w:val="14"/>
                <w:szCs w:val="14"/>
              </w:rPr>
              <w:t>68,3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69,1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  <w:vertAlign w:val="superscript"/>
                <w:lang w:val="en-US"/>
              </w:rPr>
            </w:pPr>
            <w:r w:rsidRPr="00FE3876">
              <w:rPr>
                <w:rFonts w:cs="Arial"/>
                <w:sz w:val="14"/>
                <w:szCs w:val="14"/>
              </w:rPr>
              <w:t>69,7</w:t>
            </w:r>
            <w:r w:rsidRPr="00FE3876"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FE3876">
              <w:rPr>
                <w:rFonts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8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Канада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80,9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81,3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81,6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2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Финляндия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83,8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85,2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85,5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4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Мексика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72,6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72,3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78,8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2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Франция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78,4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79,7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81,0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4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США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80,8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85,6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82,9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91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Чехия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73,3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73,5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74,1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8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Чили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87,5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87,9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88,5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Швейцария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73,6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73,7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73,9</w:t>
            </w: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8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Швеция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85,1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86,6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88,0</w:t>
            </w:r>
          </w:p>
        </w:tc>
        <w:tc>
          <w:tcPr>
            <w:tcW w:w="1580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rPr>
                <w:rFonts w:cs="Arial"/>
                <w:b/>
                <w:sz w:val="14"/>
                <w:szCs w:val="14"/>
              </w:rPr>
            </w:pPr>
            <w:r w:rsidRPr="00FE3876">
              <w:rPr>
                <w:rFonts w:cs="Arial"/>
                <w:b/>
                <w:sz w:val="14"/>
                <w:szCs w:val="14"/>
              </w:rPr>
              <w:t>Австралия и</w:t>
            </w:r>
            <w:r>
              <w:rPr>
                <w:rFonts w:cs="Arial"/>
                <w:b/>
                <w:sz w:val="14"/>
                <w:szCs w:val="14"/>
                <w:lang w:val="en-US"/>
              </w:rPr>
              <w:br/>
            </w:r>
            <w:r w:rsidRPr="00FE3876">
              <w:rPr>
                <w:rFonts w:cs="Arial"/>
                <w:b/>
                <w:sz w:val="14"/>
                <w:szCs w:val="14"/>
              </w:rPr>
              <w:t xml:space="preserve">Океания </w:t>
            </w:r>
          </w:p>
        </w:tc>
        <w:tc>
          <w:tcPr>
            <w:tcW w:w="58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360" w:rsidRPr="00FE3876" w:rsidRDefault="008C2360" w:rsidP="00E14FCF">
            <w:pPr>
              <w:spacing w:before="6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360" w:rsidRPr="00FE3876" w:rsidRDefault="008C2360" w:rsidP="00E14FCF">
            <w:pPr>
              <w:spacing w:before="6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spacing w:before="60" w:line="140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2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Эстония 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67,9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68,4</w:t>
            </w: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69,4</w:t>
            </w:r>
          </w:p>
        </w:tc>
        <w:tc>
          <w:tcPr>
            <w:tcW w:w="158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6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66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Австралия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85,7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86,4</w:t>
            </w:r>
          </w:p>
        </w:tc>
        <w:tc>
          <w:tcPr>
            <w:tcW w:w="586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86,4</w:t>
            </w:r>
          </w:p>
        </w:tc>
      </w:tr>
      <w:tr w:rsidR="008C2360" w:rsidRPr="0064021E" w:rsidTr="00E14FCF">
        <w:trPr>
          <w:jc w:val="center"/>
        </w:trPr>
        <w:tc>
          <w:tcPr>
            <w:tcW w:w="167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82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80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11"/>
              <w:shd w:val="clear" w:color="auto" w:fill="FFFFFF"/>
              <w:spacing w:before="60" w:line="140" w:lineRule="exact"/>
              <w:ind w:left="78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 xml:space="preserve">Новая Зеландия </w:t>
            </w:r>
          </w:p>
        </w:tc>
        <w:tc>
          <w:tcPr>
            <w:tcW w:w="5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86,0</w:t>
            </w:r>
          </w:p>
        </w:tc>
        <w:tc>
          <w:tcPr>
            <w:tcW w:w="5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86,2</w:t>
            </w:r>
          </w:p>
        </w:tc>
        <w:tc>
          <w:tcPr>
            <w:tcW w:w="58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360" w:rsidRPr="00FE3876" w:rsidRDefault="008C2360" w:rsidP="00E14FCF">
            <w:pPr>
              <w:pStyle w:val="Normal1"/>
              <w:shd w:val="clear" w:color="auto" w:fill="FFFFFF"/>
              <w:spacing w:before="60" w:line="140" w:lineRule="exact"/>
              <w:ind w:right="57"/>
              <w:jc w:val="right"/>
              <w:rPr>
                <w:rFonts w:cs="Arial"/>
                <w:sz w:val="14"/>
                <w:szCs w:val="14"/>
              </w:rPr>
            </w:pPr>
            <w:r w:rsidRPr="00FE3876">
              <w:rPr>
                <w:rFonts w:cs="Arial"/>
                <w:sz w:val="14"/>
                <w:szCs w:val="14"/>
              </w:rPr>
              <w:t>84,1</w:t>
            </w:r>
          </w:p>
        </w:tc>
      </w:tr>
    </w:tbl>
    <w:p w:rsidR="008C2360" w:rsidRPr="00FE3876" w:rsidRDefault="008C2360" w:rsidP="008C2360">
      <w:pPr>
        <w:pStyle w:val="Normal1"/>
        <w:spacing w:before="60"/>
        <w:jc w:val="both"/>
        <w:rPr>
          <w:sz w:val="12"/>
          <w:szCs w:val="12"/>
        </w:rPr>
      </w:pPr>
      <w:r w:rsidRPr="00FE3876">
        <w:rPr>
          <w:rFonts w:cs="Arial"/>
          <w:sz w:val="12"/>
          <w:szCs w:val="12"/>
          <w:vertAlign w:val="superscript"/>
        </w:rPr>
        <w:t xml:space="preserve">1) </w:t>
      </w:r>
      <w:r w:rsidRPr="00FE3876">
        <w:rPr>
          <w:rFonts w:cs="Arial"/>
          <w:sz w:val="12"/>
          <w:szCs w:val="12"/>
        </w:rPr>
        <w:t xml:space="preserve">На 1 января </w:t>
      </w:r>
      <w:r w:rsidRPr="00FE3876">
        <w:rPr>
          <w:sz w:val="12"/>
          <w:szCs w:val="12"/>
        </w:rPr>
        <w:t>соответствующего</w:t>
      </w:r>
      <w:r w:rsidRPr="00FE3876">
        <w:rPr>
          <w:rFonts w:cs="Arial"/>
          <w:sz w:val="12"/>
          <w:szCs w:val="12"/>
        </w:rPr>
        <w:t xml:space="preserve"> года.</w:t>
      </w:r>
    </w:p>
    <w:p w:rsidR="008C2360" w:rsidRPr="00C47B09" w:rsidRDefault="008C2360" w:rsidP="008C2360">
      <w:pPr>
        <w:pStyle w:val="Normal1"/>
        <w:rPr>
          <w:sz w:val="12"/>
        </w:rPr>
      </w:pPr>
      <w:r w:rsidRPr="00C47B09">
        <w:rPr>
          <w:sz w:val="12"/>
          <w:vertAlign w:val="superscript"/>
        </w:rPr>
        <w:t>2)</w:t>
      </w:r>
      <w:r w:rsidRPr="00C47B09">
        <w:rPr>
          <w:sz w:val="12"/>
        </w:rPr>
        <w:t xml:space="preserve"> 2021 г. – 74,8%. Без учета </w:t>
      </w:r>
      <w:r w:rsidRPr="00C47B09">
        <w:rPr>
          <w:sz w:val="12"/>
          <w:szCs w:val="12"/>
        </w:rPr>
        <w:t>итогов</w:t>
      </w:r>
      <w:r w:rsidRPr="00C47B09">
        <w:rPr>
          <w:sz w:val="12"/>
        </w:rPr>
        <w:t xml:space="preserve"> ВПН-2020.</w:t>
      </w:r>
    </w:p>
    <w:p w:rsidR="008C2360" w:rsidRPr="00C47B09" w:rsidRDefault="008C2360" w:rsidP="008C2360">
      <w:pPr>
        <w:pStyle w:val="Normal1"/>
        <w:rPr>
          <w:sz w:val="12"/>
        </w:rPr>
      </w:pPr>
      <w:r w:rsidRPr="00C47B09">
        <w:rPr>
          <w:sz w:val="12"/>
          <w:vertAlign w:val="superscript"/>
        </w:rPr>
        <w:t xml:space="preserve">3) </w:t>
      </w:r>
      <w:r w:rsidRPr="00C47B09">
        <w:rPr>
          <w:sz w:val="12"/>
          <w:szCs w:val="12"/>
        </w:rPr>
        <w:t>Страны СНГ – на начало 2021 г.</w:t>
      </w:r>
    </w:p>
    <w:p w:rsidR="008C2360" w:rsidRPr="00FE3876" w:rsidRDefault="008C2360" w:rsidP="008C2360">
      <w:pPr>
        <w:pStyle w:val="Normal1"/>
        <w:rPr>
          <w:sz w:val="12"/>
        </w:rPr>
      </w:pPr>
      <w:r w:rsidRPr="00FE3876">
        <w:rPr>
          <w:sz w:val="12"/>
          <w:vertAlign w:val="superscript"/>
        </w:rPr>
        <w:t xml:space="preserve">4) </w:t>
      </w:r>
      <w:r w:rsidRPr="00FE3876">
        <w:rPr>
          <w:sz w:val="12"/>
        </w:rPr>
        <w:t>2011 г.</w:t>
      </w:r>
      <w:bookmarkStart w:id="0" w:name="_GoBack"/>
      <w:bookmarkEnd w:id="0"/>
    </w:p>
    <w:sectPr w:rsidR="008C2360" w:rsidRPr="00FE3876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54405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C2360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8C236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C2360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8C236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C2360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7D1C-8AEF-4E88-A583-6C7DD3C3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5</cp:revision>
  <cp:lastPrinted>2023-02-03T12:19:00Z</cp:lastPrinted>
  <dcterms:created xsi:type="dcterms:W3CDTF">2023-02-07T13:14:00Z</dcterms:created>
  <dcterms:modified xsi:type="dcterms:W3CDTF">2023-02-07T13:43:00Z</dcterms:modified>
</cp:coreProperties>
</file>