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E1" w:rsidRPr="00880D79" w:rsidRDefault="00717EE1" w:rsidP="00717EE1">
      <w:pPr>
        <w:pageBreakBefore/>
        <w:jc w:val="center"/>
        <w:rPr>
          <w:rFonts w:ascii="Arial" w:hAnsi="Arial"/>
          <w:b/>
          <w:caps/>
          <w:sz w:val="16"/>
          <w:vertAlign w:val="superscript"/>
        </w:rPr>
      </w:pPr>
      <w:r>
        <w:rPr>
          <w:rFonts w:ascii="Arial" w:hAnsi="Arial"/>
          <w:b/>
          <w:caps/>
          <w:sz w:val="16"/>
        </w:rPr>
        <w:t>5.24</w:t>
      </w:r>
      <w:r w:rsidRPr="00880D79">
        <w:rPr>
          <w:rFonts w:ascii="Arial" w:hAnsi="Arial"/>
          <w:b/>
          <w:caps/>
          <w:sz w:val="16"/>
        </w:rPr>
        <w:t xml:space="preserve">. Охват населения образованием </w:t>
      </w:r>
      <w:r w:rsidRPr="00880D79">
        <w:rPr>
          <w:rFonts w:ascii="Arial" w:hAnsi="Arial"/>
          <w:b/>
          <w:caps/>
          <w:sz w:val="16"/>
          <w:vertAlign w:val="superscript"/>
        </w:rPr>
        <w:t>1)</w:t>
      </w:r>
    </w:p>
    <w:p w:rsidR="00717EE1" w:rsidRPr="00880D79" w:rsidRDefault="00717EE1" w:rsidP="00717EE1">
      <w:pPr>
        <w:spacing w:after="60"/>
        <w:jc w:val="center"/>
        <w:rPr>
          <w:rFonts w:ascii="Arial" w:hAnsi="Arial"/>
          <w:sz w:val="14"/>
        </w:rPr>
      </w:pPr>
      <w:proofErr w:type="gramStart"/>
      <w:r w:rsidRPr="00880D79">
        <w:rPr>
          <w:rFonts w:ascii="Arial" w:hAnsi="Arial"/>
          <w:sz w:val="14"/>
        </w:rPr>
        <w:t xml:space="preserve">(удельный вес численности обучающихся на определенном уровне образования в процентах </w:t>
      </w:r>
      <w:r w:rsidRPr="00880D79">
        <w:rPr>
          <w:rFonts w:ascii="Arial" w:hAnsi="Arial"/>
          <w:sz w:val="14"/>
        </w:rPr>
        <w:br/>
        <w:t>от численности населения в возрасте, официально соответствующем данному уровню)</w:t>
      </w:r>
      <w:proofErr w:type="gramEnd"/>
    </w:p>
    <w:tbl>
      <w:tblPr>
        <w:tblW w:w="4997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206"/>
        <w:gridCol w:w="1206"/>
        <w:gridCol w:w="1206"/>
        <w:gridCol w:w="1206"/>
      </w:tblGrid>
      <w:tr w:rsidR="00717EE1" w:rsidRPr="00880D79" w:rsidTr="002526FF">
        <w:trPr>
          <w:cantSplit/>
        </w:trPr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E1" w:rsidRPr="00880D79" w:rsidRDefault="00717EE1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E1" w:rsidRPr="00880D79" w:rsidRDefault="00717EE1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Учебный 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E1" w:rsidRPr="00880D79" w:rsidRDefault="00717EE1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МСКО 1 </w:t>
            </w:r>
            <w:r w:rsidRPr="00880D79">
              <w:rPr>
                <w:rFonts w:ascii="Arial" w:hAnsi="Arial"/>
                <w:sz w:val="12"/>
              </w:rPr>
              <w:br/>
              <w:t xml:space="preserve">(начальное </w:t>
            </w:r>
            <w:r w:rsidRPr="00880D79">
              <w:rPr>
                <w:rFonts w:ascii="Arial" w:hAnsi="Arial"/>
                <w:sz w:val="12"/>
              </w:rPr>
              <w:br/>
              <w:t>образование)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E1" w:rsidRPr="00880D79" w:rsidRDefault="00717EE1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2 и 3</w:t>
            </w:r>
            <w:r w:rsidRPr="00880D79">
              <w:rPr>
                <w:rFonts w:ascii="Arial" w:hAnsi="Arial"/>
                <w:sz w:val="12"/>
              </w:rPr>
              <w:br/>
              <w:t xml:space="preserve">(среднее </w:t>
            </w:r>
            <w:r w:rsidRPr="00880D79">
              <w:rPr>
                <w:rFonts w:ascii="Arial" w:hAnsi="Arial"/>
                <w:sz w:val="12"/>
              </w:rPr>
              <w:br/>
              <w:t>образование)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E1" w:rsidRPr="00880D79" w:rsidRDefault="00717EE1" w:rsidP="002526FF">
            <w:pPr>
              <w:spacing w:before="20" w:after="20" w:line="130" w:lineRule="exact"/>
              <w:jc w:val="center"/>
              <w:rPr>
                <w:rFonts w:ascii="Arial" w:hAnsi="Arial"/>
                <w:spacing w:val="-4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5, 6, 7, 8</w:t>
            </w:r>
            <w:r w:rsidRPr="00880D79">
              <w:rPr>
                <w:rFonts w:ascii="Arial" w:hAnsi="Arial"/>
                <w:sz w:val="12"/>
              </w:rPr>
              <w:br/>
              <w:t xml:space="preserve">(высшее </w:t>
            </w:r>
            <w:r w:rsidRPr="00880D79">
              <w:rPr>
                <w:rFonts w:ascii="Arial" w:hAnsi="Arial"/>
                <w:sz w:val="12"/>
              </w:rPr>
              <w:br/>
              <w:t>образование)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pStyle w:val="1"/>
              <w:spacing w:before="76" w:line="14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EF496F">
              <w:rPr>
                <w:rFonts w:ascii="Arial" w:hAnsi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2021/22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99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98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spacing w:before="7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</w:t>
            </w:r>
            <w:r w:rsidRPr="007B5B10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  <w:lang w:val="en-US"/>
              </w:rPr>
              <w:t>87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87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152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81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85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88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75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96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55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97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73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131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83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</w:t>
            </w:r>
            <w:r w:rsidRPr="00150580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135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75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125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96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</w:t>
            </w:r>
            <w:r w:rsidRPr="007B5B10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69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  <w:lang w:val="en-US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  <w:lang w:val="en-US"/>
              </w:rPr>
              <w:t>93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95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115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B5B10">
              <w:rPr>
                <w:rFonts w:ascii="Arial" w:hAnsi="Arial" w:cs="Arial"/>
                <w:sz w:val="14"/>
              </w:rPr>
              <w:t>92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119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84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84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115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70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70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40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88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53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Северная Македония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95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</w:t>
            </w:r>
            <w:r w:rsidRPr="007B5B10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4</w:t>
            </w:r>
            <w:r w:rsidRPr="007B5B10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97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69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B5B10">
              <w:rPr>
                <w:rFonts w:ascii="Arial" w:hAnsi="Arial" w:cs="Arial"/>
                <w:sz w:val="14"/>
                <w:lang w:val="en-US"/>
              </w:rPr>
              <w:t>91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48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112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80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B5B10">
              <w:rPr>
                <w:rFonts w:ascii="Arial" w:hAnsi="Arial" w:cs="Arial"/>
                <w:sz w:val="14"/>
              </w:rPr>
              <w:t>117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69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144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95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69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68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65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 xml:space="preserve"> 126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146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  <w:lang w:val="en-US"/>
              </w:rPr>
              <w:t>98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115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74</w:t>
            </w:r>
            <w:r w:rsidRPr="007B5B10">
              <w:rPr>
                <w:rFonts w:ascii="Arial" w:hAnsi="Arial" w:cs="Arial"/>
                <w:sz w:val="14"/>
                <w:vertAlign w:val="superscript"/>
              </w:rPr>
              <w:t>3)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9</w:t>
            </w:r>
            <w:r w:rsidRPr="007B5B10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  <w:lang w:val="en-US"/>
              </w:rPr>
              <w:t>28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91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89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5</w:t>
            </w:r>
            <w:r w:rsidRPr="007B5B10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  <w:lang w:val="en-US"/>
              </w:rPr>
              <w:t>116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7B5B10">
              <w:rPr>
                <w:rFonts w:ascii="Arial" w:hAnsi="Arial" w:cs="Arial"/>
                <w:sz w:val="14"/>
              </w:rPr>
              <w:t>75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7B5B10">
              <w:rPr>
                <w:rFonts w:ascii="Arial" w:hAnsi="Arial" w:cs="Arial"/>
                <w:sz w:val="14"/>
              </w:rPr>
              <w:t>25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76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76" w:line="140" w:lineRule="exact"/>
              <w:ind w:right="454"/>
              <w:jc w:val="right"/>
              <w:rPr>
                <w:rFonts w:ascii="Arial" w:hAnsi="Arial" w:cs="Arial"/>
                <w:sz w:val="14"/>
              </w:rPr>
            </w:pPr>
            <w:r w:rsidRPr="007B5B10">
              <w:rPr>
                <w:rFonts w:ascii="Arial" w:hAnsi="Arial" w:cs="Arial"/>
                <w:sz w:val="14"/>
                <w:lang w:val="en-US"/>
              </w:rPr>
              <w:t>61</w:t>
            </w:r>
          </w:p>
        </w:tc>
      </w:tr>
    </w:tbl>
    <w:p w:rsidR="00717EE1" w:rsidRPr="00880D79" w:rsidRDefault="00717EE1" w:rsidP="00717EE1">
      <w:pPr>
        <w:spacing w:after="60"/>
        <w:jc w:val="right"/>
        <w:rPr>
          <w:rFonts w:ascii="Arial" w:hAnsi="Arial"/>
          <w:sz w:val="14"/>
        </w:rPr>
      </w:pPr>
    </w:p>
    <w:p w:rsidR="00717EE1" w:rsidRPr="00880D79" w:rsidRDefault="00717EE1" w:rsidP="00717EE1">
      <w:pPr>
        <w:pageBreakBefore/>
        <w:spacing w:after="60"/>
        <w:jc w:val="right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lastRenderedPageBreak/>
        <w:t>Продолжение табл. 5.2</w:t>
      </w:r>
      <w:r>
        <w:rPr>
          <w:rFonts w:ascii="Arial" w:hAnsi="Arial"/>
          <w:sz w:val="14"/>
        </w:rPr>
        <w:t>4</w:t>
      </w:r>
    </w:p>
    <w:tbl>
      <w:tblPr>
        <w:tblW w:w="4997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206"/>
        <w:gridCol w:w="1206"/>
        <w:gridCol w:w="1206"/>
        <w:gridCol w:w="1206"/>
      </w:tblGrid>
      <w:tr w:rsidR="00717EE1" w:rsidRPr="00880D79" w:rsidTr="002526FF">
        <w:trPr>
          <w:cantSplit/>
        </w:trPr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E1" w:rsidRPr="00880D79" w:rsidRDefault="00717EE1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E1" w:rsidRPr="00880D79" w:rsidRDefault="00717EE1" w:rsidP="002526FF">
            <w:pPr>
              <w:spacing w:before="40" w:after="40"/>
              <w:jc w:val="center"/>
              <w:rPr>
                <w:rFonts w:ascii="Arial" w:hAnsi="Arial"/>
                <w:spacing w:val="-2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Учебный 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E1" w:rsidRPr="00880D79" w:rsidRDefault="00717EE1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МСКО 1 </w:t>
            </w:r>
            <w:r w:rsidRPr="00880D79">
              <w:rPr>
                <w:rFonts w:ascii="Arial" w:hAnsi="Arial"/>
                <w:sz w:val="12"/>
              </w:rPr>
              <w:br/>
              <w:t xml:space="preserve">(начальное </w:t>
            </w:r>
            <w:r w:rsidRPr="00880D79">
              <w:rPr>
                <w:rFonts w:ascii="Arial" w:hAnsi="Arial"/>
                <w:sz w:val="12"/>
              </w:rPr>
              <w:br/>
              <w:t>образование)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E1" w:rsidRPr="00880D79" w:rsidRDefault="00717EE1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2 и 3</w:t>
            </w:r>
            <w:r w:rsidRPr="00880D79">
              <w:rPr>
                <w:rFonts w:ascii="Arial" w:hAnsi="Arial"/>
                <w:sz w:val="12"/>
              </w:rPr>
              <w:br/>
              <w:t xml:space="preserve">(среднее </w:t>
            </w:r>
            <w:r w:rsidRPr="00880D79">
              <w:rPr>
                <w:rFonts w:ascii="Arial" w:hAnsi="Arial"/>
                <w:sz w:val="12"/>
              </w:rPr>
              <w:br/>
              <w:t>образование)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E1" w:rsidRPr="00880D79" w:rsidRDefault="00717EE1" w:rsidP="002526FF">
            <w:pPr>
              <w:spacing w:before="20" w:after="20" w:line="130" w:lineRule="exact"/>
              <w:jc w:val="center"/>
              <w:rPr>
                <w:rFonts w:ascii="Arial" w:hAnsi="Arial"/>
                <w:spacing w:val="-4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5, 6, 7, 8</w:t>
            </w:r>
            <w:r w:rsidRPr="00880D79">
              <w:rPr>
                <w:rFonts w:ascii="Arial" w:hAnsi="Arial"/>
                <w:sz w:val="12"/>
              </w:rPr>
              <w:br/>
              <w:t xml:space="preserve">(высшее </w:t>
            </w:r>
            <w:r w:rsidRPr="00880D79">
              <w:rPr>
                <w:rFonts w:ascii="Arial" w:hAnsi="Arial"/>
                <w:sz w:val="12"/>
              </w:rPr>
              <w:br/>
              <w:t>образование)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29</w:t>
            </w:r>
            <w:r w:rsidRPr="007B5B10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89</w:t>
            </w:r>
            <w:r w:rsidRPr="007B5B1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36</w:t>
            </w:r>
            <w:r w:rsidRPr="007B5B1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Исламская Республика Иран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54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41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2018/19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12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Республика Корея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102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2016/17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31</w:t>
            </w:r>
            <w:r w:rsidRPr="007B5B1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2021/22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7B5B10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lang w:val="en-US"/>
              </w:rPr>
            </w:pPr>
            <w:r w:rsidRPr="007B5B10">
              <w:rPr>
                <w:rFonts w:ascii="Arial" w:hAnsi="Arial"/>
                <w:sz w:val="14"/>
              </w:rPr>
              <w:t>44</w:t>
            </w:r>
            <w:r w:rsidRPr="007B5B10">
              <w:rPr>
                <w:rFonts w:ascii="Arial" w:hAnsi="Arial"/>
                <w:sz w:val="14"/>
                <w:vertAlign w:val="superscript"/>
              </w:rPr>
              <w:t>5)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</w:t>
            </w:r>
            <w:r w:rsidRPr="007B5B10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117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10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36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2018/19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54</w:t>
            </w:r>
            <w:r w:rsidRPr="007B5B10">
              <w:rPr>
                <w:rFonts w:ascii="Arial" w:hAnsi="Arial"/>
                <w:sz w:val="14"/>
                <w:vertAlign w:val="superscript"/>
              </w:rPr>
              <w:t>5)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2018/19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39</w:t>
            </w:r>
            <w:r w:rsidRPr="007B5B10">
              <w:rPr>
                <w:rFonts w:ascii="Arial" w:hAnsi="Arial"/>
                <w:sz w:val="14"/>
                <w:vertAlign w:val="superscript"/>
              </w:rPr>
              <w:t>4</w:t>
            </w:r>
            <w:r w:rsidRPr="007B5B1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43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Нигерия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2018/19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42</w:t>
            </w:r>
            <w:r w:rsidRPr="007B5B1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12</w:t>
            </w:r>
            <w:r w:rsidRPr="007B5B1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Объединенная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Республика Танзания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2020/21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29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Южно-Африканская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</w:t>
            </w:r>
            <w:r w:rsidRPr="007B5B10">
              <w:rPr>
                <w:rFonts w:ascii="Arial" w:hAnsi="Arial"/>
                <w:sz w:val="14"/>
                <w:lang w:val="en-US"/>
              </w:rPr>
              <w:t>4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  <w:lang w:val="en-US"/>
              </w:rPr>
            </w:pPr>
            <w:r w:rsidRPr="007B5B10">
              <w:rPr>
                <w:rFonts w:ascii="Arial" w:hAnsi="Arial"/>
                <w:sz w:val="14"/>
              </w:rPr>
              <w:t>99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80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45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</w:t>
            </w:r>
            <w:r w:rsidRPr="007B5B10">
              <w:rPr>
                <w:rFonts w:ascii="Arial" w:hAnsi="Arial"/>
                <w:sz w:val="14"/>
                <w:lang w:val="en-US"/>
              </w:rPr>
              <w:t>8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92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114</w:t>
            </w:r>
          </w:p>
        </w:tc>
      </w:tr>
      <w:tr w:rsidR="00717EE1" w:rsidRPr="00EF496F" w:rsidTr="002526FF">
        <w:trPr>
          <w:cantSplit/>
        </w:trPr>
        <w:tc>
          <w:tcPr>
            <w:tcW w:w="180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17EE1" w:rsidRPr="00EF496F" w:rsidRDefault="00717EE1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Новая Зеландия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  <w:r w:rsidRPr="00150580">
              <w:rPr>
                <w:rFonts w:ascii="Arial" w:hAnsi="Arial" w:cs="Arial"/>
                <w:sz w:val="14"/>
              </w:rPr>
              <w:t>2019/20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EE1" w:rsidRPr="0015058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EE1" w:rsidRPr="007B5B10" w:rsidRDefault="00717EE1" w:rsidP="002526FF">
            <w:pPr>
              <w:spacing w:before="80" w:line="16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80</w:t>
            </w:r>
          </w:p>
        </w:tc>
      </w:tr>
    </w:tbl>
    <w:p w:rsidR="00717EE1" w:rsidRPr="00EF496F" w:rsidRDefault="00717EE1" w:rsidP="00717EE1">
      <w:pPr>
        <w:spacing w:before="60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EF496F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EF496F">
        <w:rPr>
          <w:rFonts w:ascii="Arial" w:hAnsi="Arial"/>
          <w:color w:val="000000" w:themeColor="text1"/>
          <w:sz w:val="12"/>
        </w:rPr>
        <w:t xml:space="preserve"> Удельный вес численности </w:t>
      </w:r>
      <w:proofErr w:type="gramStart"/>
      <w:r w:rsidRPr="00EF496F">
        <w:rPr>
          <w:rFonts w:ascii="Arial" w:hAnsi="Arial"/>
          <w:color w:val="000000" w:themeColor="text1"/>
          <w:sz w:val="12"/>
        </w:rPr>
        <w:t>обучающихся</w:t>
      </w:r>
      <w:proofErr w:type="gramEnd"/>
      <w:r w:rsidRPr="00EF496F">
        <w:rPr>
          <w:rFonts w:ascii="Arial" w:hAnsi="Arial"/>
          <w:color w:val="000000" w:themeColor="text1"/>
          <w:sz w:val="12"/>
        </w:rPr>
        <w:t xml:space="preserve"> может превышать 100% в случае, если фактический возраст обучающихся отличается от возраста, официально соответствующего данному уровню.</w:t>
      </w:r>
    </w:p>
    <w:p w:rsidR="00717EE1" w:rsidRPr="00EF496F" w:rsidRDefault="00717EE1" w:rsidP="00717EE1">
      <w:pPr>
        <w:jc w:val="both"/>
        <w:rPr>
          <w:rFonts w:ascii="Arial" w:hAnsi="Arial"/>
          <w:color w:val="000000" w:themeColor="text1"/>
          <w:sz w:val="12"/>
          <w:vertAlign w:val="superscript"/>
        </w:rPr>
      </w:pPr>
      <w:r w:rsidRPr="00EF496F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EF496F">
        <w:rPr>
          <w:rFonts w:ascii="Arial" w:hAnsi="Arial"/>
          <w:color w:val="000000" w:themeColor="text1"/>
          <w:sz w:val="12"/>
        </w:rPr>
        <w:t xml:space="preserve"> В расчете использованы данные </w:t>
      </w:r>
      <w:proofErr w:type="spellStart"/>
      <w:r w:rsidRPr="00EF496F">
        <w:rPr>
          <w:rFonts w:ascii="Arial" w:hAnsi="Arial"/>
          <w:color w:val="000000" w:themeColor="text1"/>
          <w:sz w:val="12"/>
        </w:rPr>
        <w:t>Минпросвещ</w:t>
      </w:r>
      <w:r>
        <w:rPr>
          <w:rFonts w:ascii="Arial" w:hAnsi="Arial"/>
          <w:color w:val="000000" w:themeColor="text1"/>
          <w:sz w:val="12"/>
        </w:rPr>
        <w:t>ения</w:t>
      </w:r>
      <w:proofErr w:type="spellEnd"/>
      <w:r>
        <w:rPr>
          <w:rFonts w:ascii="Arial" w:hAnsi="Arial"/>
          <w:color w:val="000000" w:themeColor="text1"/>
          <w:sz w:val="12"/>
        </w:rPr>
        <w:t xml:space="preserve"> России, </w:t>
      </w:r>
      <w:proofErr w:type="spellStart"/>
      <w:r>
        <w:rPr>
          <w:rFonts w:ascii="Arial" w:hAnsi="Arial"/>
          <w:color w:val="000000" w:themeColor="text1"/>
          <w:sz w:val="12"/>
        </w:rPr>
        <w:t>Минобрнауки</w:t>
      </w:r>
      <w:proofErr w:type="spellEnd"/>
      <w:r>
        <w:rPr>
          <w:rFonts w:ascii="Arial" w:hAnsi="Arial"/>
          <w:color w:val="000000" w:themeColor="text1"/>
          <w:sz w:val="12"/>
        </w:rPr>
        <w:t xml:space="preserve"> России, Росстата.</w:t>
      </w:r>
    </w:p>
    <w:p w:rsidR="00717EE1" w:rsidRPr="007B5B10" w:rsidRDefault="00717EE1" w:rsidP="00717EE1">
      <w:pPr>
        <w:jc w:val="both"/>
        <w:rPr>
          <w:rFonts w:ascii="Arial" w:hAnsi="Arial"/>
          <w:sz w:val="12"/>
        </w:rPr>
      </w:pPr>
      <w:r w:rsidRPr="007B5B10">
        <w:rPr>
          <w:rFonts w:ascii="Arial" w:hAnsi="Arial"/>
          <w:sz w:val="12"/>
          <w:vertAlign w:val="superscript"/>
        </w:rPr>
        <w:t>3)</w:t>
      </w:r>
      <w:r w:rsidRPr="007B5B10">
        <w:rPr>
          <w:rFonts w:ascii="Arial" w:hAnsi="Arial"/>
          <w:sz w:val="12"/>
        </w:rPr>
        <w:t xml:space="preserve"> 2019/20 учебный год.</w:t>
      </w:r>
    </w:p>
    <w:p w:rsidR="00717EE1" w:rsidRPr="007B5B10" w:rsidRDefault="00717EE1" w:rsidP="00717EE1">
      <w:pPr>
        <w:jc w:val="both"/>
        <w:rPr>
          <w:rFonts w:ascii="Arial" w:hAnsi="Arial"/>
          <w:sz w:val="12"/>
        </w:rPr>
      </w:pPr>
      <w:r w:rsidRPr="007B5B10">
        <w:rPr>
          <w:rFonts w:ascii="Arial" w:hAnsi="Arial"/>
          <w:sz w:val="12"/>
          <w:vertAlign w:val="superscript"/>
        </w:rPr>
        <w:t xml:space="preserve">4) </w:t>
      </w:r>
      <w:r w:rsidRPr="007B5B10">
        <w:rPr>
          <w:rFonts w:ascii="Arial" w:hAnsi="Arial"/>
          <w:sz w:val="12"/>
        </w:rPr>
        <w:t>2018/19 учебный год.</w:t>
      </w:r>
    </w:p>
    <w:p w:rsidR="00717EE1" w:rsidRPr="007B5B10" w:rsidRDefault="00717EE1" w:rsidP="00717EE1">
      <w:pPr>
        <w:jc w:val="both"/>
        <w:rPr>
          <w:rFonts w:ascii="Arial" w:hAnsi="Arial"/>
          <w:sz w:val="12"/>
        </w:rPr>
      </w:pPr>
      <w:r w:rsidRPr="007B5B10">
        <w:rPr>
          <w:rFonts w:ascii="Arial" w:hAnsi="Arial"/>
          <w:sz w:val="12"/>
          <w:vertAlign w:val="superscript"/>
        </w:rPr>
        <w:t xml:space="preserve">5) </w:t>
      </w:r>
      <w:r w:rsidRPr="007B5B10">
        <w:rPr>
          <w:rFonts w:ascii="Arial" w:hAnsi="Arial"/>
          <w:sz w:val="12"/>
        </w:rPr>
        <w:t>2021/22 учебный год.</w:t>
      </w:r>
    </w:p>
    <w:p w:rsidR="00185FC9" w:rsidRPr="00717EE1" w:rsidRDefault="00185FC9" w:rsidP="00717EE1">
      <w:bookmarkStart w:id="0" w:name="_GoBack"/>
      <w:bookmarkEnd w:id="0"/>
    </w:p>
    <w:sectPr w:rsidR="00185FC9" w:rsidRPr="00717EE1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1071-41AF-46A0-90DB-59661FEF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2023-02-08T07:43:00Z</dcterms:created>
  <dcterms:modified xsi:type="dcterms:W3CDTF">2023-02-08T07:43:00Z</dcterms:modified>
</cp:coreProperties>
</file>