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1" w:rsidRPr="00426F07" w:rsidRDefault="002137B1" w:rsidP="002137B1">
      <w:pPr>
        <w:pStyle w:val="a5"/>
        <w:pageBreakBefore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14"/>
          <w:szCs w:val="14"/>
        </w:rPr>
      </w:pPr>
      <w:r w:rsidRPr="00D60788">
        <w:rPr>
          <w:rFonts w:ascii="Arial" w:hAnsi="Arial" w:cs="Arial"/>
          <w:b/>
          <w:bCs/>
          <w:caps/>
          <w:sz w:val="16"/>
        </w:rPr>
        <w:t>12.10. Уровень инНовационной активности организаций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br/>
        <w:t>в 2020</w:t>
      </w:r>
      <w:r w:rsidRPr="00D60788">
        <w:rPr>
          <w:rFonts w:ascii="Arial" w:hAnsi="Arial" w:cs="Arial"/>
          <w:b/>
          <w:bCs/>
          <w:sz w:val="16"/>
        </w:rPr>
        <w:t xml:space="preserve"> г.</w:t>
      </w:r>
      <w:r w:rsidRPr="00D60788">
        <w:rPr>
          <w:rFonts w:ascii="Arial" w:hAnsi="Arial" w:cs="Arial"/>
          <w:b/>
          <w:bCs/>
          <w:sz w:val="16"/>
          <w:vertAlign w:val="superscript"/>
        </w:rPr>
        <w:t>1)</w:t>
      </w:r>
      <w:r w:rsidRPr="00D60788">
        <w:rPr>
          <w:rFonts w:ascii="Arial" w:hAnsi="Arial" w:cs="Arial"/>
          <w:b/>
          <w:bCs/>
          <w:sz w:val="16"/>
          <w:vertAlign w:val="superscript"/>
        </w:rPr>
        <w:br/>
      </w:r>
      <w:r w:rsidRPr="00426F07">
        <w:rPr>
          <w:rFonts w:ascii="Arial" w:hAnsi="Arial" w:cs="Arial"/>
          <w:bCs/>
          <w:sz w:val="14"/>
          <w:szCs w:val="14"/>
        </w:rPr>
        <w:t xml:space="preserve">(удельный вес организаций, осуществлявших инновационную деятельность, </w:t>
      </w:r>
      <w:r w:rsidRPr="00426F07">
        <w:rPr>
          <w:rFonts w:ascii="Arial" w:hAnsi="Arial" w:cs="Arial"/>
          <w:bCs/>
          <w:sz w:val="14"/>
          <w:szCs w:val="14"/>
        </w:rPr>
        <w:br/>
        <w:t>в общем числе организаций; в процентах)</w:t>
      </w:r>
    </w:p>
    <w:p w:rsidR="002137B1" w:rsidRPr="004B1A08" w:rsidRDefault="002137B1" w:rsidP="002137B1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inline distT="0" distB="0" distL="0" distR="0" wp14:anchorId="6A504374" wp14:editId="24389C93">
            <wp:extent cx="4031615" cy="47707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B1" w:rsidRPr="0099103F" w:rsidRDefault="002137B1" w:rsidP="002137B1">
      <w:pPr>
        <w:pStyle w:val="a5"/>
        <w:tabs>
          <w:tab w:val="clear" w:pos="4153"/>
          <w:tab w:val="clear" w:pos="8306"/>
        </w:tabs>
        <w:jc w:val="both"/>
        <w:rPr>
          <w:rFonts w:ascii="Arial" w:hAnsi="Arial" w:cs="Arial"/>
          <w:sz w:val="14"/>
          <w:szCs w:val="14"/>
        </w:rPr>
      </w:pPr>
      <w:r w:rsidRPr="0099103F">
        <w:rPr>
          <w:rFonts w:ascii="Arial" w:hAnsi="Arial" w:cs="Arial"/>
          <w:sz w:val="14"/>
          <w:szCs w:val="14"/>
        </w:rPr>
        <w:sym w:font="Symbol" w:char="F0BE"/>
      </w:r>
      <w:r w:rsidRPr="0099103F">
        <w:rPr>
          <w:rFonts w:ascii="Arial" w:hAnsi="Arial" w:cs="Arial"/>
          <w:sz w:val="14"/>
          <w:szCs w:val="14"/>
        </w:rPr>
        <w:sym w:font="Symbol" w:char="F0BE"/>
      </w:r>
      <w:r w:rsidRPr="0099103F">
        <w:rPr>
          <w:rFonts w:ascii="Arial" w:hAnsi="Arial" w:cs="Arial"/>
          <w:sz w:val="14"/>
          <w:szCs w:val="14"/>
        </w:rPr>
        <w:sym w:font="Symbol" w:char="F0BE"/>
      </w:r>
      <w:r w:rsidRPr="0099103F">
        <w:rPr>
          <w:rFonts w:ascii="Arial" w:hAnsi="Arial" w:cs="Arial"/>
          <w:sz w:val="14"/>
          <w:szCs w:val="14"/>
        </w:rPr>
        <w:sym w:font="Symbol" w:char="F0BE"/>
      </w:r>
      <w:r w:rsidRPr="0099103F">
        <w:rPr>
          <w:rFonts w:ascii="Arial" w:hAnsi="Arial" w:cs="Arial"/>
          <w:sz w:val="14"/>
          <w:szCs w:val="14"/>
        </w:rPr>
        <w:sym w:font="Symbol" w:char="F0BE"/>
      </w:r>
    </w:p>
    <w:p w:rsidR="002137B1" w:rsidRPr="00426F07" w:rsidRDefault="002137B1" w:rsidP="002137B1">
      <w:pPr>
        <w:pStyle w:val="a5"/>
        <w:tabs>
          <w:tab w:val="clear" w:pos="4153"/>
          <w:tab w:val="clear" w:pos="8306"/>
        </w:tabs>
        <w:ind w:left="113" w:hanging="113"/>
        <w:jc w:val="both"/>
        <w:rPr>
          <w:rFonts w:ascii="Arial" w:hAnsi="Arial" w:cs="Arial"/>
          <w:sz w:val="12"/>
        </w:rPr>
      </w:pPr>
      <w:r w:rsidRPr="00426F07">
        <w:rPr>
          <w:rFonts w:ascii="Arial" w:hAnsi="Arial" w:cs="Arial"/>
          <w:sz w:val="12"/>
          <w:vertAlign w:val="superscript"/>
        </w:rPr>
        <w:t>1</w:t>
      </w:r>
      <w:r w:rsidRPr="00426F07">
        <w:rPr>
          <w:rFonts w:ascii="Arial" w:hAnsi="Arial" w:cs="Arial"/>
          <w:spacing w:val="-2"/>
          <w:sz w:val="12"/>
          <w:vertAlign w:val="superscript"/>
        </w:rPr>
        <w:t>)</w:t>
      </w:r>
      <w:r w:rsidRPr="00426F07">
        <w:rPr>
          <w:rFonts w:ascii="Arial" w:hAnsi="Arial" w:cs="Arial"/>
          <w:spacing w:val="-2"/>
          <w:sz w:val="12"/>
        </w:rPr>
        <w:t xml:space="preserve"> Здесь и в диаграммах 12.11 – 12.13 данные по зарубежным странам приведены по итогам Европейского обследования инноваций за период </w:t>
      </w:r>
      <w:r w:rsidRPr="00426F07">
        <w:rPr>
          <w:rFonts w:ascii="Arial" w:hAnsi="Arial" w:cs="Arial"/>
          <w:spacing w:val="-2"/>
          <w:sz w:val="12"/>
          <w:szCs w:val="12"/>
        </w:rPr>
        <w:t>2016 – 2018 гг.</w:t>
      </w:r>
      <w:r w:rsidRPr="00426F07">
        <w:rPr>
          <w:rFonts w:ascii="Arial" w:hAnsi="Arial" w:cs="Arial"/>
          <w:spacing w:val="-2"/>
          <w:sz w:val="12"/>
        </w:rPr>
        <w:t xml:space="preserve"> (источник - </w:t>
      </w:r>
      <w:proofErr w:type="spellStart"/>
      <w:r w:rsidRPr="00426F07">
        <w:rPr>
          <w:rFonts w:ascii="Arial" w:hAnsi="Arial" w:cs="Arial"/>
          <w:spacing w:val="-2"/>
          <w:sz w:val="12"/>
        </w:rPr>
        <w:t>Евростат</w:t>
      </w:r>
      <w:proofErr w:type="spellEnd"/>
      <w:r w:rsidRPr="00426F07">
        <w:rPr>
          <w:rFonts w:ascii="Arial" w:hAnsi="Arial" w:cs="Arial"/>
          <w:spacing w:val="-2"/>
          <w:sz w:val="12"/>
        </w:rPr>
        <w:t>); здесь и в диаграмме 12.12 по России приведены сводные данные по организациям, занятым в промышленном производстве (Разделы ОКВЭД</w:t>
      </w:r>
      <w:proofErr w:type="gramStart"/>
      <w:r w:rsidRPr="00426F07">
        <w:rPr>
          <w:rFonts w:ascii="Arial" w:hAnsi="Arial" w:cs="Arial"/>
          <w:spacing w:val="-2"/>
          <w:sz w:val="12"/>
        </w:rPr>
        <w:t>2</w:t>
      </w:r>
      <w:proofErr w:type="gramEnd"/>
      <w:r w:rsidRPr="00426F07">
        <w:rPr>
          <w:rFonts w:ascii="Arial" w:hAnsi="Arial" w:cs="Arial"/>
          <w:spacing w:val="-2"/>
          <w:sz w:val="12"/>
        </w:rPr>
        <w:t xml:space="preserve"> </w:t>
      </w:r>
      <w:r w:rsidRPr="00426F07">
        <w:rPr>
          <w:rFonts w:ascii="Arial" w:hAnsi="Arial" w:cs="Arial"/>
          <w:spacing w:val="-2"/>
          <w:sz w:val="12"/>
          <w:lang w:val="en-US"/>
        </w:rPr>
        <w:t>B</w:t>
      </w:r>
      <w:r w:rsidRPr="00426F07">
        <w:rPr>
          <w:rFonts w:ascii="Arial" w:hAnsi="Arial" w:cs="Arial"/>
          <w:spacing w:val="-2"/>
          <w:sz w:val="12"/>
        </w:rPr>
        <w:t xml:space="preserve">, </w:t>
      </w:r>
      <w:r w:rsidRPr="00426F07">
        <w:rPr>
          <w:rFonts w:ascii="Arial" w:hAnsi="Arial" w:cs="Arial"/>
          <w:spacing w:val="-2"/>
          <w:sz w:val="12"/>
          <w:lang w:val="en-US"/>
        </w:rPr>
        <w:t>C</w:t>
      </w:r>
      <w:r w:rsidRPr="00426F07">
        <w:rPr>
          <w:rFonts w:ascii="Arial" w:hAnsi="Arial" w:cs="Arial"/>
          <w:spacing w:val="-2"/>
          <w:sz w:val="12"/>
        </w:rPr>
        <w:t xml:space="preserve">, </w:t>
      </w:r>
      <w:r w:rsidRPr="00426F07">
        <w:rPr>
          <w:rFonts w:ascii="Arial" w:hAnsi="Arial" w:cs="Arial"/>
          <w:spacing w:val="-2"/>
          <w:sz w:val="12"/>
          <w:lang w:val="en-US"/>
        </w:rPr>
        <w:t>D</w:t>
      </w:r>
      <w:r w:rsidRPr="00426F07">
        <w:rPr>
          <w:rFonts w:ascii="Arial" w:hAnsi="Arial" w:cs="Arial"/>
          <w:spacing w:val="-2"/>
          <w:sz w:val="12"/>
        </w:rPr>
        <w:t xml:space="preserve">, за исключением  кодов 35.14; 35.23, 35.30.6), </w:t>
      </w:r>
      <w:r w:rsidRPr="00426F07">
        <w:rPr>
          <w:rFonts w:ascii="Arial" w:hAnsi="Arial" w:cs="Arial"/>
          <w:spacing w:val="-2"/>
          <w:sz w:val="12"/>
          <w:lang w:val="en-US"/>
        </w:rPr>
        <w:t>E</w:t>
      </w:r>
      <w:r w:rsidRPr="00426F07">
        <w:rPr>
          <w:rFonts w:ascii="Arial" w:hAnsi="Arial" w:cs="Arial"/>
          <w:spacing w:val="-2"/>
          <w:sz w:val="12"/>
        </w:rPr>
        <w:t>) и осуществляющим деятельность в сфере услуг (</w:t>
      </w:r>
      <w:r w:rsidRPr="00426F07">
        <w:rPr>
          <w:rFonts w:ascii="Arial" w:hAnsi="Arial" w:cs="Arial"/>
          <w:spacing w:val="-2"/>
          <w:sz w:val="12"/>
          <w:szCs w:val="12"/>
        </w:rPr>
        <w:t>Разделы ОКВЭД</w:t>
      </w:r>
      <w:proofErr w:type="gramStart"/>
      <w:r w:rsidRPr="00426F07">
        <w:rPr>
          <w:rFonts w:ascii="Arial" w:hAnsi="Arial" w:cs="Arial"/>
          <w:spacing w:val="-2"/>
          <w:sz w:val="12"/>
          <w:szCs w:val="12"/>
        </w:rPr>
        <w:t>2</w:t>
      </w:r>
      <w:proofErr w:type="gramEnd"/>
      <w:r w:rsidRPr="00426F07">
        <w:rPr>
          <w:rFonts w:ascii="Arial" w:hAnsi="Arial" w:cs="Arial"/>
          <w:spacing w:val="-2"/>
          <w:sz w:val="12"/>
          <w:szCs w:val="12"/>
        </w:rPr>
        <w:t xml:space="preserve"> </w:t>
      </w:r>
      <w:r w:rsidRPr="00426F07">
        <w:rPr>
          <w:rFonts w:ascii="Arial" w:hAnsi="Arial" w:cs="Arial"/>
          <w:spacing w:val="-2"/>
          <w:sz w:val="12"/>
          <w:szCs w:val="12"/>
          <w:lang w:val="en-US"/>
        </w:rPr>
        <w:t>H</w:t>
      </w:r>
      <w:r w:rsidRPr="00426F07">
        <w:rPr>
          <w:rFonts w:ascii="Arial" w:hAnsi="Arial" w:cs="Arial"/>
          <w:spacing w:val="-2"/>
          <w:sz w:val="12"/>
          <w:szCs w:val="12"/>
        </w:rPr>
        <w:t xml:space="preserve">, </w:t>
      </w:r>
      <w:r w:rsidRPr="00426F07">
        <w:rPr>
          <w:rFonts w:ascii="Arial" w:hAnsi="Arial" w:cs="Arial"/>
          <w:spacing w:val="-2"/>
          <w:sz w:val="12"/>
          <w:szCs w:val="12"/>
          <w:lang w:val="en-US"/>
        </w:rPr>
        <w:t>Q</w:t>
      </w:r>
      <w:r w:rsidRPr="00426F07">
        <w:rPr>
          <w:rFonts w:ascii="Arial" w:hAnsi="Arial" w:cs="Arial"/>
          <w:spacing w:val="-2"/>
          <w:sz w:val="12"/>
          <w:szCs w:val="12"/>
        </w:rPr>
        <w:t xml:space="preserve">, </w:t>
      </w:r>
      <w:r w:rsidRPr="00426F07">
        <w:rPr>
          <w:rFonts w:ascii="Arial" w:hAnsi="Arial" w:cs="Arial"/>
          <w:spacing w:val="-2"/>
          <w:sz w:val="12"/>
        </w:rPr>
        <w:t>коды ОКВЭД2 58,61,62,63,69,70,71,72,73,74), сельском хозяйстве (коды ОКВЭД2 01.1, 01.2, 01.3, 01.4, 01.5, 01.6), строительстве (</w:t>
      </w:r>
      <w:r w:rsidRPr="00426F07">
        <w:rPr>
          <w:rFonts w:ascii="Arial" w:hAnsi="Arial" w:cs="Arial"/>
          <w:spacing w:val="-2"/>
          <w:sz w:val="12"/>
          <w:szCs w:val="12"/>
        </w:rPr>
        <w:t xml:space="preserve">Раздел ОКВЭД2 </w:t>
      </w:r>
      <w:r w:rsidRPr="00426F07">
        <w:rPr>
          <w:rFonts w:ascii="Arial" w:hAnsi="Arial" w:cs="Arial"/>
          <w:spacing w:val="-2"/>
          <w:sz w:val="12"/>
          <w:szCs w:val="12"/>
          <w:lang w:val="en-US"/>
        </w:rPr>
        <w:t>F</w:t>
      </w:r>
      <w:r w:rsidRPr="00426F07">
        <w:rPr>
          <w:rFonts w:ascii="Arial" w:hAnsi="Arial" w:cs="Arial"/>
          <w:spacing w:val="-2"/>
          <w:sz w:val="12"/>
        </w:rPr>
        <w:t>).</w:t>
      </w:r>
      <w:bookmarkStart w:id="0" w:name="_GoBack"/>
      <w:bookmarkEnd w:id="0"/>
    </w:p>
    <w:sectPr w:rsidR="002137B1" w:rsidRPr="00426F07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137B1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A5718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0F88-22B8-4822-8B20-7A8F859B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2023-02-08T08:06:00Z</dcterms:modified>
</cp:coreProperties>
</file>