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6D" w:rsidRPr="0039082D" w:rsidRDefault="00062E6D" w:rsidP="00062E6D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 xml:space="preserve">14.8. УДЕЛЬНЫЙ ВЕС ВАЖНЕЙШИХ ТОРГОВЫХ  ПАРТНЕРОВ </w:t>
      </w:r>
      <w:r w:rsidRPr="0039082D">
        <w:rPr>
          <w:rFonts w:ascii="Arial" w:hAnsi="Arial" w:cs="Arial"/>
          <w:b/>
          <w:bCs/>
          <w:sz w:val="16"/>
          <w:szCs w:val="16"/>
        </w:rPr>
        <w:br/>
        <w:t>В ОБЩЕМ ОБЪЕМЕ ИМПОРТА РОССИИ в 20</w:t>
      </w:r>
      <w:r>
        <w:rPr>
          <w:rFonts w:ascii="Arial" w:hAnsi="Arial" w:cs="Arial"/>
          <w:b/>
          <w:bCs/>
          <w:sz w:val="16"/>
          <w:szCs w:val="16"/>
        </w:rPr>
        <w:t>21</w:t>
      </w:r>
      <w:r w:rsidRPr="0039082D">
        <w:rPr>
          <w:rFonts w:ascii="Arial" w:hAnsi="Arial" w:cs="Arial"/>
          <w:b/>
          <w:bCs/>
          <w:sz w:val="16"/>
          <w:szCs w:val="16"/>
        </w:rPr>
        <w:t xml:space="preserve"> г.</w:t>
      </w:r>
    </w:p>
    <w:tbl>
      <w:tblPr>
        <w:tblW w:w="0" w:type="auto"/>
        <w:tblInd w:w="28" w:type="dxa"/>
        <w:tblBorders>
          <w:top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9"/>
        <w:gridCol w:w="2119"/>
        <w:gridCol w:w="2119"/>
      </w:tblGrid>
      <w:tr w:rsidR="00062E6D" w:rsidRPr="0070551E" w:rsidTr="00D2619C"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E6D" w:rsidRPr="0070551E" w:rsidRDefault="00062E6D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6D" w:rsidRPr="0070551E" w:rsidRDefault="00062E6D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0551E"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70551E">
              <w:rPr>
                <w:rFonts w:ascii="Arial" w:hAnsi="Arial" w:cs="Arial"/>
                <w:sz w:val="12"/>
                <w:szCs w:val="12"/>
              </w:rPr>
              <w:t xml:space="preserve"> долл. США</w:t>
            </w:r>
          </w:p>
        </w:tc>
        <w:tc>
          <w:tcPr>
            <w:tcW w:w="2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2E6D" w:rsidRPr="0070551E" w:rsidRDefault="00062E6D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51E">
              <w:rPr>
                <w:rFonts w:ascii="Arial" w:hAnsi="Arial" w:cs="Arial"/>
                <w:sz w:val="12"/>
                <w:szCs w:val="12"/>
              </w:rPr>
              <w:t>В процентах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72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988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034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 xml:space="preserve">Япония 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 xml:space="preserve">Польша 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810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9851C9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062E6D" w:rsidRPr="0070551E" w:rsidTr="00D2619C">
        <w:tc>
          <w:tcPr>
            <w:tcW w:w="23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851C9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62E6D" w:rsidRPr="009851C9" w:rsidRDefault="00062E6D" w:rsidP="00D2619C">
            <w:pPr>
              <w:spacing w:before="7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</w:tbl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2E6D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0A22-02EC-4D37-9D42-522798B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2023-02-08T07:23:00Z</dcterms:modified>
</cp:coreProperties>
</file>