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95" w:rsidRPr="00063995" w:rsidRDefault="00063995" w:rsidP="00063995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3. УРОВЕНЬ И ДИНАМИКА ЦЕН </w:t>
      </w:r>
      <w:bookmarkStart w:id="0" w:name="_GoBack"/>
      <w:bookmarkEnd w:id="0"/>
      <w:r w:rsidRPr="00063995">
        <w:rPr>
          <w:rFonts w:ascii="Arial" w:hAnsi="Arial" w:cs="Arial"/>
          <w:b/>
          <w:sz w:val="16"/>
          <w:szCs w:val="16"/>
        </w:rPr>
        <w:t>В СФЕРЕ ИНВЕСТИЦИОННОЙ ДЕЯТЕЛЬНОСТИ</w:t>
      </w:r>
    </w:p>
    <w:p w:rsidR="007E1406" w:rsidRPr="007E1406" w:rsidRDefault="00063995" w:rsidP="00E443AE">
      <w:pPr>
        <w:pStyle w:val="a4"/>
        <w:overflowPunct/>
        <w:autoSpaceDE/>
        <w:autoSpaceDN/>
        <w:adjustRightInd/>
        <w:spacing w:before="20" w:line="240" w:lineRule="exact"/>
        <w:ind w:left="0" w:firstLine="284"/>
        <w:jc w:val="both"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063995">
        <w:rPr>
          <w:rFonts w:ascii="Arial" w:hAnsi="Arial" w:cs="Arial"/>
          <w:sz w:val="16"/>
          <w:szCs w:val="16"/>
        </w:rPr>
        <w:t xml:space="preserve">Раздел содержит статистическую информацию об уровне и индексах цен </w:t>
      </w:r>
      <w:r>
        <w:rPr>
          <w:rFonts w:ascii="Arial" w:hAnsi="Arial" w:cs="Arial"/>
          <w:sz w:val="16"/>
          <w:szCs w:val="16"/>
        </w:rPr>
        <w:br/>
      </w:r>
      <w:r w:rsidRPr="00063995">
        <w:rPr>
          <w:rFonts w:ascii="Arial" w:hAnsi="Arial" w:cs="Arial"/>
          <w:sz w:val="16"/>
          <w:szCs w:val="16"/>
        </w:rPr>
        <w:t xml:space="preserve">на продукцию (затраты, услуги) инвестиционного назначения, об уровне и индексах цен производителей на строительную продукцию по видам экономической деятельности </w:t>
      </w:r>
      <w:r>
        <w:rPr>
          <w:rFonts w:ascii="Arial" w:hAnsi="Arial" w:cs="Arial"/>
          <w:sz w:val="16"/>
          <w:szCs w:val="16"/>
        </w:rPr>
        <w:br/>
      </w:r>
      <w:r w:rsidRPr="00063995">
        <w:rPr>
          <w:rFonts w:ascii="Arial" w:hAnsi="Arial" w:cs="Arial"/>
          <w:sz w:val="16"/>
          <w:szCs w:val="16"/>
        </w:rPr>
        <w:t xml:space="preserve">и на основные виды материалов, деталей и конструкций, приобретенных строительными организациями; о средних ценах и индексах цен производителей </w:t>
      </w:r>
      <w:r>
        <w:rPr>
          <w:rFonts w:ascii="Arial" w:hAnsi="Arial" w:cs="Arial"/>
          <w:sz w:val="16"/>
          <w:szCs w:val="16"/>
        </w:rPr>
        <w:br/>
      </w:r>
      <w:r w:rsidRPr="00063995">
        <w:rPr>
          <w:rFonts w:ascii="Arial" w:hAnsi="Arial" w:cs="Arial"/>
          <w:sz w:val="16"/>
          <w:szCs w:val="16"/>
        </w:rPr>
        <w:t>на отдельные виды промышленных товаров;</w:t>
      </w:r>
      <w:proofErr w:type="gramEnd"/>
      <w:r w:rsidRPr="00063995">
        <w:rPr>
          <w:rFonts w:ascii="Arial" w:hAnsi="Arial" w:cs="Arial"/>
          <w:sz w:val="16"/>
          <w:szCs w:val="16"/>
        </w:rPr>
        <w:t xml:space="preserve"> о  средних ценах на первичном </w:t>
      </w:r>
      <w:r>
        <w:rPr>
          <w:rFonts w:ascii="Arial" w:hAnsi="Arial" w:cs="Arial"/>
          <w:sz w:val="16"/>
          <w:szCs w:val="16"/>
        </w:rPr>
        <w:br/>
      </w:r>
      <w:r w:rsidRPr="00063995">
        <w:rPr>
          <w:rFonts w:ascii="Arial" w:hAnsi="Arial" w:cs="Arial"/>
          <w:sz w:val="16"/>
          <w:szCs w:val="16"/>
        </w:rPr>
        <w:t>и вторичном рынках жилья.</w:t>
      </w:r>
    </w:p>
    <w:sectPr w:rsidR="007E1406" w:rsidRPr="007E1406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BE" w:rsidRDefault="007C40BE">
      <w:r>
        <w:separator/>
      </w:r>
    </w:p>
  </w:endnote>
  <w:endnote w:type="continuationSeparator" w:id="0">
    <w:p w:rsidR="007C40BE" w:rsidRDefault="007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BE" w:rsidRDefault="007C40BE">
      <w:r>
        <w:separator/>
      </w:r>
    </w:p>
  </w:footnote>
  <w:footnote w:type="continuationSeparator" w:id="0">
    <w:p w:rsidR="007C40BE" w:rsidRDefault="007C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3995"/>
    <w:rsid w:val="00065852"/>
    <w:rsid w:val="00090BDD"/>
    <w:rsid w:val="000A0EA5"/>
    <w:rsid w:val="0012591A"/>
    <w:rsid w:val="00137566"/>
    <w:rsid w:val="00151698"/>
    <w:rsid w:val="001572EB"/>
    <w:rsid w:val="00206DA7"/>
    <w:rsid w:val="0025287C"/>
    <w:rsid w:val="002B676C"/>
    <w:rsid w:val="002E1B7A"/>
    <w:rsid w:val="002F20AE"/>
    <w:rsid w:val="0032686F"/>
    <w:rsid w:val="003422C3"/>
    <w:rsid w:val="00346F38"/>
    <w:rsid w:val="003A3051"/>
    <w:rsid w:val="003C076F"/>
    <w:rsid w:val="003D36CE"/>
    <w:rsid w:val="003F21B1"/>
    <w:rsid w:val="003F4069"/>
    <w:rsid w:val="00425B1D"/>
    <w:rsid w:val="0046177F"/>
    <w:rsid w:val="0047384C"/>
    <w:rsid w:val="0048771D"/>
    <w:rsid w:val="004E5567"/>
    <w:rsid w:val="004F3E45"/>
    <w:rsid w:val="005042A9"/>
    <w:rsid w:val="005130DB"/>
    <w:rsid w:val="0056072F"/>
    <w:rsid w:val="00594B0B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711FF"/>
    <w:rsid w:val="006B784C"/>
    <w:rsid w:val="007465E4"/>
    <w:rsid w:val="007A6F14"/>
    <w:rsid w:val="007C40BE"/>
    <w:rsid w:val="007D31FC"/>
    <w:rsid w:val="007E1406"/>
    <w:rsid w:val="007E2C99"/>
    <w:rsid w:val="00827F94"/>
    <w:rsid w:val="00847E08"/>
    <w:rsid w:val="008819D9"/>
    <w:rsid w:val="00884066"/>
    <w:rsid w:val="008A3B50"/>
    <w:rsid w:val="008C04D3"/>
    <w:rsid w:val="0095210A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C03BF4"/>
    <w:rsid w:val="00DA2C55"/>
    <w:rsid w:val="00DC680B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2022-11-23T15:06:00Z</cp:lastPrinted>
  <dcterms:created xsi:type="dcterms:W3CDTF">2022-02-11T10:05:00Z</dcterms:created>
  <dcterms:modified xsi:type="dcterms:W3CDTF">2024-08-31T10:38:00Z</dcterms:modified>
</cp:coreProperties>
</file>