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03419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9D1537"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C0042"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C0042" w:rsidRPr="00430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64209"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r w:rsidR="0014453C" w:rsidRPr="0003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4209" w:rsidRPr="00034199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034199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5434D7" w:rsidRPr="00034199" w:rsidRDefault="005434D7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FD9" w:rsidRPr="00034199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и оценки </w:t>
      </w:r>
      <w:r w:rsidR="006672D4"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вторых</w:t>
      </w:r>
      <w:r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частей заявок</w:t>
      </w:r>
      <w:r w:rsidR="006672D4"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B660F5" w:rsidRPr="00034199" w:rsidRDefault="006672D4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41FD9"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</w:t>
      </w:r>
      <w:r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41FD9"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41FD9" w:rsidRPr="0003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B660F5" w:rsidRPr="00034199" w:rsidRDefault="00B660F5" w:rsidP="00C5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199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Pr="00034199">
        <w:rPr>
          <w:rFonts w:ascii="Calibri" w:eastAsia="Calibri" w:hAnsi="Calibri" w:cs="Times New Roman"/>
          <w:sz w:val="28"/>
          <w:szCs w:val="28"/>
        </w:rPr>
        <w:tab/>
      </w:r>
      <w:r w:rsidR="00F72865" w:rsidRPr="00034199">
        <w:rPr>
          <w:rFonts w:ascii="Calibri" w:eastAsia="Calibri" w:hAnsi="Calibri" w:cs="Times New Roman"/>
          <w:sz w:val="28"/>
          <w:szCs w:val="28"/>
        </w:rPr>
        <w:tab/>
      </w:r>
      <w:r w:rsidR="00441B7A" w:rsidRPr="00034199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034199" w:rsidRPr="00A56841">
        <w:rPr>
          <w:rFonts w:ascii="Times New Roman" w:eastAsia="Calibri" w:hAnsi="Times New Roman" w:cs="Times New Roman"/>
          <w:sz w:val="28"/>
          <w:szCs w:val="28"/>
        </w:rPr>
        <w:t>4</w:t>
      </w:r>
      <w:r w:rsidR="00F72865" w:rsidRPr="00034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19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99">
        <w:rPr>
          <w:rFonts w:ascii="Times New Roman" w:eastAsia="Calibri" w:hAnsi="Times New Roman" w:cs="Times New Roman"/>
          <w:sz w:val="28"/>
          <w:szCs w:val="28"/>
        </w:rPr>
        <w:t>20</w:t>
      </w:r>
      <w:r w:rsidR="009D1537" w:rsidRPr="00034199">
        <w:rPr>
          <w:rFonts w:ascii="Times New Roman" w:eastAsia="Calibri" w:hAnsi="Times New Roman" w:cs="Times New Roman"/>
          <w:sz w:val="28"/>
          <w:szCs w:val="28"/>
        </w:rPr>
        <w:t>20</w:t>
      </w:r>
      <w:r w:rsidRPr="000341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E31FD" w:rsidRPr="00D41FD9" w:rsidRDefault="000E31FD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Окладников С.М.</w:t>
      </w: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единой комиссии: Зарубина Е.</w:t>
      </w:r>
      <w:r w:rsidR="00A5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Малышева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С.Ю., </w:t>
      </w:r>
      <w:r w:rsidRPr="008D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А.В.,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Хыдыров Р.З</w:t>
      </w: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присутствуют </w:t>
      </w:r>
      <w:r w:rsidR="00F21B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</w:t>
      </w:r>
      <w:r w:rsidR="00F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5 % от общего количества членов комиссии. Кворум имеется, заседание правомочно.</w:t>
      </w:r>
    </w:p>
    <w:p w:rsidR="00034199" w:rsidRPr="0003419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9" w:rsidRDefault="00034199" w:rsidP="00034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 для участия в работе единой комиссии: Малиничева М.М.</w:t>
      </w:r>
    </w:p>
    <w:p w:rsidR="00034199" w:rsidRPr="00034199" w:rsidRDefault="00034199" w:rsidP="00034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5E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34199" w:rsidRPr="00D41FD9" w:rsidRDefault="00034199" w:rsidP="000341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9" w:rsidRDefault="00EF1946" w:rsidP="00034199">
      <w:pPr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660F5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Рассмотрение и оценка </w:t>
      </w:r>
      <w:r w:rsidR="006672D4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вторых</w:t>
      </w:r>
      <w:r w:rsidR="00B660F5" w:rsidRPr="00EF1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частей 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участие в 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="00FF6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FF606B"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</w:t>
      </w:r>
      <w:r w:rsidR="00034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3.1Н/2020 на выполнение научно-исследовательской работы по теме: «Разработка рекомендаций                 по формированию выборочных совокупностей для проведения комплексного наблюдения условий жизни населения 2020 года                 и выборочного наблюдения доходов населения и участия в социальных программах 2021 года» (ИКЗ </w:t>
      </w:r>
      <w:r w:rsidR="00034199">
        <w:rPr>
          <w:rFonts w:ascii="Times New Roman" w:hAnsi="Times New Roman" w:cs="Times New Roman"/>
          <w:b/>
          <w:bCs/>
          <w:sz w:val="28"/>
          <w:szCs w:val="28"/>
          <w:u w:val="single"/>
        </w:rPr>
        <w:t>201770823464077080100101770017220241</w:t>
      </w:r>
      <w:r w:rsidR="00034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0341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03419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="000341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конкурс).</w:t>
      </w:r>
    </w:p>
    <w:p w:rsidR="00034199" w:rsidRDefault="00034199" w:rsidP="00034199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http://sberbank-ast.ru/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0173100011920000073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29.07.2020.</w:t>
      </w:r>
    </w:p>
    <w:p w:rsidR="002345C1" w:rsidRPr="00B37A75" w:rsidRDefault="002345C1" w:rsidP="00034199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2F" w:rsidRDefault="00635E2F" w:rsidP="00635E2F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рассмотрения и оценки вторых частей заявок на участие в конкурсе проводилась с </w:t>
      </w:r>
      <w:r w:rsid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5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06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1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19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1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</w:t>
      </w:r>
      <w:r w:rsidR="00B3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="00F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107450, г. Москва, ул. Мясницкая</w:t>
      </w:r>
      <w:r w:rsidR="000F6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39, строение 1.</w:t>
      </w:r>
    </w:p>
    <w:p w:rsidR="009D363E" w:rsidRDefault="009D363E" w:rsidP="009D363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E3F" w:rsidRPr="00E3527E" w:rsidRDefault="00635E2F" w:rsidP="00D61E3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56652A" w:rsidRPr="00BC3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20D" w:rsidRPr="00BC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оператора электронной </w:t>
      </w:r>
      <w:r w:rsidR="009B320D"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034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FF6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6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1537" w:rsidRPr="009D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56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52A" w:rsidRPr="0075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Росстата </w:t>
      </w:r>
      <w:r w:rsidR="0056652A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вторые части заявок на участие в </w:t>
      </w:r>
      <w:r w:rsidR="007552D4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506CD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участниками конкурса, а также документы и информация </w:t>
      </w:r>
      <w:r w:rsidR="001A0D91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16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E3F">
        <w:rPr>
          <w:rFonts w:ascii="Times New Roman" w:hAnsi="Times New Roman" w:cs="Times New Roman"/>
          <w:sz w:val="28"/>
          <w:szCs w:val="28"/>
        </w:rPr>
        <w:t>участников:</w:t>
      </w:r>
    </w:p>
    <w:p w:rsidR="00663636" w:rsidRPr="00E3527E" w:rsidRDefault="00663636" w:rsidP="00B37A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9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8"/>
        <w:gridCol w:w="7811"/>
      </w:tblGrid>
      <w:tr w:rsidR="00B37A75" w:rsidRPr="0056652A" w:rsidTr="00B37A75">
        <w:trPr>
          <w:trHeight w:val="689"/>
          <w:jc w:val="center"/>
        </w:trPr>
        <w:tc>
          <w:tcPr>
            <w:tcW w:w="560" w:type="dxa"/>
            <w:vAlign w:val="center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Align w:val="center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7811" w:type="dxa"/>
          </w:tcPr>
          <w:p w:rsidR="00B37A75" w:rsidRPr="00A02D63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Pr="00A02D63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C75C1C" w:rsidRPr="00092A2A" w:rsidRDefault="00034199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11" w:type="dxa"/>
            <w:vAlign w:val="center"/>
          </w:tcPr>
          <w:p w:rsidR="00C75C1C" w:rsidRPr="00E5705E" w:rsidRDefault="00034199" w:rsidP="009F46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9">
              <w:rPr>
                <w:rFonts w:ascii="Times New Roman" w:hAnsi="Times New Roman" w:cs="Times New Roman"/>
                <w:sz w:val="24"/>
                <w:szCs w:val="24"/>
              </w:rPr>
              <w:t>ФЕДЕРАЛЬНОЕ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03419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ПРОБЛЕМ СОЦИАЛЬНО-ЭКОНОМИЧЕСКОЙ СТАТИСТИКИ ФЕДЕРАЛЬНОЙ СЛ</w:t>
            </w:r>
            <w:r w:rsidR="001E3EBD">
              <w:rPr>
                <w:rFonts w:ascii="Times New Roman" w:hAnsi="Times New Roman" w:cs="Times New Roman"/>
                <w:sz w:val="24"/>
                <w:szCs w:val="24"/>
              </w:rPr>
              <w:t>УЖБЫ ГОСУДАРСТВЕННОЙ СТАТИСТИКИ»</w:t>
            </w:r>
            <w:r w:rsidRPr="0003419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75C1C" w:rsidRPr="0056652A" w:rsidTr="00B37A75">
        <w:trPr>
          <w:trHeight w:val="557"/>
          <w:jc w:val="center"/>
        </w:trPr>
        <w:tc>
          <w:tcPr>
            <w:tcW w:w="560" w:type="dxa"/>
            <w:vAlign w:val="center"/>
          </w:tcPr>
          <w:p w:rsidR="00C75C1C" w:rsidRPr="00A02D63" w:rsidRDefault="00C75C1C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C75C1C" w:rsidRPr="00092A2A" w:rsidRDefault="00034199" w:rsidP="007E75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11" w:type="dxa"/>
            <w:vAlign w:val="center"/>
          </w:tcPr>
          <w:p w:rsidR="00C75C1C" w:rsidRPr="006F4B96" w:rsidRDefault="001E3EBD" w:rsidP="009F46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«РАШН АПРЭЙЗЛ»</w:t>
            </w:r>
            <w:r w:rsidRPr="001E3E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B37A75" w:rsidRPr="0056652A" w:rsidRDefault="00B37A75" w:rsidP="00B37A7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41224" w:rsidRDefault="005506CD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 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рассмотрела </w:t>
      </w:r>
      <w:r w:rsidR="00105801">
        <w:rPr>
          <w:rFonts w:ascii="Times New Roman" w:eastAsia="Calibri" w:hAnsi="Times New Roman" w:cs="Times New Roman"/>
          <w:sz w:val="28"/>
          <w:szCs w:val="28"/>
        </w:rPr>
        <w:t>вторые части заявок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</w:t>
      </w:r>
      <w:r w:rsidR="00105801">
        <w:rPr>
          <w:rFonts w:ascii="Times New Roman" w:eastAsia="Calibri" w:hAnsi="Times New Roman" w:cs="Times New Roman"/>
          <w:sz w:val="28"/>
          <w:szCs w:val="28"/>
        </w:rPr>
        <w:t>,</w:t>
      </w:r>
      <w:r w:rsidR="00105801" w:rsidRPr="00105801">
        <w:rPr>
          <w:rFonts w:ascii="Times New Roman" w:eastAsia="Calibri" w:hAnsi="Times New Roman" w:cs="Times New Roman"/>
          <w:sz w:val="28"/>
          <w:szCs w:val="28"/>
        </w:rPr>
        <w:t xml:space="preserve"> а также документы и информацию этих участников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801">
        <w:rPr>
          <w:rFonts w:ascii="Times New Roman" w:eastAsia="Calibri" w:hAnsi="Times New Roman" w:cs="Times New Roman"/>
          <w:sz w:val="28"/>
          <w:szCs w:val="28"/>
        </w:rPr>
        <w:t>на предмет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105801">
        <w:rPr>
          <w:rFonts w:ascii="Times New Roman" w:eastAsia="Calibri" w:hAnsi="Times New Roman" w:cs="Times New Roman"/>
          <w:sz w:val="28"/>
          <w:szCs w:val="28"/>
        </w:rPr>
        <w:t>я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="00205BE8">
        <w:rPr>
          <w:rFonts w:ascii="Times New Roman" w:eastAsia="Calibri" w:hAnsi="Times New Roman" w:cs="Times New Roman"/>
          <w:sz w:val="28"/>
          <w:szCs w:val="28"/>
        </w:rPr>
        <w:t>,</w:t>
      </w:r>
      <w:r w:rsidR="00EB7115" w:rsidRPr="008C4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D60">
        <w:rPr>
          <w:rFonts w:ascii="Times New Roman" w:eastAsia="Calibri" w:hAnsi="Times New Roman" w:cs="Times New Roman"/>
          <w:sz w:val="28"/>
          <w:szCs w:val="28"/>
        </w:rPr>
        <w:t>установленным</w:t>
      </w:r>
      <w:r w:rsidR="00EB711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</w:t>
      </w:r>
      <w:r w:rsidR="006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1665E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798" w:rsidRPr="007D2D85" w:rsidRDefault="00616798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85" w:rsidRDefault="005506CD" w:rsidP="00C503E4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D8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единой комисси</w:t>
      </w:r>
      <w:r w:rsid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D85" w:rsidRPr="007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заявке:</w:t>
      </w:r>
    </w:p>
    <w:p w:rsidR="00B37A75" w:rsidRDefault="00B37A75" w:rsidP="00B37A7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950"/>
        <w:gridCol w:w="1702"/>
        <w:gridCol w:w="4178"/>
      </w:tblGrid>
      <w:tr w:rsidR="00B37A75" w:rsidRPr="007D2D85" w:rsidTr="001513D1">
        <w:trPr>
          <w:trHeight w:val="758"/>
          <w:jc w:val="center"/>
        </w:trPr>
        <w:tc>
          <w:tcPr>
            <w:tcW w:w="679" w:type="dxa"/>
            <w:vAlign w:val="center"/>
          </w:tcPr>
          <w:p w:rsidR="00B37A7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0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928C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178" w:type="dxa"/>
            <w:vAlign w:val="center"/>
          </w:tcPr>
          <w:p w:rsidR="00B37A75" w:rsidRPr="007D2D85" w:rsidRDefault="00B37A75" w:rsidP="00B37A7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F6066D" w:rsidRPr="007D2D85" w:rsidTr="00156136">
        <w:trPr>
          <w:trHeight w:val="2160"/>
          <w:jc w:val="center"/>
        </w:trPr>
        <w:tc>
          <w:tcPr>
            <w:tcW w:w="679" w:type="dxa"/>
            <w:vAlign w:val="center"/>
          </w:tcPr>
          <w:p w:rsidR="00F6066D" w:rsidRPr="00C503E4" w:rsidRDefault="00F6066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F6066D" w:rsidRPr="00E5705E" w:rsidRDefault="001E3EBD" w:rsidP="001166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E3E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«НАУЧНО-ИССЛЕДОВАТЕЛЬСКИЙ ИНСТИТУТ ПРОБЛЕМ СОЦИАЛЬНО-ЭКОНОМИЧЕСКОЙ СТАТИСТИКИ ФЕДЕРАЛЬНОЙ СЛУЖБЫ ГОСУДАРСТВЕННОЙ СТАТИСТИКИ»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  <w:r w:rsidRPr="001E3E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B37A7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Pr="001A0D91" w:rsidRDefault="00F6066D" w:rsidP="00B37A7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</w:tc>
      </w:tr>
      <w:tr w:rsidR="00F6066D" w:rsidRPr="007D2D85" w:rsidTr="001513D1">
        <w:trPr>
          <w:trHeight w:val="161"/>
          <w:jc w:val="center"/>
        </w:trPr>
        <w:tc>
          <w:tcPr>
            <w:tcW w:w="679" w:type="dxa"/>
            <w:vAlign w:val="center"/>
          </w:tcPr>
          <w:p w:rsidR="00F6066D" w:rsidRDefault="001E3EBD" w:rsidP="00B37A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F6066D" w:rsidRPr="0044180C" w:rsidRDefault="00F6066D" w:rsidP="00EA665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066D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«РАШН АПРЭЙЗЛ»</w:t>
            </w:r>
            <w:r w:rsidR="00EA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BD">
              <w:rPr>
                <w:rFonts w:ascii="Times New Roman" w:hAnsi="Times New Roman" w:cs="Times New Roman"/>
                <w:sz w:val="24"/>
                <w:szCs w:val="24"/>
              </w:rPr>
              <w:t>(47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F6066D" w:rsidRPr="001A0D91" w:rsidRDefault="00F6066D" w:rsidP="00853215">
            <w:pPr>
              <w:pStyle w:val="ab"/>
              <w:jc w:val="center"/>
            </w:pPr>
            <w:r w:rsidRPr="001A0D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4178" w:type="dxa"/>
            <w:vAlign w:val="center"/>
          </w:tcPr>
          <w:p w:rsidR="00F6066D" w:rsidRPr="001A0D91" w:rsidRDefault="00F6066D" w:rsidP="0085321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второй части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B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1A0D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конкурсной документации</w:t>
            </w:r>
          </w:p>
        </w:tc>
      </w:tr>
    </w:tbl>
    <w:p w:rsidR="00B37A75" w:rsidRDefault="00B37A75" w:rsidP="00B37A75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B4" w:rsidRPr="005C55A8" w:rsidRDefault="00E1148E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вторых частей заявок на участие в конкурсе единой комиссией принято следующее решение:</w:t>
      </w:r>
    </w:p>
    <w:p w:rsidR="0044180C" w:rsidRPr="005C55A8" w:rsidRDefault="0044180C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B4" w:rsidRDefault="00E1148E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Признать заявки на участие в конкурсе, поданные участниками </w:t>
      </w:r>
      <w:r w:rsid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EB4" w:rsidRPr="00A7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соответствующими требованиям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2EB4"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документацией:</w:t>
      </w:r>
    </w:p>
    <w:p w:rsidR="00EB6530" w:rsidRDefault="00EB6530" w:rsidP="000D2E0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BD" w:rsidRPr="001E3EBD" w:rsidRDefault="001E3EBD" w:rsidP="001E3EB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«НАУЧНО-ИССЛЕДОВАТЕЛЬСКИЙ ИНСТИТУТ ПРОБЛЕМ СОЦИАЛЬНО-ЭКОНОМИЧЕСКОЙ СТАТИСТИКИ ФЕДЕРАЛЬНОЙ СЛУЖБЫ ГОСУДАРСТВЕННОЙ СТАТИСТИКИ»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Pr="001E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1E3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3EBD" w:rsidRDefault="001E3EBD" w:rsidP="001E3EB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BD" w:rsidRDefault="001E3EBD" w:rsidP="001E3EB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«РАШН АПРЭЙЗЛ»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Pr="001E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1E3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EBD" w:rsidRDefault="001E3EBD" w:rsidP="001E3EB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98" w:rsidRPr="007D2D85" w:rsidRDefault="00E1148E" w:rsidP="001E3EBD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8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решении каждого </w:t>
      </w:r>
      <w:r w:rsidR="009B320D" w:rsidRPr="009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присутствующего 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616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отношении заявки на участие в конкурсе каждого его участника</w:t>
      </w:r>
      <w:r w:rsidR="0061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98">
        <w:rPr>
          <w:rFonts w:ascii="Times New Roman" w:eastAsia="Calibri" w:hAnsi="Times New Roman" w:cs="Times New Roman"/>
          <w:sz w:val="28"/>
          <w:szCs w:val="28"/>
        </w:rPr>
        <w:t>на предмет</w:t>
      </w:r>
      <w:r w:rsidR="00616798" w:rsidRPr="008C4B26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616798">
        <w:rPr>
          <w:rFonts w:ascii="Times New Roman" w:eastAsia="Calibri" w:hAnsi="Times New Roman" w:cs="Times New Roman"/>
          <w:sz w:val="28"/>
          <w:szCs w:val="28"/>
        </w:rPr>
        <w:t>я</w:t>
      </w:r>
      <w:r w:rsidR="00616798" w:rsidRPr="008C4B26">
        <w:rPr>
          <w:rFonts w:ascii="Times New Roman" w:eastAsia="Calibri" w:hAnsi="Times New Roman" w:cs="Times New Roman"/>
          <w:sz w:val="28"/>
          <w:szCs w:val="28"/>
        </w:rPr>
        <w:t xml:space="preserve"> требованиям </w:t>
      </w:r>
      <w:r w:rsidR="00616798">
        <w:rPr>
          <w:rFonts w:ascii="Times New Roman" w:eastAsia="Calibri" w:hAnsi="Times New Roman" w:cs="Times New Roman"/>
          <w:sz w:val="28"/>
          <w:szCs w:val="28"/>
        </w:rPr>
        <w:t>конкурсной документации</w:t>
      </w:r>
      <w:r w:rsidR="00616798" w:rsidRPr="00056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655" w:rsidRPr="00B96824" w:rsidRDefault="00235655" w:rsidP="00E43703">
      <w:pPr>
        <w:tabs>
          <w:tab w:val="left" w:pos="5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402"/>
        <w:gridCol w:w="3543"/>
      </w:tblGrid>
      <w:tr w:rsidR="000F12E2" w:rsidRPr="00B96824" w:rsidTr="006D0C80">
        <w:trPr>
          <w:trHeight w:val="371"/>
        </w:trPr>
        <w:tc>
          <w:tcPr>
            <w:tcW w:w="567" w:type="dxa"/>
            <w:vMerge w:val="restart"/>
            <w:vAlign w:val="center"/>
          </w:tcPr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0F12E2" w:rsidRPr="007C758D" w:rsidRDefault="000F12E2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945" w:type="dxa"/>
            <w:gridSpan w:val="2"/>
          </w:tcPr>
          <w:p w:rsidR="000F12E2" w:rsidRPr="00B55939" w:rsidRDefault="000F12E2" w:rsidP="001F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участника закупки</w:t>
            </w:r>
          </w:p>
          <w:p w:rsidR="000F12E2" w:rsidRPr="0084583D" w:rsidRDefault="000F12E2" w:rsidP="001F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39">
              <w:rPr>
                <w:rFonts w:ascii="Times New Roman" w:hAnsi="Times New Roman" w:cs="Times New Roman"/>
                <w:b/>
                <w:sz w:val="23"/>
                <w:szCs w:val="23"/>
              </w:rPr>
              <w:t>(идентификационный номер заявки)</w:t>
            </w:r>
          </w:p>
        </w:tc>
      </w:tr>
      <w:tr w:rsidR="001E3EBD" w:rsidRPr="00B96824" w:rsidTr="001E3EBD">
        <w:trPr>
          <w:trHeight w:val="954"/>
        </w:trPr>
        <w:tc>
          <w:tcPr>
            <w:tcW w:w="567" w:type="dxa"/>
            <w:vMerge/>
            <w:vAlign w:val="center"/>
          </w:tcPr>
          <w:p w:rsidR="001E3EBD" w:rsidRPr="007C758D" w:rsidRDefault="001E3EBD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E3EBD" w:rsidRPr="007C758D" w:rsidRDefault="001E3EBD" w:rsidP="007C75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994CC2" w:rsidRDefault="001E3EBD" w:rsidP="001E3EB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1E3EBD">
              <w:rPr>
                <w:rFonts w:ascii="Times New Roman" w:hAnsi="Times New Roman" w:cs="Times New Roman"/>
                <w:sz w:val="18"/>
                <w:szCs w:val="19"/>
              </w:rPr>
              <w:t>ФГБУ «Н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ИИ СТАТИСТИКИ РОССТАТА»</w:t>
            </w:r>
            <w:r w:rsidRPr="001E3EBD">
              <w:rPr>
                <w:rFonts w:ascii="Times New Roman" w:hAnsi="Times New Roman" w:cs="Times New Roman"/>
                <w:sz w:val="18"/>
                <w:szCs w:val="19"/>
              </w:rPr>
              <w:t xml:space="preserve"> (37)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994CC2" w:rsidRDefault="001E3EBD" w:rsidP="00BE061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ООО</w:t>
            </w:r>
            <w:r w:rsidRPr="001E3EBD">
              <w:rPr>
                <w:rFonts w:ascii="Times New Roman" w:hAnsi="Times New Roman" w:cs="Times New Roman"/>
                <w:sz w:val="18"/>
                <w:szCs w:val="19"/>
              </w:rPr>
              <w:t xml:space="preserve"> «РАШН АПРЭЙЗЛ» (47)</w:t>
            </w:r>
          </w:p>
        </w:tc>
      </w:tr>
      <w:tr w:rsidR="001E3EBD" w:rsidRPr="00B96824" w:rsidTr="001E3EBD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A42126" w:rsidRDefault="001E3EBD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Окладников С.М.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9E4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3EBD" w:rsidRPr="00B96824" w:rsidTr="001E3EBD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A42126" w:rsidRDefault="001E3EBD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Зарубина Е.В.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9D3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3EBD" w:rsidRPr="00B96824" w:rsidTr="001E3EBD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A42126" w:rsidRDefault="00F21BDF" w:rsidP="00FA3B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 w:rsidP="00FA3BA3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Петренко А.В.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3EBD" w:rsidRPr="00B96824" w:rsidTr="001E3EBD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A42126" w:rsidRDefault="00F21BDF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Хыдыров Р.З.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3EBD" w:rsidRPr="00B96824" w:rsidTr="001E3EBD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A42126" w:rsidRDefault="00F21BDF" w:rsidP="007C758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Никитина С.Ю.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3EBD" w:rsidRPr="00B96824" w:rsidTr="001E3EBD">
        <w:trPr>
          <w:trHeight w:val="549"/>
        </w:trPr>
        <w:tc>
          <w:tcPr>
            <w:tcW w:w="567" w:type="dxa"/>
            <w:shd w:val="clear" w:color="auto" w:fill="FFFFFF" w:themeFill="background1"/>
            <w:vAlign w:val="center"/>
          </w:tcPr>
          <w:p w:rsidR="001E3EBD" w:rsidRPr="001E3EBD" w:rsidRDefault="00F21BDF" w:rsidP="007C758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E3EBD" w:rsidRPr="001E3EBD" w:rsidRDefault="001E3EBD">
            <w:pPr>
              <w:pStyle w:val="a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EBD">
              <w:rPr>
                <w:rFonts w:ascii="Times New Roman" w:hAnsi="Times New Roman" w:cs="Times New Roman"/>
                <w:sz w:val="26"/>
                <w:szCs w:val="26"/>
              </w:rPr>
              <w:t>Малышева С.В.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BD" w:rsidRPr="002712CE" w:rsidRDefault="001E3EBD" w:rsidP="00FA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2CE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1E3EBD" w:rsidRDefault="001E3EBD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DF" w:rsidRDefault="00F21BDF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CB" w:rsidRDefault="00E1148E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Единая комиссия осуществила оценку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 частей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A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ACB" w:rsidRPr="000D2ACB">
        <w:t xml:space="preserve"> 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</w:t>
      </w:r>
      <w:r w:rsid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от 28.11.2013 № 1085</w:t>
      </w:r>
      <w:r w:rsid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ACB" w:rsidRPr="000D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относящихся ко второй части заявки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BDF" w:rsidRDefault="00F21BDF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DF" w:rsidRDefault="00F21BDF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BD" w:rsidRDefault="001E3EBD" w:rsidP="00C503E4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7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9"/>
        <w:gridCol w:w="2661"/>
        <w:gridCol w:w="3087"/>
      </w:tblGrid>
      <w:tr w:rsidR="00437547" w:rsidRPr="00EC47FD" w:rsidTr="00437547">
        <w:trPr>
          <w:trHeight w:val="595"/>
          <w:jc w:val="center"/>
        </w:trPr>
        <w:tc>
          <w:tcPr>
            <w:tcW w:w="10217" w:type="dxa"/>
            <w:gridSpan w:val="3"/>
          </w:tcPr>
          <w:p w:rsidR="00437547" w:rsidRPr="0065295F" w:rsidRDefault="00437547" w:rsidP="00437547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437547" w:rsidRPr="00EC47FD" w:rsidTr="00437547">
        <w:trPr>
          <w:trHeight w:val="439"/>
          <w:jc w:val="center"/>
        </w:trPr>
        <w:tc>
          <w:tcPr>
            <w:tcW w:w="4469" w:type="dxa"/>
          </w:tcPr>
          <w:p w:rsidR="00437547" w:rsidRPr="0065295F" w:rsidRDefault="00437547" w:rsidP="0043754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437547" w:rsidRPr="0065295F" w:rsidRDefault="00437547" w:rsidP="00437547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661" w:type="dxa"/>
          </w:tcPr>
          <w:p w:rsidR="00437547" w:rsidRPr="0065295F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437547" w:rsidRPr="0065295F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087" w:type="dxa"/>
          </w:tcPr>
          <w:p w:rsidR="00437547" w:rsidRPr="0065295F" w:rsidRDefault="00437547" w:rsidP="00437547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65295F" w:rsidRPr="00EC47FD" w:rsidTr="00437547">
        <w:trPr>
          <w:trHeight w:val="60"/>
          <w:jc w:val="center"/>
        </w:trPr>
        <w:tc>
          <w:tcPr>
            <w:tcW w:w="4469" w:type="dxa"/>
          </w:tcPr>
          <w:p w:rsidR="0065295F" w:rsidRPr="0065295F" w:rsidRDefault="0065295F">
            <w:pPr>
              <w:pStyle w:val="Normal1"/>
              <w:spacing w:line="20" w:lineRule="atLeast"/>
              <w:ind w:left="114" w:firstLine="0"/>
              <w:rPr>
                <w:b/>
                <w:bCs/>
              </w:rPr>
            </w:pPr>
            <w:r w:rsidRPr="0065295F">
              <w:rPr>
                <w:b/>
                <w:bCs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65295F" w:rsidRPr="0065295F" w:rsidRDefault="0065295F">
            <w:pPr>
              <w:pStyle w:val="Normal1"/>
              <w:spacing w:line="20" w:lineRule="atLeast"/>
              <w:ind w:left="114" w:firstLine="0"/>
              <w:jc w:val="left"/>
              <w:rPr>
                <w:b/>
                <w:bCs/>
              </w:rPr>
            </w:pPr>
          </w:p>
          <w:p w:rsidR="0065295F" w:rsidRPr="0065295F" w:rsidRDefault="0065295F">
            <w:pPr>
              <w:pStyle w:val="Normal1"/>
              <w:spacing w:line="20" w:lineRule="atLeast"/>
              <w:ind w:left="114" w:firstLine="0"/>
              <w:jc w:val="left"/>
              <w:rPr>
                <w:b/>
                <w:bCs/>
              </w:rPr>
            </w:pPr>
            <w:r w:rsidRPr="0065295F">
              <w:rPr>
                <w:b/>
                <w:bCs/>
              </w:rPr>
              <w:t>Показатели критерия:</w:t>
            </w:r>
          </w:p>
          <w:p w:rsidR="0065295F" w:rsidRPr="0065295F" w:rsidRDefault="0065295F">
            <w:pPr>
              <w:autoSpaceDE w:val="0"/>
              <w:autoSpaceDN w:val="0"/>
              <w:adjustRightInd w:val="0"/>
              <w:spacing w:line="20" w:lineRule="atLeast"/>
              <w:ind w:firstLine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5295F">
              <w:rPr>
                <w:rFonts w:ascii="Times New Roman" w:hAnsi="Times New Roman" w:cs="Times New Roman"/>
              </w:rPr>
              <w:t xml:space="preserve"> «Опыт </w:t>
            </w:r>
            <w:r w:rsidRPr="0065295F">
              <w:rPr>
                <w:rFonts w:ascii="Times New Roman" w:eastAsia="Calibri" w:hAnsi="Times New Roman" w:cs="Times New Roman"/>
              </w:rPr>
              <w:t>участника по успешному выполнению научно-исследовательских работ, сопоставимых по тематике,  характеру и объему с объектом закупки».</w:t>
            </w:r>
          </w:p>
          <w:p w:rsidR="0065295F" w:rsidRPr="0065295F" w:rsidRDefault="0065295F">
            <w:pPr>
              <w:autoSpaceDE w:val="0"/>
              <w:autoSpaceDN w:val="0"/>
              <w:adjustRightInd w:val="0"/>
              <w:spacing w:line="20" w:lineRule="atLeast"/>
              <w:ind w:firstLine="153"/>
              <w:jc w:val="both"/>
              <w:rPr>
                <w:rFonts w:ascii="Times New Roman" w:hAnsi="Times New Roman" w:cs="Times New Roman"/>
              </w:rPr>
            </w:pPr>
            <w:r w:rsidRPr="006529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65295F">
              <w:rPr>
                <w:rFonts w:ascii="Times New Roman" w:hAnsi="Times New Roman" w:cs="Times New Roman"/>
              </w:rPr>
              <w:t xml:space="preserve">«Квалификация трудовых ресурсов (руководителей и ключевых специалистов), предлагаемых для выполнения научно-исследовательской работы». </w:t>
            </w:r>
          </w:p>
        </w:tc>
        <w:tc>
          <w:tcPr>
            <w:tcW w:w="2661" w:type="dxa"/>
          </w:tcPr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</w:p>
          <w:p w:rsidR="0065295F" w:rsidRPr="0065295F" w:rsidRDefault="0065295F">
            <w:pPr>
              <w:pStyle w:val="11"/>
              <w:spacing w:line="20" w:lineRule="atLeast"/>
              <w:rPr>
                <w:b/>
                <w:bCs/>
              </w:rPr>
            </w:pPr>
            <w:r w:rsidRPr="0065295F">
              <w:rPr>
                <w:b/>
                <w:bCs/>
              </w:rPr>
              <w:t>30</w:t>
            </w: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5F">
              <w:rPr>
                <w:rFonts w:ascii="Times New Roman" w:hAnsi="Times New Roman" w:cs="Times New Roman"/>
                <w:b/>
                <w:bCs/>
              </w:rPr>
              <w:t>(100)</w:t>
            </w: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5F">
              <w:rPr>
                <w:rFonts w:ascii="Times New Roman" w:hAnsi="Times New Roman" w:cs="Times New Roman"/>
                <w:b/>
                <w:bCs/>
              </w:rPr>
              <w:t>(50)</w:t>
            </w: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95F">
              <w:rPr>
                <w:rFonts w:ascii="Times New Roman" w:hAnsi="Times New Roman" w:cs="Times New Roman"/>
                <w:b/>
                <w:bCs/>
              </w:rPr>
              <w:t>(50)</w:t>
            </w:r>
          </w:p>
          <w:p w:rsidR="0065295F" w:rsidRPr="0065295F" w:rsidRDefault="006529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7" w:type="dxa"/>
          </w:tcPr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 w:rsidP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295F">
              <w:rPr>
                <w:b/>
                <w:bCs/>
                <w:sz w:val="24"/>
                <w:szCs w:val="24"/>
              </w:rPr>
              <w:t>0,3</w:t>
            </w: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295F">
              <w:rPr>
                <w:b/>
                <w:bCs/>
                <w:sz w:val="24"/>
                <w:szCs w:val="24"/>
              </w:rPr>
              <w:t>(1,0)</w:t>
            </w: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295F">
              <w:rPr>
                <w:b/>
                <w:bCs/>
                <w:sz w:val="24"/>
                <w:szCs w:val="24"/>
              </w:rPr>
              <w:t>(0,5)</w:t>
            </w: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5295F">
              <w:rPr>
                <w:b/>
                <w:bCs/>
                <w:sz w:val="24"/>
                <w:szCs w:val="24"/>
              </w:rPr>
              <w:t>(0,5)</w:t>
            </w:r>
          </w:p>
          <w:p w:rsidR="0065295F" w:rsidRPr="0065295F" w:rsidRDefault="0065295F">
            <w:pPr>
              <w:pStyle w:val="ae"/>
              <w:keepNext/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547" w:rsidRPr="00EC47FD" w:rsidTr="00437547">
        <w:trPr>
          <w:trHeight w:val="439"/>
          <w:jc w:val="center"/>
        </w:trPr>
        <w:tc>
          <w:tcPr>
            <w:tcW w:w="10217" w:type="dxa"/>
            <w:gridSpan w:val="3"/>
          </w:tcPr>
          <w:p w:rsidR="00437547" w:rsidRPr="00EC47FD" w:rsidRDefault="00437547" w:rsidP="00437547">
            <w:pPr>
              <w:widowControl w:val="0"/>
              <w:spacing w:line="221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437547" w:rsidRPr="00437547" w:rsidTr="00437547">
        <w:tblPrEx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10217" w:type="dxa"/>
            <w:gridSpan w:val="3"/>
          </w:tcPr>
          <w:p w:rsidR="0065295F" w:rsidRPr="0065295F" w:rsidRDefault="0065295F" w:rsidP="0065295F">
            <w:pPr>
              <w:spacing w:after="0"/>
              <w:ind w:firstLine="617"/>
              <w:jc w:val="both"/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65295F"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  <w:t xml:space="preserve"> (далее-Правила).</w:t>
            </w:r>
          </w:p>
          <w:p w:rsidR="0065295F" w:rsidRPr="0065295F" w:rsidRDefault="0065295F" w:rsidP="0065295F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При оценке заявок применяются следующие термины:</w:t>
            </w:r>
          </w:p>
          <w:p w:rsidR="0065295F" w:rsidRPr="0065295F" w:rsidRDefault="0065295F" w:rsidP="0065295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sz w:val="24"/>
                <w:szCs w:val="24"/>
              </w:rPr>
              <w:t>«оценка»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65295F" w:rsidRPr="0065295F" w:rsidRDefault="0065295F" w:rsidP="0065295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sz w:val="24"/>
                <w:szCs w:val="24"/>
              </w:rPr>
              <w:t>«значимость критерия оценки»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      </w:r>
          </w:p>
          <w:p w:rsidR="0065295F" w:rsidRPr="0065295F" w:rsidRDefault="0065295F" w:rsidP="0065295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sz w:val="24"/>
                <w:szCs w:val="24"/>
              </w:rPr>
              <w:t>«коэффициент значимости критерия оценки»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значимости критерия оценки.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4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заявок на участие в конкурсе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Показатель – «Опыт участника по успешному выполнению научно-исследовательских работ, сопоставимых по тематике, характеру и объему с объектом закупки».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№2 «Информация о квалификации участника </w:t>
            </w:r>
            <w:r w:rsidRPr="00652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(за последние пять лет)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опыте участника по успешному выполнению научно-исследовательских работ, сопоставимых по тематике, характеру и объему с объектом закупки, информация, документально подтвержденная участником конкурса о наличии положительного опыта выполнения научно-исследовательских работ (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построения представительных выборочных совокупностей объектов и единиц наблюдения для проведения выборочных обследований населения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сопоставимых по тематике, характеру и объему с тематикой, характером и объемом научно-исследовательской работы, являющейся объектом закупки по настоящему конкурсу, за предшествующий конкурсу пятилетний период. 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Под научно-исследовательскими работами сопоставимого характера и объема понимаются ранее выполненные научно-исследовательские работы 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области построения представительных выборочных совокупностей объектов и единиц наблюдения для проведения выборочных обследований населения)  по контрактам, заключенным участником конкурса с федеральными органами исполнительной власти, Федеральной службой государственной статистики, близкие по тематике, содержанию, объему работ объекта закупки и используемым методам достижения цели и решения задач, указанным в Техническом задании настоящей конкурсной документации. 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65295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65295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 присуждается заявке участника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выполненных в установленный период научно-исследовательских работ, соответствующих содержанию показателя оценки.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 показателю «Опыт участника по успешному выполнению научно-исследовательских работ, сопоставимых по тематике, характеру и объему с объектом закупки»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4ADD20B" wp14:editId="4B5FF48C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Показатель – «Квалификация трудовых ресурсов (руководителей и ключевых специалистов), предлагаемых для выполнения научно-исследовательской работы».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по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рекомендуемой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№2 «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квалификации участника конкурса </w:t>
            </w:r>
            <w:r w:rsidRPr="00652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электронной форме»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пять лет)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квалификации трудовых ресурсов (руководителей и ключевых специалистов), предлагаемых для выполнения научно-исследовательской работы, документально подтвержденная участником конкурса, информация об уровне квалификации руководителей и ключевых специалистов, привлекаемых для выполнения научно-исследовательской работы, включая опыт участия указанных специалистов в выполнении научно-исследовательских работ, сопоставимых по тематике с тематикой научно-исследовательской работы, являющейся объектом закупки по настоящему конкурсу (п. 3.1.1 настоящего Порядка оценки заявок на участие в конкурсе), за предшествующий конкурсу пятилетний период.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заявке участника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подтвержденной  информации о квалификации руководителей и ключевых специалистов и результатах их научной деятельности в указанный период, оценивается в ноль баллов.</w:t>
            </w:r>
          </w:p>
          <w:p w:rsidR="0065295F" w:rsidRPr="0065295F" w:rsidRDefault="0065295F" w:rsidP="006529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осуществляется экспертным путем. 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65295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(в баллах) присуждается заявке участника открытого конкурса в электронной форме,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специалистов, привлекаемых для выполнения научно-исследовательской работы.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баллов, присуждаемых заявке участника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B3575B4" wp14:editId="0CF141E0">
                  <wp:extent cx="323850" cy="2286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652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участника конкурса в целом по критерию (НЦБ(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5F" w:rsidRPr="0065295F" w:rsidRDefault="0065295F" w:rsidP="0065295F">
            <w:pPr>
              <w:keepNext/>
              <w:spacing w:after="0" w:line="20" w:lineRule="atLeast"/>
              <w:ind w:firstLine="29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НЦБ(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КЗоп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НЦБоп</w:t>
            </w:r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65295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НЦБктр</w:t>
            </w:r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КЗоп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65295F">
              <w:rPr>
                <w:rFonts w:ascii="Calibri" w:eastAsia="Times New Roman" w:hAnsi="Calibri" w:cs="Calibri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успешному выполнению научно-исследовательских работ, </w:t>
            </w:r>
            <w:r w:rsidRPr="00652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сопоставимых по тематике, характеру и объему с объектом закупки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5295F" w:rsidRPr="0065295F" w:rsidRDefault="0065295F" w:rsidP="0065295F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6529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hAnsi="Times New Roman" w:cs="Times New Roman"/>
                <w:sz w:val="24"/>
                <w:szCs w:val="24"/>
              </w:rPr>
              <w:t>- коэффициент значимости показателя «Квалификация трудовых ресурсов (руководителей и ключевых специалистов), предлагаемых для выполнения научно-исследовательской работы»;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баллах,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КЗ(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65295F" w:rsidRPr="0065295F" w:rsidRDefault="0065295F" w:rsidP="0065295F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65295F" w:rsidRPr="0065295F" w:rsidRDefault="0065295F" w:rsidP="0065295F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 КЗ(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5295F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437547" w:rsidRPr="00437547" w:rsidRDefault="00437547" w:rsidP="0041563B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473" w:rsidRDefault="00DD5473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09" w:rsidRDefault="00166D19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решении каждого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</w:t>
      </w:r>
      <w:r w:rsidR="0089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участнику баллов по критери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6A67E1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</w:t>
      </w:r>
      <w:r w:rsidR="001D7F5C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</w:t>
      </w:r>
      <w:r w:rsidR="0020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7F5C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(см. Приложение № 1 к протоколу).</w:t>
      </w:r>
    </w:p>
    <w:p w:rsidR="00A42126" w:rsidRDefault="00A42126" w:rsidP="00EE7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42BD" w:rsidRPr="009B4408" w:rsidRDefault="00EF42BD" w:rsidP="00EE7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</w:tblGrid>
      <w:tr w:rsidR="00A42126" w:rsidRPr="006B7D56" w:rsidTr="00BC4BB7">
        <w:trPr>
          <w:trHeight w:val="183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vAlign w:val="center"/>
          </w:tcPr>
          <w:p w:rsidR="00A42126" w:rsidRPr="006B7D56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42126" w:rsidRPr="006B7D56" w:rsidTr="00BC4BB7">
        <w:trPr>
          <w:trHeight w:val="568"/>
        </w:trPr>
        <w:tc>
          <w:tcPr>
            <w:tcW w:w="4860" w:type="dxa"/>
            <w:gridSpan w:val="3"/>
            <w:vAlign w:val="center"/>
          </w:tcPr>
          <w:p w:rsidR="00A42126" w:rsidRPr="004D6EAA" w:rsidRDefault="00A42126" w:rsidP="00BC4BB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8" w:type="dxa"/>
            <w:vAlign w:val="center"/>
          </w:tcPr>
          <w:p w:rsidR="00A42126" w:rsidRPr="00EA2ED1" w:rsidRDefault="00A42126" w:rsidP="00BC4BB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126" w:rsidRPr="006B7D56" w:rsidTr="00BC4BB7">
        <w:trPr>
          <w:trHeight w:val="585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A42126" w:rsidRPr="004D6EAA" w:rsidRDefault="004C0278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vAlign w:val="center"/>
          </w:tcPr>
          <w:p w:rsidR="00A42126" w:rsidRPr="009E0948" w:rsidRDefault="00A42126" w:rsidP="00BC4BB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8" w:type="dxa"/>
            <w:vAlign w:val="center"/>
          </w:tcPr>
          <w:p w:rsidR="00A42126" w:rsidRPr="00EA2ED1" w:rsidRDefault="00A42126" w:rsidP="00BC4BB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2126" w:rsidRPr="006B7D56" w:rsidTr="00BC4BB7">
        <w:trPr>
          <w:trHeight w:val="524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20" w:type="dxa"/>
            <w:vAlign w:val="center"/>
          </w:tcPr>
          <w:p w:rsidR="00A42126" w:rsidRPr="00EA2ED1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8" w:type="dxa"/>
            <w:vAlign w:val="center"/>
          </w:tcPr>
          <w:p w:rsidR="00A42126" w:rsidRPr="006B7D56" w:rsidRDefault="00E91353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0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</w:tr>
      <w:tr w:rsidR="00A42126" w:rsidRPr="006B7D56" w:rsidTr="00BC4BB7">
        <w:trPr>
          <w:trHeight w:val="532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Е.Н.</w:t>
            </w:r>
          </w:p>
        </w:tc>
        <w:tc>
          <w:tcPr>
            <w:tcW w:w="1620" w:type="dxa"/>
            <w:vAlign w:val="center"/>
          </w:tcPr>
          <w:p w:rsidR="00A42126" w:rsidRPr="004D6EAA" w:rsidRDefault="0065295F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818" w:type="dxa"/>
            <w:gridSpan w:val="3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A42126" w:rsidRPr="006B7D56" w:rsidTr="00BC4BB7">
        <w:trPr>
          <w:trHeight w:val="525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20" w:type="dxa"/>
            <w:vAlign w:val="center"/>
          </w:tcPr>
          <w:p w:rsidR="00A42126" w:rsidRPr="002D316D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42126" w:rsidRPr="00D779C1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42126" w:rsidRPr="00D779C1" w:rsidRDefault="00EC47FD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Малиничева М.М.</w:t>
            </w:r>
          </w:p>
        </w:tc>
        <w:tc>
          <w:tcPr>
            <w:tcW w:w="1758" w:type="dxa"/>
            <w:vAlign w:val="center"/>
          </w:tcPr>
          <w:p w:rsidR="00A42126" w:rsidRPr="006B7D56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126" w:rsidRPr="00126F58" w:rsidTr="00BC4BB7">
        <w:trPr>
          <w:trHeight w:val="533"/>
        </w:trPr>
        <w:tc>
          <w:tcPr>
            <w:tcW w:w="595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20" w:type="dxa"/>
            <w:vAlign w:val="center"/>
          </w:tcPr>
          <w:p w:rsidR="00A42126" w:rsidRPr="00156136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A42126" w:rsidRPr="004D6EAA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A42126" w:rsidRDefault="00A42126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BD" w:rsidRPr="008C72E3" w:rsidRDefault="00EF42BD" w:rsidP="00BC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F5C" w:rsidRDefault="001D7F5C" w:rsidP="001D7F5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  <w:sectPr w:rsidR="001D7F5C" w:rsidSect="005A1065">
          <w:headerReference w:type="default" r:id="rId13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2C24E4" w:rsidRPr="001D7F5C" w:rsidRDefault="002C24E4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580"/>
        <w:gridCol w:w="4960"/>
        <w:gridCol w:w="4700"/>
        <w:gridCol w:w="4660"/>
      </w:tblGrid>
      <w:tr w:rsidR="0065295F" w:rsidRPr="0065295F" w:rsidTr="0065295F">
        <w:trPr>
          <w:trHeight w:val="1950"/>
        </w:trPr>
        <w:tc>
          <w:tcPr>
            <w:tcW w:w="1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 «Опыт участника по успешному выполнению научно-исследовательских работ сопоставимого характера и объема» и «Квалификация трудовых ресурсов (руководителей и ключевых специалистов), предлагаемых для выполнения научно-исследовательской работы)»</w:t>
            </w:r>
          </w:p>
        </w:tc>
      </w:tr>
      <w:tr w:rsidR="0065295F" w:rsidRPr="0065295F" w:rsidTr="0065295F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Члены единой комиссии (Ф. И. О.)/</w:t>
            </w: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Наименование участника закупки</w:t>
            </w: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Присвоенные присутствующими членами единой комиссии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Pr="006529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</w:t>
            </w:r>
          </w:p>
        </w:tc>
      </w:tr>
      <w:tr w:rsidR="0065295F" w:rsidRPr="0065295F" w:rsidTr="0065295F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Показатели критерия:</w:t>
            </w:r>
          </w:p>
        </w:tc>
      </w:tr>
      <w:tr w:rsidR="0065295F" w:rsidRPr="0065295F" w:rsidTr="0065295F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НЦБопi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=100*(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Кmax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НЦБкрi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=100*(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Кmax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))</w:t>
            </w:r>
          </w:p>
        </w:tc>
      </w:tr>
      <w:tr w:rsidR="0065295F" w:rsidRPr="0065295F" w:rsidTr="0065295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  <w:bookmarkStart w:id="0" w:name="_GoBack"/>
            <w:bookmarkEnd w:id="0"/>
          </w:p>
        </w:tc>
      </w:tr>
      <w:tr w:rsidR="0065295F" w:rsidRPr="0065295F" w:rsidTr="0065295F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</w:tr>
      <w:tr w:rsidR="0065295F" w:rsidRPr="0065295F" w:rsidTr="0065295F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Малышева С.В.</w:t>
            </w:r>
          </w:p>
        </w:tc>
      </w:tr>
      <w:tr w:rsidR="0065295F" w:rsidRPr="0065295F" w:rsidTr="0065295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 С.Ю.</w:t>
            </w:r>
          </w:p>
        </w:tc>
      </w:tr>
      <w:tr w:rsidR="0065295F" w:rsidRPr="0065295F" w:rsidTr="0065295F">
        <w:trPr>
          <w:trHeight w:val="10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Петренко А.В. </w:t>
            </w:r>
          </w:p>
        </w:tc>
      </w:tr>
      <w:tr w:rsidR="0065295F" w:rsidRPr="0065295F" w:rsidTr="0065295F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Хыдыров Р.З.</w:t>
            </w:r>
          </w:p>
        </w:tc>
      </w:tr>
      <w:tr w:rsidR="0065295F" w:rsidRPr="0065295F" w:rsidTr="0065295F">
        <w:trPr>
          <w:trHeight w:val="10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1410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Присвоенные участнику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 «Опыт участника по успешному выполнению научно-исследовательских работ сопоставимого характера и объема» и «Квалификация трудовых ресурсов (руководителей и ключевых специалистов), предлагаемых для выполнения научно-исследовательской работы)»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65295F" w:rsidRPr="0065295F" w:rsidTr="0065295F">
        <w:trPr>
          <w:trHeight w:val="630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</w:t>
            </w:r>
          </w:p>
        </w:tc>
      </w:tr>
      <w:tr w:rsidR="0065295F" w:rsidRPr="0065295F" w:rsidTr="0065295F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65295F" w:rsidRPr="0065295F" w:rsidTr="0065295F">
        <w:trPr>
          <w:trHeight w:val="10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=100*(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Кmax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=100*(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Кmax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</w:tr>
      <w:tr w:rsidR="0065295F" w:rsidRPr="0065295F" w:rsidTr="0065295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5295F" w:rsidRPr="0065295F" w:rsidTr="0065295F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295F" w:rsidRPr="0065295F" w:rsidTr="0065295F">
        <w:trPr>
          <w:trHeight w:val="840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(КЗ(</w:t>
            </w:r>
            <w:proofErr w:type="spellStart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</w:t>
            </w:r>
          </w:p>
        </w:tc>
      </w:tr>
      <w:tr w:rsidR="0065295F" w:rsidRPr="0065295F" w:rsidTr="0065295F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65295F" w:rsidRPr="0065295F" w:rsidTr="0065295F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95F" w:rsidRPr="0065295F" w:rsidRDefault="0065295F" w:rsidP="0065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6460B" w:rsidRDefault="00B6460B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6460B" w:rsidSect="00997F72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2" w:rsidRDefault="00D659F2">
      <w:pPr>
        <w:spacing w:after="0" w:line="240" w:lineRule="auto"/>
      </w:pPr>
      <w:r>
        <w:separator/>
      </w:r>
    </w:p>
  </w:endnote>
  <w:endnote w:type="continuationSeparator" w:id="0">
    <w:p w:rsidR="00D659F2" w:rsidRDefault="00D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2" w:rsidRDefault="00D659F2">
      <w:pPr>
        <w:spacing w:after="0" w:line="240" w:lineRule="auto"/>
      </w:pPr>
      <w:r>
        <w:separator/>
      </w:r>
    </w:p>
  </w:footnote>
  <w:footnote w:type="continuationSeparator" w:id="0">
    <w:p w:rsidR="00D659F2" w:rsidRDefault="00D6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034199" w:rsidRDefault="00034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5F">
          <w:rPr>
            <w:noProof/>
          </w:rPr>
          <w:t>10</w:t>
        </w:r>
        <w:r>
          <w:fldChar w:fldCharType="end"/>
        </w:r>
      </w:p>
    </w:sdtContent>
  </w:sdt>
  <w:p w:rsidR="00034199" w:rsidRDefault="00034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A6"/>
    <w:multiLevelType w:val="hybridMultilevel"/>
    <w:tmpl w:val="C8C2504A"/>
    <w:lvl w:ilvl="0" w:tplc="C78855D8">
      <w:start w:val="8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55A"/>
    <w:multiLevelType w:val="hybridMultilevel"/>
    <w:tmpl w:val="A4C0E9F8"/>
    <w:lvl w:ilvl="0" w:tplc="24A65970">
      <w:start w:val="8"/>
      <w:numFmt w:val="decimal"/>
      <w:lvlText w:val="%1."/>
      <w:lvlJc w:val="left"/>
      <w:pPr>
        <w:ind w:left="2298" w:hanging="13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4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12B3B"/>
    <w:rsid w:val="00031078"/>
    <w:rsid w:val="00034199"/>
    <w:rsid w:val="00036D08"/>
    <w:rsid w:val="00037391"/>
    <w:rsid w:val="000459EF"/>
    <w:rsid w:val="00045F7D"/>
    <w:rsid w:val="000524E1"/>
    <w:rsid w:val="00056BA4"/>
    <w:rsid w:val="000626A6"/>
    <w:rsid w:val="00066616"/>
    <w:rsid w:val="000A7970"/>
    <w:rsid w:val="000B4FD7"/>
    <w:rsid w:val="000C03B6"/>
    <w:rsid w:val="000D2ACB"/>
    <w:rsid w:val="000D2E0D"/>
    <w:rsid w:val="000E31FD"/>
    <w:rsid w:val="000E3EF9"/>
    <w:rsid w:val="000F12E2"/>
    <w:rsid w:val="000F291C"/>
    <w:rsid w:val="000F6197"/>
    <w:rsid w:val="00105801"/>
    <w:rsid w:val="00107602"/>
    <w:rsid w:val="001166FB"/>
    <w:rsid w:val="00124663"/>
    <w:rsid w:val="00126C81"/>
    <w:rsid w:val="00126F58"/>
    <w:rsid w:val="00133A8F"/>
    <w:rsid w:val="0013570A"/>
    <w:rsid w:val="0014453C"/>
    <w:rsid w:val="001513D1"/>
    <w:rsid w:val="00156136"/>
    <w:rsid w:val="001645D8"/>
    <w:rsid w:val="00166D19"/>
    <w:rsid w:val="00183AC3"/>
    <w:rsid w:val="0018654F"/>
    <w:rsid w:val="00192CEF"/>
    <w:rsid w:val="001A0D91"/>
    <w:rsid w:val="001A114E"/>
    <w:rsid w:val="001A181B"/>
    <w:rsid w:val="001B7049"/>
    <w:rsid w:val="001C56E6"/>
    <w:rsid w:val="001D303B"/>
    <w:rsid w:val="001D7F5C"/>
    <w:rsid w:val="001E3EBD"/>
    <w:rsid w:val="001F3398"/>
    <w:rsid w:val="001F5558"/>
    <w:rsid w:val="002000E5"/>
    <w:rsid w:val="00200960"/>
    <w:rsid w:val="0020127D"/>
    <w:rsid w:val="00205BE8"/>
    <w:rsid w:val="002070DD"/>
    <w:rsid w:val="002076AD"/>
    <w:rsid w:val="00216455"/>
    <w:rsid w:val="00216C0A"/>
    <w:rsid w:val="00217FB5"/>
    <w:rsid w:val="00220DEF"/>
    <w:rsid w:val="002252C3"/>
    <w:rsid w:val="00232A6A"/>
    <w:rsid w:val="002345C1"/>
    <w:rsid w:val="00235655"/>
    <w:rsid w:val="00236977"/>
    <w:rsid w:val="002456D2"/>
    <w:rsid w:val="0025201D"/>
    <w:rsid w:val="002712CE"/>
    <w:rsid w:val="002736FE"/>
    <w:rsid w:val="00276E9B"/>
    <w:rsid w:val="0028243C"/>
    <w:rsid w:val="00282B9C"/>
    <w:rsid w:val="00283D60"/>
    <w:rsid w:val="00284F17"/>
    <w:rsid w:val="00293941"/>
    <w:rsid w:val="002A04E5"/>
    <w:rsid w:val="002A1D8B"/>
    <w:rsid w:val="002B22DB"/>
    <w:rsid w:val="002B4482"/>
    <w:rsid w:val="002B6CAA"/>
    <w:rsid w:val="002C22F7"/>
    <w:rsid w:val="002C24E4"/>
    <w:rsid w:val="002D23B8"/>
    <w:rsid w:val="002F6C1E"/>
    <w:rsid w:val="003119B6"/>
    <w:rsid w:val="0031665E"/>
    <w:rsid w:val="00326107"/>
    <w:rsid w:val="0033057E"/>
    <w:rsid w:val="00337A37"/>
    <w:rsid w:val="0034245F"/>
    <w:rsid w:val="003470EA"/>
    <w:rsid w:val="003507D4"/>
    <w:rsid w:val="00350D45"/>
    <w:rsid w:val="00357038"/>
    <w:rsid w:val="00370E4E"/>
    <w:rsid w:val="00374110"/>
    <w:rsid w:val="003820EB"/>
    <w:rsid w:val="00383E05"/>
    <w:rsid w:val="00390C77"/>
    <w:rsid w:val="00394482"/>
    <w:rsid w:val="003A643D"/>
    <w:rsid w:val="003A6ADB"/>
    <w:rsid w:val="003B4BFE"/>
    <w:rsid w:val="003B5C4F"/>
    <w:rsid w:val="003C4660"/>
    <w:rsid w:val="003D028B"/>
    <w:rsid w:val="003D200F"/>
    <w:rsid w:val="003D22BD"/>
    <w:rsid w:val="003D318E"/>
    <w:rsid w:val="003D7049"/>
    <w:rsid w:val="003E349D"/>
    <w:rsid w:val="003E35CE"/>
    <w:rsid w:val="003E6DFE"/>
    <w:rsid w:val="00404874"/>
    <w:rsid w:val="00411057"/>
    <w:rsid w:val="00414DB9"/>
    <w:rsid w:val="0041563B"/>
    <w:rsid w:val="004226E0"/>
    <w:rsid w:val="0042399B"/>
    <w:rsid w:val="00430A82"/>
    <w:rsid w:val="0043213F"/>
    <w:rsid w:val="00437547"/>
    <w:rsid w:val="00437A65"/>
    <w:rsid w:val="0044180C"/>
    <w:rsid w:val="00441B7A"/>
    <w:rsid w:val="00443F1B"/>
    <w:rsid w:val="00450B75"/>
    <w:rsid w:val="004739BD"/>
    <w:rsid w:val="00482A67"/>
    <w:rsid w:val="004850F2"/>
    <w:rsid w:val="00485178"/>
    <w:rsid w:val="00494F23"/>
    <w:rsid w:val="004B7161"/>
    <w:rsid w:val="004C0042"/>
    <w:rsid w:val="004C0278"/>
    <w:rsid w:val="004C0B45"/>
    <w:rsid w:val="004C0D18"/>
    <w:rsid w:val="004C3E68"/>
    <w:rsid w:val="004C4F99"/>
    <w:rsid w:val="004D6D09"/>
    <w:rsid w:val="004E2EF1"/>
    <w:rsid w:val="00501C77"/>
    <w:rsid w:val="00504B40"/>
    <w:rsid w:val="00506429"/>
    <w:rsid w:val="00506885"/>
    <w:rsid w:val="00513817"/>
    <w:rsid w:val="005214C8"/>
    <w:rsid w:val="00526F00"/>
    <w:rsid w:val="00536032"/>
    <w:rsid w:val="005434D7"/>
    <w:rsid w:val="005500B3"/>
    <w:rsid w:val="005506CD"/>
    <w:rsid w:val="005625B1"/>
    <w:rsid w:val="005645D0"/>
    <w:rsid w:val="0056652A"/>
    <w:rsid w:val="00585747"/>
    <w:rsid w:val="00585FB7"/>
    <w:rsid w:val="00592180"/>
    <w:rsid w:val="00592222"/>
    <w:rsid w:val="005A1065"/>
    <w:rsid w:val="005B04DD"/>
    <w:rsid w:val="005C55A8"/>
    <w:rsid w:val="005C5C9C"/>
    <w:rsid w:val="005D251A"/>
    <w:rsid w:val="005D3C53"/>
    <w:rsid w:val="005E567A"/>
    <w:rsid w:val="005F1EBE"/>
    <w:rsid w:val="005F254E"/>
    <w:rsid w:val="005F6634"/>
    <w:rsid w:val="00603D60"/>
    <w:rsid w:val="00613655"/>
    <w:rsid w:val="00616798"/>
    <w:rsid w:val="0061713B"/>
    <w:rsid w:val="006268C6"/>
    <w:rsid w:val="00635E2F"/>
    <w:rsid w:val="006502C9"/>
    <w:rsid w:val="0065295F"/>
    <w:rsid w:val="00654CAC"/>
    <w:rsid w:val="00656079"/>
    <w:rsid w:val="00663636"/>
    <w:rsid w:val="006672D4"/>
    <w:rsid w:val="00667ADC"/>
    <w:rsid w:val="0067265B"/>
    <w:rsid w:val="00682890"/>
    <w:rsid w:val="0068776F"/>
    <w:rsid w:val="0069586E"/>
    <w:rsid w:val="006A0E53"/>
    <w:rsid w:val="006A67E1"/>
    <w:rsid w:val="006B0332"/>
    <w:rsid w:val="006B12AE"/>
    <w:rsid w:val="006B4FE6"/>
    <w:rsid w:val="006C7112"/>
    <w:rsid w:val="006D0C80"/>
    <w:rsid w:val="006E06D3"/>
    <w:rsid w:val="006F1451"/>
    <w:rsid w:val="006F4B96"/>
    <w:rsid w:val="006F4F51"/>
    <w:rsid w:val="0070416D"/>
    <w:rsid w:val="0071284F"/>
    <w:rsid w:val="00714771"/>
    <w:rsid w:val="00720089"/>
    <w:rsid w:val="0074010B"/>
    <w:rsid w:val="00744201"/>
    <w:rsid w:val="007447A9"/>
    <w:rsid w:val="00747AA8"/>
    <w:rsid w:val="0075356C"/>
    <w:rsid w:val="007549F8"/>
    <w:rsid w:val="007552D4"/>
    <w:rsid w:val="007579D5"/>
    <w:rsid w:val="00763195"/>
    <w:rsid w:val="00770420"/>
    <w:rsid w:val="00771E6D"/>
    <w:rsid w:val="00775106"/>
    <w:rsid w:val="00782BA5"/>
    <w:rsid w:val="00785591"/>
    <w:rsid w:val="00795D50"/>
    <w:rsid w:val="007A43D3"/>
    <w:rsid w:val="007A5455"/>
    <w:rsid w:val="007A57E7"/>
    <w:rsid w:val="007A57EF"/>
    <w:rsid w:val="007B66AB"/>
    <w:rsid w:val="007C68C5"/>
    <w:rsid w:val="007C758D"/>
    <w:rsid w:val="007D2D85"/>
    <w:rsid w:val="007D645B"/>
    <w:rsid w:val="007E7567"/>
    <w:rsid w:val="007F1143"/>
    <w:rsid w:val="00800586"/>
    <w:rsid w:val="00802CB7"/>
    <w:rsid w:val="0080440A"/>
    <w:rsid w:val="00805D2A"/>
    <w:rsid w:val="00807508"/>
    <w:rsid w:val="00813257"/>
    <w:rsid w:val="00814C8C"/>
    <w:rsid w:val="008156D0"/>
    <w:rsid w:val="008163D7"/>
    <w:rsid w:val="00833844"/>
    <w:rsid w:val="00834024"/>
    <w:rsid w:val="00837A04"/>
    <w:rsid w:val="00852091"/>
    <w:rsid w:val="00853215"/>
    <w:rsid w:val="0086323D"/>
    <w:rsid w:val="00875902"/>
    <w:rsid w:val="0088419D"/>
    <w:rsid w:val="00885FBF"/>
    <w:rsid w:val="00886280"/>
    <w:rsid w:val="00890494"/>
    <w:rsid w:val="00890803"/>
    <w:rsid w:val="008928C7"/>
    <w:rsid w:val="008943F5"/>
    <w:rsid w:val="008A70F7"/>
    <w:rsid w:val="008C0F84"/>
    <w:rsid w:val="008C1C54"/>
    <w:rsid w:val="008C327F"/>
    <w:rsid w:val="008C72E3"/>
    <w:rsid w:val="008D0103"/>
    <w:rsid w:val="008D7FEB"/>
    <w:rsid w:val="008E1844"/>
    <w:rsid w:val="008E34AB"/>
    <w:rsid w:val="008F0CF7"/>
    <w:rsid w:val="008F5B76"/>
    <w:rsid w:val="008F7DE7"/>
    <w:rsid w:val="00913C44"/>
    <w:rsid w:val="009270C3"/>
    <w:rsid w:val="009371F2"/>
    <w:rsid w:val="00940D17"/>
    <w:rsid w:val="00941224"/>
    <w:rsid w:val="00947A02"/>
    <w:rsid w:val="009500BB"/>
    <w:rsid w:val="00966669"/>
    <w:rsid w:val="0098146B"/>
    <w:rsid w:val="00990E78"/>
    <w:rsid w:val="00994CC2"/>
    <w:rsid w:val="00994E2E"/>
    <w:rsid w:val="009958AC"/>
    <w:rsid w:val="00997F72"/>
    <w:rsid w:val="009A2BB5"/>
    <w:rsid w:val="009A4C12"/>
    <w:rsid w:val="009B070E"/>
    <w:rsid w:val="009B0B2E"/>
    <w:rsid w:val="009B320D"/>
    <w:rsid w:val="009B41F3"/>
    <w:rsid w:val="009B790A"/>
    <w:rsid w:val="009D1537"/>
    <w:rsid w:val="009D363E"/>
    <w:rsid w:val="009D3A2C"/>
    <w:rsid w:val="009E4DFA"/>
    <w:rsid w:val="009F3691"/>
    <w:rsid w:val="009F4634"/>
    <w:rsid w:val="009F7199"/>
    <w:rsid w:val="00A02D63"/>
    <w:rsid w:val="00A06179"/>
    <w:rsid w:val="00A1161D"/>
    <w:rsid w:val="00A1285F"/>
    <w:rsid w:val="00A20EF6"/>
    <w:rsid w:val="00A230DF"/>
    <w:rsid w:val="00A30780"/>
    <w:rsid w:val="00A32C7D"/>
    <w:rsid w:val="00A4072A"/>
    <w:rsid w:val="00A42126"/>
    <w:rsid w:val="00A553FF"/>
    <w:rsid w:val="00A56841"/>
    <w:rsid w:val="00A56C1F"/>
    <w:rsid w:val="00A730A9"/>
    <w:rsid w:val="00A76508"/>
    <w:rsid w:val="00A773E2"/>
    <w:rsid w:val="00A77960"/>
    <w:rsid w:val="00A80017"/>
    <w:rsid w:val="00A93E36"/>
    <w:rsid w:val="00A94A2D"/>
    <w:rsid w:val="00A96927"/>
    <w:rsid w:val="00AA0D0F"/>
    <w:rsid w:val="00AA0DD5"/>
    <w:rsid w:val="00AA1216"/>
    <w:rsid w:val="00AA45E7"/>
    <w:rsid w:val="00AB3F73"/>
    <w:rsid w:val="00AD4279"/>
    <w:rsid w:val="00AD5587"/>
    <w:rsid w:val="00AF2450"/>
    <w:rsid w:val="00B02940"/>
    <w:rsid w:val="00B02D35"/>
    <w:rsid w:val="00B34333"/>
    <w:rsid w:val="00B36C42"/>
    <w:rsid w:val="00B37A75"/>
    <w:rsid w:val="00B43253"/>
    <w:rsid w:val="00B46EF3"/>
    <w:rsid w:val="00B55939"/>
    <w:rsid w:val="00B62EB4"/>
    <w:rsid w:val="00B64350"/>
    <w:rsid w:val="00B6460B"/>
    <w:rsid w:val="00B660F5"/>
    <w:rsid w:val="00B82CE9"/>
    <w:rsid w:val="00B94B2D"/>
    <w:rsid w:val="00B94FFE"/>
    <w:rsid w:val="00B966E1"/>
    <w:rsid w:val="00B96824"/>
    <w:rsid w:val="00BB5719"/>
    <w:rsid w:val="00BB7565"/>
    <w:rsid w:val="00BC4BB7"/>
    <w:rsid w:val="00BD0111"/>
    <w:rsid w:val="00BD5CF2"/>
    <w:rsid w:val="00BD6736"/>
    <w:rsid w:val="00BE0616"/>
    <w:rsid w:val="00BF632A"/>
    <w:rsid w:val="00C26D9B"/>
    <w:rsid w:val="00C314D5"/>
    <w:rsid w:val="00C36AAF"/>
    <w:rsid w:val="00C503E4"/>
    <w:rsid w:val="00C6427B"/>
    <w:rsid w:val="00C66BCB"/>
    <w:rsid w:val="00C724FF"/>
    <w:rsid w:val="00C75C1C"/>
    <w:rsid w:val="00C82AEC"/>
    <w:rsid w:val="00C924AA"/>
    <w:rsid w:val="00C930EB"/>
    <w:rsid w:val="00CA100E"/>
    <w:rsid w:val="00CA2537"/>
    <w:rsid w:val="00CA30A8"/>
    <w:rsid w:val="00CA42EE"/>
    <w:rsid w:val="00CA73BD"/>
    <w:rsid w:val="00CB3370"/>
    <w:rsid w:val="00CC5DE2"/>
    <w:rsid w:val="00CC7814"/>
    <w:rsid w:val="00CE1DF3"/>
    <w:rsid w:val="00CE1FAA"/>
    <w:rsid w:val="00CF55D5"/>
    <w:rsid w:val="00D079B5"/>
    <w:rsid w:val="00D27BF6"/>
    <w:rsid w:val="00D329DC"/>
    <w:rsid w:val="00D36143"/>
    <w:rsid w:val="00D41328"/>
    <w:rsid w:val="00D41FD9"/>
    <w:rsid w:val="00D44241"/>
    <w:rsid w:val="00D445CC"/>
    <w:rsid w:val="00D50A89"/>
    <w:rsid w:val="00D55E22"/>
    <w:rsid w:val="00D61E3F"/>
    <w:rsid w:val="00D62BAA"/>
    <w:rsid w:val="00D659F2"/>
    <w:rsid w:val="00D773DB"/>
    <w:rsid w:val="00D779C1"/>
    <w:rsid w:val="00D8082B"/>
    <w:rsid w:val="00D8498B"/>
    <w:rsid w:val="00D94BF6"/>
    <w:rsid w:val="00D95B2F"/>
    <w:rsid w:val="00DA7BE5"/>
    <w:rsid w:val="00DB5F39"/>
    <w:rsid w:val="00DB6420"/>
    <w:rsid w:val="00DC345F"/>
    <w:rsid w:val="00DD103C"/>
    <w:rsid w:val="00DD5473"/>
    <w:rsid w:val="00DE71C5"/>
    <w:rsid w:val="00DF4A93"/>
    <w:rsid w:val="00E013B3"/>
    <w:rsid w:val="00E02617"/>
    <w:rsid w:val="00E02EF3"/>
    <w:rsid w:val="00E0652A"/>
    <w:rsid w:val="00E06AE4"/>
    <w:rsid w:val="00E1148E"/>
    <w:rsid w:val="00E216B3"/>
    <w:rsid w:val="00E24B19"/>
    <w:rsid w:val="00E3527E"/>
    <w:rsid w:val="00E36F2C"/>
    <w:rsid w:val="00E43703"/>
    <w:rsid w:val="00E4400F"/>
    <w:rsid w:val="00E46102"/>
    <w:rsid w:val="00E502CE"/>
    <w:rsid w:val="00E5705E"/>
    <w:rsid w:val="00E64209"/>
    <w:rsid w:val="00E71B53"/>
    <w:rsid w:val="00E73F65"/>
    <w:rsid w:val="00E80CE5"/>
    <w:rsid w:val="00E869FA"/>
    <w:rsid w:val="00E91353"/>
    <w:rsid w:val="00E9442D"/>
    <w:rsid w:val="00EA01BC"/>
    <w:rsid w:val="00EA0412"/>
    <w:rsid w:val="00EA665E"/>
    <w:rsid w:val="00EB6530"/>
    <w:rsid w:val="00EB7115"/>
    <w:rsid w:val="00EC47FD"/>
    <w:rsid w:val="00ED2B7D"/>
    <w:rsid w:val="00EE7D1F"/>
    <w:rsid w:val="00EF110D"/>
    <w:rsid w:val="00EF1946"/>
    <w:rsid w:val="00EF42BD"/>
    <w:rsid w:val="00F02767"/>
    <w:rsid w:val="00F03707"/>
    <w:rsid w:val="00F21BDF"/>
    <w:rsid w:val="00F25C78"/>
    <w:rsid w:val="00F26F57"/>
    <w:rsid w:val="00F32DB5"/>
    <w:rsid w:val="00F35C17"/>
    <w:rsid w:val="00F42A74"/>
    <w:rsid w:val="00F604CE"/>
    <w:rsid w:val="00F6066D"/>
    <w:rsid w:val="00F6350C"/>
    <w:rsid w:val="00F72865"/>
    <w:rsid w:val="00F80535"/>
    <w:rsid w:val="00F854DB"/>
    <w:rsid w:val="00F87116"/>
    <w:rsid w:val="00F92097"/>
    <w:rsid w:val="00F9263E"/>
    <w:rsid w:val="00FA67E3"/>
    <w:rsid w:val="00FB25E9"/>
    <w:rsid w:val="00FB4868"/>
    <w:rsid w:val="00FC480B"/>
    <w:rsid w:val="00FD19E2"/>
    <w:rsid w:val="00FD2D10"/>
    <w:rsid w:val="00FD6793"/>
    <w:rsid w:val="00FE2DB1"/>
    <w:rsid w:val="00FF606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6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7C758D"/>
    <w:pPr>
      <w:spacing w:after="0" w:line="240" w:lineRule="auto"/>
    </w:pPr>
  </w:style>
  <w:style w:type="character" w:styleId="ad">
    <w:name w:val="Strong"/>
    <w:basedOn w:val="a0"/>
    <w:uiPriority w:val="22"/>
    <w:qFormat/>
    <w:rsid w:val="0056652A"/>
    <w:rPr>
      <w:b/>
      <w:bCs/>
    </w:rPr>
  </w:style>
  <w:style w:type="paragraph" w:customStyle="1" w:styleId="11">
    <w:name w:val="заголовок 11"/>
    <w:basedOn w:val="a"/>
    <w:next w:val="a"/>
    <w:uiPriority w:val="99"/>
    <w:rsid w:val="00D95B2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95B2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D95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8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6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7C758D"/>
    <w:pPr>
      <w:spacing w:after="0" w:line="240" w:lineRule="auto"/>
    </w:pPr>
  </w:style>
  <w:style w:type="character" w:styleId="ad">
    <w:name w:val="Strong"/>
    <w:basedOn w:val="a0"/>
    <w:uiPriority w:val="22"/>
    <w:qFormat/>
    <w:rsid w:val="0056652A"/>
    <w:rPr>
      <w:b/>
      <w:bCs/>
    </w:rPr>
  </w:style>
  <w:style w:type="paragraph" w:customStyle="1" w:styleId="11">
    <w:name w:val="заголовок 11"/>
    <w:basedOn w:val="a"/>
    <w:next w:val="a"/>
    <w:uiPriority w:val="99"/>
    <w:rsid w:val="00D95B2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95B2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D95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8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8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2586-0904-4CCB-9636-28A54DDE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85</cp:revision>
  <cp:lastPrinted>2020-09-03T12:13:00Z</cp:lastPrinted>
  <dcterms:created xsi:type="dcterms:W3CDTF">2020-05-28T11:43:00Z</dcterms:created>
  <dcterms:modified xsi:type="dcterms:W3CDTF">2020-09-03T12:13:00Z</dcterms:modified>
</cp:coreProperties>
</file>