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F2" w:rsidRPr="00D51628" w:rsidRDefault="00EA58F2" w:rsidP="00EA58F2">
      <w:pPr>
        <w:spacing w:before="120" w:after="60"/>
        <w:ind w:left="125" w:hanging="125"/>
        <w:jc w:val="both"/>
        <w:rPr>
          <w:lang w:val="en-US"/>
        </w:rPr>
      </w:pPr>
      <w:r w:rsidRPr="00D51628">
        <w:rPr>
          <w:b/>
          <w:bCs/>
          <w:sz w:val="16"/>
          <w:szCs w:val="16"/>
        </w:rPr>
        <w:t>ИНДЕКСЫ</w:t>
      </w:r>
      <w:r w:rsidRPr="00D51628">
        <w:rPr>
          <w:b/>
          <w:bCs/>
          <w:sz w:val="16"/>
          <w:szCs w:val="16"/>
          <w:lang w:val="en-US"/>
        </w:rPr>
        <w:t xml:space="preserve"> </w:t>
      </w:r>
      <w:r w:rsidRPr="00D51628">
        <w:rPr>
          <w:b/>
          <w:bCs/>
          <w:sz w:val="16"/>
          <w:szCs w:val="16"/>
        </w:rPr>
        <w:t>ПРОМЫШЛЕННОГО</w:t>
      </w:r>
      <w:r w:rsidRPr="00D51628">
        <w:rPr>
          <w:b/>
          <w:bCs/>
          <w:sz w:val="16"/>
          <w:szCs w:val="16"/>
          <w:lang w:val="en-US"/>
        </w:rPr>
        <w:t xml:space="preserve"> </w:t>
      </w:r>
      <w:r w:rsidRPr="00D51628">
        <w:rPr>
          <w:b/>
          <w:bCs/>
          <w:sz w:val="16"/>
          <w:szCs w:val="16"/>
        </w:rPr>
        <w:t>ПРОИЗВОДСТВА</w:t>
      </w:r>
    </w:p>
    <w:p w:rsidR="00EA58F2" w:rsidRPr="00D51628" w:rsidRDefault="00EA58F2" w:rsidP="00EA58F2">
      <w:pPr>
        <w:spacing w:after="60"/>
        <w:ind w:left="482"/>
        <w:rPr>
          <w:lang w:val="en-US"/>
        </w:rPr>
      </w:pPr>
      <w:r w:rsidRPr="00D51628">
        <w:rPr>
          <w:b/>
          <w:i/>
          <w:sz w:val="16"/>
          <w:lang w:val="en-US"/>
        </w:rPr>
        <w:t>INDUSTRIAL PRODUCTION INDICES</w:t>
      </w:r>
      <w:r w:rsidRPr="00D51628">
        <w:rPr>
          <w:b/>
          <w:sz w:val="16"/>
          <w:vertAlign w:val="superscript"/>
          <w:lang w:val="en-US"/>
        </w:rPr>
        <w:t xml:space="preserve"> </w:t>
      </w:r>
    </w:p>
    <w:p w:rsidR="00EA58F2" w:rsidRPr="00D51628" w:rsidRDefault="00EA58F2" w:rsidP="00EA58F2">
      <w:pPr>
        <w:spacing w:after="60"/>
        <w:jc w:val="right"/>
        <w:rPr>
          <w:lang w:val="en-US"/>
        </w:rPr>
      </w:pPr>
      <w:r w:rsidRPr="00D51628">
        <w:rPr>
          <w:rFonts w:eastAsia="Arial"/>
          <w:lang w:val="en-US"/>
        </w:rPr>
        <w:t xml:space="preserve"> </w:t>
      </w:r>
      <w:r w:rsidRPr="00D51628">
        <w:rPr>
          <w:lang w:val="en-US"/>
        </w:rPr>
        <w:t>(20</w:t>
      </w:r>
      <w:r w:rsidRPr="00D51628">
        <w:t>10</w:t>
      </w:r>
      <w:r w:rsidRPr="00D51628">
        <w:rPr>
          <w:lang w:val="en-US"/>
        </w:rPr>
        <w:t>=100)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1220"/>
        <w:gridCol w:w="1220"/>
        <w:gridCol w:w="1218"/>
        <w:gridCol w:w="2847"/>
      </w:tblGrid>
      <w:tr w:rsidR="00EA58F2" w:rsidRPr="00D51628" w:rsidTr="0038458E">
        <w:trPr>
          <w:cantSplit/>
        </w:trPr>
        <w:tc>
          <w:tcPr>
            <w:tcW w:w="30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napToGrid w:val="0"/>
              <w:spacing w:before="60" w:after="60"/>
              <w:rPr>
                <w:lang w:val="en-US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58F2" w:rsidRPr="00D51628" w:rsidRDefault="00EA58F2" w:rsidP="0038458E">
            <w:pPr>
              <w:spacing w:before="60" w:after="60"/>
              <w:jc w:val="center"/>
            </w:pPr>
            <w:r w:rsidRPr="00D51628">
              <w:rPr>
                <w:lang w:val="en-US"/>
              </w:rPr>
              <w:t>201</w:t>
            </w:r>
            <w:r w:rsidRPr="00D51628">
              <w:t>7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58F2" w:rsidRPr="00D51628" w:rsidRDefault="00EA58F2" w:rsidP="0038458E">
            <w:pPr>
              <w:spacing w:before="60" w:after="60"/>
              <w:jc w:val="center"/>
            </w:pPr>
            <w:r w:rsidRPr="00D51628">
              <w:t>2018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A58F2" w:rsidRPr="00D51628" w:rsidRDefault="00EA58F2" w:rsidP="0038458E">
            <w:pPr>
              <w:spacing w:before="60" w:after="60"/>
              <w:jc w:val="center"/>
            </w:pPr>
            <w:r>
              <w:t>2019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napToGrid w:val="0"/>
              <w:spacing w:before="60" w:after="60"/>
            </w:pPr>
          </w:p>
        </w:tc>
      </w:tr>
      <w:tr w:rsidR="00EA58F2" w:rsidRPr="00D51628" w:rsidTr="0038458E">
        <w:trPr>
          <w:cantSplit/>
        </w:trPr>
        <w:tc>
          <w:tcPr>
            <w:tcW w:w="3023" w:type="dxa"/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rPr>
                <w:vertAlign w:val="superscript"/>
                <w:lang w:val="en-US"/>
              </w:rPr>
            </w:pPr>
            <w:r w:rsidRPr="00D51628">
              <w:rPr>
                <w:b/>
                <w:bCs/>
              </w:rPr>
              <w:t>Россия</w:t>
            </w:r>
            <w:proofErr w:type="gramStart"/>
            <w:r w:rsidRPr="00D51628">
              <w:rPr>
                <w:b/>
                <w:bCs/>
                <w:vertAlign w:val="superscript"/>
              </w:rPr>
              <w:t>1</w:t>
            </w:r>
            <w:proofErr w:type="gramEnd"/>
            <w:r w:rsidRPr="00D51628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C46CD7" w:rsidRDefault="00EA58F2" w:rsidP="0038458E">
            <w:pPr>
              <w:spacing w:before="40" w:line="136" w:lineRule="exact"/>
              <w:ind w:right="454"/>
              <w:jc w:val="right"/>
              <w:rPr>
                <w:lang w:val="en-US"/>
              </w:rPr>
            </w:pPr>
            <w:r>
              <w:rPr>
                <w:lang w:val="en-US"/>
              </w:rPr>
              <w:t>118</w:t>
            </w:r>
            <w:r w:rsidRPr="00C46CD7"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C46CD7" w:rsidRDefault="00EA58F2" w:rsidP="0038458E">
            <w:pPr>
              <w:spacing w:before="40" w:line="136" w:lineRule="exact"/>
              <w:ind w:right="454"/>
              <w:jc w:val="right"/>
              <w:rPr>
                <w:lang w:val="en-US"/>
              </w:rPr>
            </w:pPr>
            <w:r>
              <w:rPr>
                <w:lang w:val="en-US"/>
              </w:rPr>
              <w:t>122,3</w:t>
            </w:r>
          </w:p>
        </w:tc>
        <w:tc>
          <w:tcPr>
            <w:tcW w:w="12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C46CD7" w:rsidRDefault="00EA58F2" w:rsidP="0038458E">
            <w:pPr>
              <w:spacing w:before="40" w:line="136" w:lineRule="exact"/>
              <w:ind w:right="454"/>
              <w:jc w:val="right"/>
              <w:rPr>
                <w:lang w:val="en-US"/>
              </w:rPr>
            </w:pPr>
            <w:r>
              <w:rPr>
                <w:lang w:val="en-US"/>
              </w:rPr>
              <w:t>126,4</w:t>
            </w:r>
          </w:p>
        </w:tc>
        <w:tc>
          <w:tcPr>
            <w:tcW w:w="30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57"/>
              <w:rPr>
                <w:vertAlign w:val="superscript"/>
              </w:rPr>
            </w:pPr>
            <w:proofErr w:type="gramStart"/>
            <w:r w:rsidRPr="00D51628">
              <w:rPr>
                <w:b/>
                <w:i/>
              </w:rPr>
              <w:t>Russia</w:t>
            </w:r>
            <w:r w:rsidRPr="00D51628">
              <w:rPr>
                <w:b/>
                <w:i/>
                <w:vertAlign w:val="superscript"/>
              </w:rPr>
              <w:t>1)</w:t>
            </w:r>
            <w:proofErr w:type="gramEnd"/>
          </w:p>
        </w:tc>
      </w:tr>
      <w:tr w:rsidR="00EA58F2" w:rsidRPr="00D51628" w:rsidTr="0038458E">
        <w:trPr>
          <w:cantSplit/>
        </w:trPr>
        <w:tc>
          <w:tcPr>
            <w:tcW w:w="3023" w:type="dxa"/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</w:pPr>
            <w:r w:rsidRPr="00D51628">
              <w:rPr>
                <w:b/>
                <w:bCs/>
              </w:rPr>
              <w:t>Страны СНГ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C46CD7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C46CD7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</w:p>
        </w:tc>
        <w:tc>
          <w:tcPr>
            <w:tcW w:w="12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C46CD7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</w:p>
        </w:tc>
        <w:tc>
          <w:tcPr>
            <w:tcW w:w="30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57"/>
            </w:pPr>
            <w:r w:rsidRPr="00D51628">
              <w:rPr>
                <w:b/>
                <w:i/>
              </w:rPr>
              <w:t xml:space="preserve">CIS </w:t>
            </w:r>
            <w:proofErr w:type="spellStart"/>
            <w:r w:rsidRPr="00D51628">
              <w:rPr>
                <w:b/>
                <w:i/>
              </w:rPr>
              <w:t>countries</w:t>
            </w:r>
            <w:proofErr w:type="spellEnd"/>
          </w:p>
        </w:tc>
      </w:tr>
      <w:tr w:rsidR="00EA58F2" w:rsidRPr="00D51628" w:rsidTr="0038458E">
        <w:trPr>
          <w:cantSplit/>
        </w:trPr>
        <w:tc>
          <w:tcPr>
            <w:tcW w:w="3023" w:type="dxa"/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340"/>
            </w:pPr>
            <w:r w:rsidRPr="00D51628">
              <w:t>из них: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</w:p>
        </w:tc>
        <w:tc>
          <w:tcPr>
            <w:tcW w:w="12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</w:p>
        </w:tc>
        <w:tc>
          <w:tcPr>
            <w:tcW w:w="30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340"/>
            </w:pPr>
            <w:proofErr w:type="spellStart"/>
            <w:r w:rsidRPr="00D51628">
              <w:rPr>
                <w:i/>
              </w:rPr>
              <w:t>of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which</w:t>
            </w:r>
            <w:proofErr w:type="spellEnd"/>
            <w:r w:rsidRPr="00D51628">
              <w:rPr>
                <w:i/>
              </w:rPr>
              <w:t>:</w:t>
            </w:r>
          </w:p>
        </w:tc>
      </w:tr>
      <w:tr w:rsidR="00EA58F2" w:rsidRPr="00D51628" w:rsidTr="0038458E">
        <w:trPr>
          <w:cantSplit/>
        </w:trPr>
        <w:tc>
          <w:tcPr>
            <w:tcW w:w="3023" w:type="dxa"/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57"/>
            </w:pPr>
            <w:r w:rsidRPr="00D51628">
              <w:t>Азербайджан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92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94</w:t>
            </w:r>
          </w:p>
        </w:tc>
        <w:tc>
          <w:tcPr>
            <w:tcW w:w="12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t>95</w:t>
            </w:r>
          </w:p>
        </w:tc>
        <w:tc>
          <w:tcPr>
            <w:tcW w:w="30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170"/>
            </w:pPr>
            <w:proofErr w:type="spellStart"/>
            <w:r w:rsidRPr="00D51628">
              <w:rPr>
                <w:i/>
              </w:rPr>
              <w:t>Azerbaijan</w:t>
            </w:r>
            <w:proofErr w:type="spellEnd"/>
          </w:p>
        </w:tc>
      </w:tr>
      <w:tr w:rsidR="00EA58F2" w:rsidRPr="00D51628" w:rsidTr="0038458E">
        <w:trPr>
          <w:cantSplit/>
        </w:trPr>
        <w:tc>
          <w:tcPr>
            <w:tcW w:w="3023" w:type="dxa"/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57"/>
            </w:pPr>
            <w:r w:rsidRPr="00D51628">
              <w:t>Армения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</w:pPr>
            <w:r w:rsidRPr="005E6A4D">
              <w:rPr>
                <w:lang w:val="en-US"/>
              </w:rPr>
              <w:t>17</w:t>
            </w:r>
            <w:r w:rsidRPr="005E6A4D">
              <w:t>1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179</w:t>
            </w:r>
          </w:p>
        </w:tc>
        <w:tc>
          <w:tcPr>
            <w:tcW w:w="12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t>194</w:t>
            </w:r>
          </w:p>
        </w:tc>
        <w:tc>
          <w:tcPr>
            <w:tcW w:w="30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170"/>
            </w:pPr>
            <w:proofErr w:type="spellStart"/>
            <w:r w:rsidRPr="00D51628">
              <w:rPr>
                <w:i/>
              </w:rPr>
              <w:t>Armenia</w:t>
            </w:r>
            <w:proofErr w:type="spellEnd"/>
          </w:p>
        </w:tc>
      </w:tr>
      <w:tr w:rsidR="00EA58F2" w:rsidRPr="00D51628" w:rsidTr="0038458E">
        <w:trPr>
          <w:cantSplit/>
        </w:trPr>
        <w:tc>
          <w:tcPr>
            <w:tcW w:w="3023" w:type="dxa"/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57"/>
            </w:pPr>
            <w:r w:rsidRPr="00D51628">
              <w:t>Беларусь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111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117</w:t>
            </w:r>
          </w:p>
        </w:tc>
        <w:tc>
          <w:tcPr>
            <w:tcW w:w="12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t>118</w:t>
            </w:r>
          </w:p>
        </w:tc>
        <w:tc>
          <w:tcPr>
            <w:tcW w:w="30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170"/>
            </w:pPr>
            <w:proofErr w:type="spellStart"/>
            <w:r w:rsidRPr="00D51628">
              <w:rPr>
                <w:i/>
              </w:rPr>
              <w:t>Belarus</w:t>
            </w:r>
            <w:proofErr w:type="spellEnd"/>
          </w:p>
        </w:tc>
      </w:tr>
      <w:tr w:rsidR="00EA58F2" w:rsidRPr="00D51628" w:rsidTr="0038458E">
        <w:trPr>
          <w:cantSplit/>
        </w:trPr>
        <w:tc>
          <w:tcPr>
            <w:tcW w:w="3023" w:type="dxa"/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57"/>
            </w:pPr>
            <w:r w:rsidRPr="00D51628">
              <w:t>Казахстан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112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117</w:t>
            </w:r>
          </w:p>
        </w:tc>
        <w:tc>
          <w:tcPr>
            <w:tcW w:w="12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t>122</w:t>
            </w:r>
          </w:p>
        </w:tc>
        <w:tc>
          <w:tcPr>
            <w:tcW w:w="30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170"/>
            </w:pPr>
            <w:proofErr w:type="spellStart"/>
            <w:r w:rsidRPr="00D51628">
              <w:rPr>
                <w:i/>
              </w:rPr>
              <w:t>Kazakhstan</w:t>
            </w:r>
            <w:proofErr w:type="spellEnd"/>
          </w:p>
        </w:tc>
      </w:tr>
      <w:tr w:rsidR="00EA58F2" w:rsidRPr="00D51628" w:rsidTr="0038458E">
        <w:trPr>
          <w:cantSplit/>
        </w:trPr>
        <w:tc>
          <w:tcPr>
            <w:tcW w:w="3023" w:type="dxa"/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57"/>
            </w:pPr>
            <w:r w:rsidRPr="00D51628">
              <w:t>Киргизия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133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140</w:t>
            </w:r>
          </w:p>
        </w:tc>
        <w:tc>
          <w:tcPr>
            <w:tcW w:w="12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t>150</w:t>
            </w:r>
          </w:p>
        </w:tc>
        <w:tc>
          <w:tcPr>
            <w:tcW w:w="30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170"/>
            </w:pPr>
            <w:proofErr w:type="spellStart"/>
            <w:r w:rsidRPr="00D51628">
              <w:rPr>
                <w:i/>
              </w:rPr>
              <w:t>Kyrgyzstan</w:t>
            </w:r>
            <w:proofErr w:type="spellEnd"/>
          </w:p>
        </w:tc>
      </w:tr>
      <w:tr w:rsidR="00EA58F2" w:rsidRPr="00D51628" w:rsidTr="0038458E">
        <w:trPr>
          <w:cantSplit/>
        </w:trPr>
        <w:tc>
          <w:tcPr>
            <w:tcW w:w="3023" w:type="dxa"/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57"/>
            </w:pPr>
            <w:r w:rsidRPr="00D51628">
              <w:t>Республика Молдова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135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140</w:t>
            </w:r>
          </w:p>
        </w:tc>
        <w:tc>
          <w:tcPr>
            <w:tcW w:w="12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t>143</w:t>
            </w:r>
          </w:p>
        </w:tc>
        <w:tc>
          <w:tcPr>
            <w:tcW w:w="30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170"/>
            </w:pPr>
            <w:proofErr w:type="spellStart"/>
            <w:r w:rsidRPr="00D51628">
              <w:rPr>
                <w:i/>
              </w:rPr>
              <w:t>Republic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of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Moldova</w:t>
            </w:r>
            <w:proofErr w:type="spellEnd"/>
          </w:p>
        </w:tc>
      </w:tr>
      <w:tr w:rsidR="00EA58F2" w:rsidRPr="00D51628" w:rsidTr="0038458E">
        <w:trPr>
          <w:cantSplit/>
        </w:trPr>
        <w:tc>
          <w:tcPr>
            <w:tcW w:w="3023" w:type="dxa"/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57"/>
            </w:pPr>
            <w:r w:rsidRPr="00D51628">
              <w:t>Таджикистан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200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223</w:t>
            </w:r>
          </w:p>
        </w:tc>
        <w:tc>
          <w:tcPr>
            <w:tcW w:w="12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t>252</w:t>
            </w:r>
          </w:p>
        </w:tc>
        <w:tc>
          <w:tcPr>
            <w:tcW w:w="30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170"/>
            </w:pPr>
            <w:proofErr w:type="spellStart"/>
            <w:r w:rsidRPr="00D51628">
              <w:rPr>
                <w:i/>
              </w:rPr>
              <w:t>Tajikistan</w:t>
            </w:r>
            <w:proofErr w:type="spellEnd"/>
          </w:p>
        </w:tc>
      </w:tr>
      <w:tr w:rsidR="00EA58F2" w:rsidRPr="00D51628" w:rsidTr="0038458E">
        <w:trPr>
          <w:cantSplit/>
        </w:trPr>
        <w:tc>
          <w:tcPr>
            <w:tcW w:w="3023" w:type="dxa"/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57"/>
            </w:pPr>
            <w:r w:rsidRPr="00D51628">
              <w:t>Узбекистан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145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160</w:t>
            </w:r>
          </w:p>
        </w:tc>
        <w:tc>
          <w:tcPr>
            <w:tcW w:w="12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t>168</w:t>
            </w:r>
          </w:p>
        </w:tc>
        <w:tc>
          <w:tcPr>
            <w:tcW w:w="30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170"/>
            </w:pPr>
            <w:proofErr w:type="spellStart"/>
            <w:r w:rsidRPr="00D51628">
              <w:rPr>
                <w:i/>
              </w:rPr>
              <w:t>Uzbekistan</w:t>
            </w:r>
            <w:proofErr w:type="spellEnd"/>
          </w:p>
        </w:tc>
      </w:tr>
      <w:tr w:rsidR="00EA58F2" w:rsidRPr="00D51628" w:rsidTr="0038458E">
        <w:trPr>
          <w:cantSplit/>
        </w:trPr>
        <w:tc>
          <w:tcPr>
            <w:tcW w:w="3023" w:type="dxa"/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57"/>
            </w:pPr>
            <w:r w:rsidRPr="00D51628">
              <w:t>Украина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8</w:t>
            </w:r>
            <w:r w:rsidRPr="005E6A4D">
              <w:t>5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8</w:t>
            </w:r>
            <w:r w:rsidRPr="005E6A4D">
              <w:t>8</w:t>
            </w:r>
          </w:p>
        </w:tc>
        <w:tc>
          <w:tcPr>
            <w:tcW w:w="12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t>87</w:t>
            </w:r>
          </w:p>
        </w:tc>
        <w:tc>
          <w:tcPr>
            <w:tcW w:w="30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170"/>
            </w:pPr>
            <w:proofErr w:type="spellStart"/>
            <w:r w:rsidRPr="00D51628">
              <w:rPr>
                <w:i/>
              </w:rPr>
              <w:t>Ukraine</w:t>
            </w:r>
            <w:proofErr w:type="spellEnd"/>
          </w:p>
        </w:tc>
      </w:tr>
      <w:tr w:rsidR="00EA58F2" w:rsidRPr="00D51628" w:rsidTr="0038458E">
        <w:trPr>
          <w:cantSplit/>
        </w:trPr>
        <w:tc>
          <w:tcPr>
            <w:tcW w:w="3023" w:type="dxa"/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</w:pPr>
            <w:r w:rsidRPr="00D51628">
              <w:rPr>
                <w:b/>
                <w:bCs/>
              </w:rPr>
              <w:t>Страны БРИКС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</w:p>
        </w:tc>
        <w:tc>
          <w:tcPr>
            <w:tcW w:w="12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</w:p>
        </w:tc>
        <w:tc>
          <w:tcPr>
            <w:tcW w:w="30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57"/>
            </w:pPr>
            <w:r w:rsidRPr="00D51628">
              <w:rPr>
                <w:b/>
                <w:i/>
                <w:lang w:val="en"/>
              </w:rPr>
              <w:t>BRICS countries</w:t>
            </w:r>
          </w:p>
        </w:tc>
      </w:tr>
      <w:tr w:rsidR="00EA58F2" w:rsidRPr="00D51628" w:rsidTr="0038458E">
        <w:trPr>
          <w:cantSplit/>
        </w:trPr>
        <w:tc>
          <w:tcPr>
            <w:tcW w:w="3023" w:type="dxa"/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284"/>
            </w:pPr>
            <w:r w:rsidRPr="00D51628">
              <w:t>из них: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</w:p>
        </w:tc>
        <w:tc>
          <w:tcPr>
            <w:tcW w:w="12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</w:p>
        </w:tc>
        <w:tc>
          <w:tcPr>
            <w:tcW w:w="30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340"/>
            </w:pPr>
            <w:proofErr w:type="spellStart"/>
            <w:r w:rsidRPr="00D51628">
              <w:rPr>
                <w:i/>
              </w:rPr>
              <w:t>of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which</w:t>
            </w:r>
            <w:proofErr w:type="spellEnd"/>
            <w:r w:rsidRPr="00D51628">
              <w:rPr>
                <w:i/>
              </w:rPr>
              <w:t>:</w:t>
            </w:r>
          </w:p>
        </w:tc>
      </w:tr>
      <w:tr w:rsidR="00EA58F2" w:rsidRPr="00D51628" w:rsidTr="0038458E">
        <w:trPr>
          <w:cantSplit/>
        </w:trPr>
        <w:tc>
          <w:tcPr>
            <w:tcW w:w="3023" w:type="dxa"/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57"/>
            </w:pPr>
            <w:r w:rsidRPr="00D51628">
              <w:t>Бразилия</w:t>
            </w:r>
            <w:proofErr w:type="gramStart"/>
            <w:r w:rsidRPr="00D51628">
              <w:rPr>
                <w:vertAlign w:val="superscript"/>
              </w:rPr>
              <w:t>2</w:t>
            </w:r>
            <w:proofErr w:type="gramEnd"/>
            <w:r w:rsidRPr="00D51628">
              <w:rPr>
                <w:vertAlign w:val="superscript"/>
              </w:rPr>
              <w:t>)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85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86</w:t>
            </w:r>
          </w:p>
        </w:tc>
        <w:tc>
          <w:tcPr>
            <w:tcW w:w="12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85</w:t>
            </w:r>
          </w:p>
        </w:tc>
        <w:tc>
          <w:tcPr>
            <w:tcW w:w="30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170"/>
            </w:pPr>
            <w:proofErr w:type="spellStart"/>
            <w:r w:rsidRPr="00D51628">
              <w:rPr>
                <w:i/>
              </w:rPr>
              <w:t>Brazil</w:t>
            </w:r>
            <w:proofErr w:type="spellEnd"/>
            <w:r w:rsidRPr="00D51628">
              <w:rPr>
                <w:i/>
                <w:lang w:val="en-US"/>
              </w:rPr>
              <w:t xml:space="preserve"> </w:t>
            </w:r>
            <w:r w:rsidRPr="00D51628">
              <w:rPr>
                <w:vertAlign w:val="superscript"/>
              </w:rPr>
              <w:t>2)</w:t>
            </w:r>
          </w:p>
        </w:tc>
      </w:tr>
      <w:tr w:rsidR="00EA58F2" w:rsidRPr="00D51628" w:rsidTr="0038458E">
        <w:trPr>
          <w:cantSplit/>
        </w:trPr>
        <w:tc>
          <w:tcPr>
            <w:tcW w:w="3023" w:type="dxa"/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57"/>
              <w:rPr>
                <w:vertAlign w:val="superscript"/>
              </w:rPr>
            </w:pPr>
            <w:proofErr w:type="gramStart"/>
            <w:r w:rsidRPr="00D51628">
              <w:t>Индия</w:t>
            </w:r>
            <w:r w:rsidRPr="00D51628">
              <w:rPr>
                <w:vertAlign w:val="superscript"/>
              </w:rPr>
              <w:t>3)</w:t>
            </w:r>
            <w:proofErr w:type="gramEnd"/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124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130</w:t>
            </w:r>
          </w:p>
        </w:tc>
        <w:tc>
          <w:tcPr>
            <w:tcW w:w="12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131</w:t>
            </w:r>
          </w:p>
        </w:tc>
        <w:tc>
          <w:tcPr>
            <w:tcW w:w="30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170"/>
              <w:rPr>
                <w:vertAlign w:val="superscript"/>
              </w:rPr>
            </w:pPr>
            <w:proofErr w:type="gramStart"/>
            <w:r w:rsidRPr="00D51628">
              <w:rPr>
                <w:i/>
              </w:rPr>
              <w:t>India</w:t>
            </w:r>
            <w:r w:rsidRPr="00D51628">
              <w:rPr>
                <w:i/>
                <w:vertAlign w:val="superscript"/>
              </w:rPr>
              <w:t>3)</w:t>
            </w:r>
            <w:proofErr w:type="gramEnd"/>
          </w:p>
        </w:tc>
      </w:tr>
      <w:tr w:rsidR="00EA58F2" w:rsidRPr="00D51628" w:rsidTr="0038458E">
        <w:trPr>
          <w:cantSplit/>
        </w:trPr>
        <w:tc>
          <w:tcPr>
            <w:tcW w:w="3023" w:type="dxa"/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</w:pPr>
            <w:r w:rsidRPr="00D51628">
              <w:rPr>
                <w:b/>
                <w:bCs/>
              </w:rPr>
              <w:t>Страны ЕС</w:t>
            </w:r>
            <w:proofErr w:type="gramStart"/>
            <w:r w:rsidRPr="00D51628">
              <w:rPr>
                <w:b/>
                <w:bCs/>
                <w:vertAlign w:val="superscript"/>
              </w:rPr>
              <w:t>2</w:t>
            </w:r>
            <w:proofErr w:type="gramEnd"/>
            <w:r w:rsidRPr="00D51628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</w:p>
        </w:tc>
        <w:tc>
          <w:tcPr>
            <w:tcW w:w="12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</w:p>
        </w:tc>
        <w:tc>
          <w:tcPr>
            <w:tcW w:w="30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57"/>
            </w:pPr>
            <w:proofErr w:type="gramStart"/>
            <w:r w:rsidRPr="00D51628">
              <w:rPr>
                <w:b/>
                <w:i/>
              </w:rPr>
              <w:t>EU countries</w:t>
            </w:r>
            <w:r w:rsidRPr="00D51628">
              <w:rPr>
                <w:b/>
                <w:bCs/>
                <w:vertAlign w:val="superscript"/>
              </w:rPr>
              <w:t>2)</w:t>
            </w:r>
            <w:proofErr w:type="gramEnd"/>
          </w:p>
        </w:tc>
      </w:tr>
      <w:tr w:rsidR="00EA58F2" w:rsidRPr="00D51628" w:rsidTr="0038458E">
        <w:trPr>
          <w:cantSplit/>
        </w:trPr>
        <w:tc>
          <w:tcPr>
            <w:tcW w:w="3023" w:type="dxa"/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340"/>
            </w:pPr>
            <w:r w:rsidRPr="00D51628">
              <w:t>из них: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</w:p>
        </w:tc>
        <w:tc>
          <w:tcPr>
            <w:tcW w:w="12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</w:p>
        </w:tc>
        <w:tc>
          <w:tcPr>
            <w:tcW w:w="30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340"/>
            </w:pPr>
            <w:proofErr w:type="spellStart"/>
            <w:r w:rsidRPr="00D51628">
              <w:rPr>
                <w:i/>
              </w:rPr>
              <w:t>of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which</w:t>
            </w:r>
            <w:proofErr w:type="spellEnd"/>
            <w:r w:rsidRPr="00D51628">
              <w:rPr>
                <w:i/>
              </w:rPr>
              <w:t>:</w:t>
            </w:r>
          </w:p>
        </w:tc>
      </w:tr>
      <w:tr w:rsidR="00EA58F2" w:rsidRPr="00D51628" w:rsidTr="0038458E">
        <w:trPr>
          <w:cantSplit/>
        </w:trPr>
        <w:tc>
          <w:tcPr>
            <w:tcW w:w="3023" w:type="dxa"/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57"/>
            </w:pPr>
            <w:r w:rsidRPr="00D51628">
              <w:t>Австрия</w:t>
            </w:r>
            <w:r w:rsidRPr="00D51628">
              <w:rPr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119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124</w:t>
            </w:r>
          </w:p>
        </w:tc>
        <w:tc>
          <w:tcPr>
            <w:tcW w:w="12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125</w:t>
            </w:r>
          </w:p>
        </w:tc>
        <w:tc>
          <w:tcPr>
            <w:tcW w:w="30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170"/>
            </w:pPr>
            <w:proofErr w:type="spellStart"/>
            <w:r w:rsidRPr="00D51628">
              <w:rPr>
                <w:i/>
              </w:rPr>
              <w:t>Austria</w:t>
            </w:r>
            <w:proofErr w:type="spellEnd"/>
          </w:p>
        </w:tc>
      </w:tr>
      <w:tr w:rsidR="00EA58F2" w:rsidRPr="00D51628" w:rsidTr="0038458E">
        <w:trPr>
          <w:cantSplit/>
        </w:trPr>
        <w:tc>
          <w:tcPr>
            <w:tcW w:w="3023" w:type="dxa"/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57"/>
            </w:pPr>
            <w:r w:rsidRPr="00D51628">
              <w:t>Бельгия</w:t>
            </w:r>
            <w:r w:rsidRPr="00D51628">
              <w:rPr>
                <w:vertAlign w:val="superscript"/>
              </w:rPr>
              <w:t xml:space="preserve"> 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111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112</w:t>
            </w:r>
          </w:p>
        </w:tc>
        <w:tc>
          <w:tcPr>
            <w:tcW w:w="12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117</w:t>
            </w:r>
          </w:p>
        </w:tc>
        <w:tc>
          <w:tcPr>
            <w:tcW w:w="30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170"/>
            </w:pPr>
            <w:proofErr w:type="spellStart"/>
            <w:r w:rsidRPr="00D51628">
              <w:rPr>
                <w:i/>
              </w:rPr>
              <w:t>Belgium</w:t>
            </w:r>
            <w:proofErr w:type="spellEnd"/>
          </w:p>
        </w:tc>
      </w:tr>
      <w:tr w:rsidR="00EA58F2" w:rsidRPr="00D51628" w:rsidTr="0038458E">
        <w:trPr>
          <w:cantSplit/>
        </w:trPr>
        <w:tc>
          <w:tcPr>
            <w:tcW w:w="3023" w:type="dxa"/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57"/>
            </w:pPr>
            <w:r w:rsidRPr="00D51628">
              <w:t>Болгария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117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118</w:t>
            </w:r>
          </w:p>
        </w:tc>
        <w:tc>
          <w:tcPr>
            <w:tcW w:w="12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118</w:t>
            </w:r>
          </w:p>
        </w:tc>
        <w:tc>
          <w:tcPr>
            <w:tcW w:w="30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170"/>
            </w:pPr>
            <w:proofErr w:type="spellStart"/>
            <w:r w:rsidRPr="00D51628">
              <w:rPr>
                <w:i/>
              </w:rPr>
              <w:t>Bulgaria</w:t>
            </w:r>
            <w:proofErr w:type="spellEnd"/>
          </w:p>
        </w:tc>
      </w:tr>
      <w:tr w:rsidR="00EA58F2" w:rsidRPr="00D51628" w:rsidTr="0038458E">
        <w:trPr>
          <w:cantSplit/>
        </w:trPr>
        <w:tc>
          <w:tcPr>
            <w:tcW w:w="3023" w:type="dxa"/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57"/>
            </w:pPr>
            <w:r w:rsidRPr="00D51628">
              <w:t>Венгрия</w:t>
            </w:r>
            <w:r w:rsidRPr="00D51628">
              <w:rPr>
                <w:vertAlign w:val="superscript"/>
              </w:rPr>
              <w:t xml:space="preserve"> 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129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134</w:t>
            </w:r>
          </w:p>
        </w:tc>
        <w:tc>
          <w:tcPr>
            <w:tcW w:w="12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141</w:t>
            </w:r>
          </w:p>
        </w:tc>
        <w:tc>
          <w:tcPr>
            <w:tcW w:w="30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170"/>
            </w:pPr>
            <w:proofErr w:type="spellStart"/>
            <w:r w:rsidRPr="00D51628">
              <w:rPr>
                <w:i/>
              </w:rPr>
              <w:t>Hungary</w:t>
            </w:r>
            <w:proofErr w:type="spellEnd"/>
          </w:p>
        </w:tc>
      </w:tr>
      <w:tr w:rsidR="00EA58F2" w:rsidRPr="00D51628" w:rsidTr="0038458E">
        <w:trPr>
          <w:cantSplit/>
        </w:trPr>
        <w:tc>
          <w:tcPr>
            <w:tcW w:w="3023" w:type="dxa"/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57"/>
            </w:pPr>
            <w:r w:rsidRPr="00D51628">
              <w:t>Германия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116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117</w:t>
            </w:r>
          </w:p>
        </w:tc>
        <w:tc>
          <w:tcPr>
            <w:tcW w:w="12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112</w:t>
            </w:r>
          </w:p>
        </w:tc>
        <w:tc>
          <w:tcPr>
            <w:tcW w:w="30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170"/>
            </w:pPr>
            <w:proofErr w:type="spellStart"/>
            <w:r w:rsidRPr="00D51628">
              <w:rPr>
                <w:i/>
              </w:rPr>
              <w:t>Germany</w:t>
            </w:r>
            <w:proofErr w:type="spellEnd"/>
          </w:p>
        </w:tc>
      </w:tr>
      <w:tr w:rsidR="00EA58F2" w:rsidRPr="00D51628" w:rsidTr="0038458E">
        <w:trPr>
          <w:cantSplit/>
        </w:trPr>
        <w:tc>
          <w:tcPr>
            <w:tcW w:w="3023" w:type="dxa"/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57"/>
            </w:pPr>
            <w:r w:rsidRPr="00D51628">
              <w:t>Дания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108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110</w:t>
            </w:r>
          </w:p>
        </w:tc>
        <w:tc>
          <w:tcPr>
            <w:tcW w:w="12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113</w:t>
            </w:r>
          </w:p>
        </w:tc>
        <w:tc>
          <w:tcPr>
            <w:tcW w:w="30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170"/>
            </w:pPr>
            <w:proofErr w:type="spellStart"/>
            <w:r w:rsidRPr="00D51628">
              <w:rPr>
                <w:i/>
              </w:rPr>
              <w:t>Denmark</w:t>
            </w:r>
            <w:proofErr w:type="spellEnd"/>
          </w:p>
        </w:tc>
      </w:tr>
      <w:tr w:rsidR="00EA58F2" w:rsidRPr="00D51628" w:rsidTr="0038458E">
        <w:trPr>
          <w:cantSplit/>
        </w:trPr>
        <w:tc>
          <w:tcPr>
            <w:tcW w:w="3023" w:type="dxa"/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57"/>
            </w:pPr>
            <w:r w:rsidRPr="00D51628">
              <w:t>Италия</w:t>
            </w:r>
            <w:r w:rsidRPr="00D51628">
              <w:rPr>
                <w:vertAlign w:val="superscript"/>
              </w:rPr>
              <w:t xml:space="preserve"> 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98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98</w:t>
            </w:r>
          </w:p>
        </w:tc>
        <w:tc>
          <w:tcPr>
            <w:tcW w:w="12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97</w:t>
            </w:r>
          </w:p>
        </w:tc>
        <w:tc>
          <w:tcPr>
            <w:tcW w:w="30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170"/>
            </w:pPr>
            <w:proofErr w:type="spellStart"/>
            <w:r w:rsidRPr="00D51628">
              <w:rPr>
                <w:i/>
              </w:rPr>
              <w:t>Italy</w:t>
            </w:r>
            <w:proofErr w:type="spellEnd"/>
          </w:p>
        </w:tc>
      </w:tr>
      <w:tr w:rsidR="00EA58F2" w:rsidRPr="00D51628" w:rsidTr="0038458E">
        <w:trPr>
          <w:cantSplit/>
        </w:trPr>
        <w:tc>
          <w:tcPr>
            <w:tcW w:w="3023" w:type="dxa"/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57"/>
            </w:pPr>
            <w:r w:rsidRPr="00D51628">
              <w:t>Литва</w:t>
            </w:r>
            <w:r w:rsidRPr="00D51628">
              <w:rPr>
                <w:vertAlign w:val="superscript"/>
              </w:rPr>
              <w:t xml:space="preserve"> 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131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138</w:t>
            </w:r>
          </w:p>
        </w:tc>
        <w:tc>
          <w:tcPr>
            <w:tcW w:w="12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142</w:t>
            </w:r>
          </w:p>
        </w:tc>
        <w:tc>
          <w:tcPr>
            <w:tcW w:w="30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170"/>
            </w:pPr>
            <w:proofErr w:type="spellStart"/>
            <w:r w:rsidRPr="00D51628">
              <w:rPr>
                <w:i/>
              </w:rPr>
              <w:t>Lithuania</w:t>
            </w:r>
            <w:proofErr w:type="spellEnd"/>
          </w:p>
        </w:tc>
      </w:tr>
      <w:tr w:rsidR="00EA58F2" w:rsidRPr="00D51628" w:rsidTr="0038458E">
        <w:trPr>
          <w:cantSplit/>
        </w:trPr>
        <w:tc>
          <w:tcPr>
            <w:tcW w:w="3023" w:type="dxa"/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57"/>
            </w:pPr>
            <w:r w:rsidRPr="00D51628">
              <w:t>Нидерланды</w:t>
            </w:r>
            <w:r w:rsidRPr="00D51628">
              <w:rPr>
                <w:vertAlign w:val="superscript"/>
              </w:rPr>
              <w:t xml:space="preserve"> 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96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96</w:t>
            </w:r>
          </w:p>
        </w:tc>
        <w:tc>
          <w:tcPr>
            <w:tcW w:w="12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96</w:t>
            </w:r>
          </w:p>
        </w:tc>
        <w:tc>
          <w:tcPr>
            <w:tcW w:w="30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170"/>
            </w:pPr>
            <w:proofErr w:type="spellStart"/>
            <w:r w:rsidRPr="00D51628">
              <w:rPr>
                <w:i/>
              </w:rPr>
              <w:t>Netherlands</w:t>
            </w:r>
            <w:proofErr w:type="spellEnd"/>
          </w:p>
        </w:tc>
      </w:tr>
      <w:tr w:rsidR="00EA58F2" w:rsidRPr="00D51628" w:rsidTr="0038458E">
        <w:trPr>
          <w:cantSplit/>
        </w:trPr>
        <w:tc>
          <w:tcPr>
            <w:tcW w:w="3023" w:type="dxa"/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57"/>
            </w:pPr>
            <w:r w:rsidRPr="00D51628">
              <w:t>Польша</w:t>
            </w:r>
            <w:r w:rsidRPr="00D51628">
              <w:rPr>
                <w:vertAlign w:val="superscript"/>
              </w:rPr>
              <w:t xml:space="preserve"> 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131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139</w:t>
            </w:r>
          </w:p>
        </w:tc>
        <w:tc>
          <w:tcPr>
            <w:tcW w:w="12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145</w:t>
            </w:r>
          </w:p>
        </w:tc>
        <w:tc>
          <w:tcPr>
            <w:tcW w:w="30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170"/>
            </w:pPr>
            <w:proofErr w:type="spellStart"/>
            <w:proofErr w:type="gramStart"/>
            <w:r w:rsidRPr="00D51628">
              <w:rPr>
                <w:i/>
              </w:rPr>
              <w:t>Poland</w:t>
            </w:r>
            <w:proofErr w:type="spellEnd"/>
            <w:r w:rsidRPr="00D51628">
              <w:rPr>
                <w:i/>
                <w:vertAlign w:val="superscript"/>
              </w:rPr>
              <w:t>)</w:t>
            </w:r>
            <w:proofErr w:type="gramEnd"/>
          </w:p>
        </w:tc>
      </w:tr>
      <w:tr w:rsidR="00EA58F2" w:rsidRPr="00D51628" w:rsidTr="0038458E">
        <w:trPr>
          <w:cantSplit/>
        </w:trPr>
        <w:tc>
          <w:tcPr>
            <w:tcW w:w="3023" w:type="dxa"/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57"/>
            </w:pPr>
            <w:r w:rsidRPr="00D51628">
              <w:t>Румыния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144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149</w:t>
            </w:r>
          </w:p>
        </w:tc>
        <w:tc>
          <w:tcPr>
            <w:tcW w:w="12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146</w:t>
            </w:r>
          </w:p>
        </w:tc>
        <w:tc>
          <w:tcPr>
            <w:tcW w:w="30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170"/>
            </w:pPr>
            <w:proofErr w:type="spellStart"/>
            <w:r w:rsidRPr="00D51628">
              <w:rPr>
                <w:i/>
              </w:rPr>
              <w:t>Romania</w:t>
            </w:r>
            <w:proofErr w:type="spellEnd"/>
          </w:p>
        </w:tc>
      </w:tr>
      <w:tr w:rsidR="00EA58F2" w:rsidRPr="00D51628" w:rsidTr="0038458E">
        <w:trPr>
          <w:cantSplit/>
        </w:trPr>
        <w:tc>
          <w:tcPr>
            <w:tcW w:w="3023" w:type="dxa"/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57"/>
            </w:pPr>
            <w:r w:rsidRPr="00D51628">
              <w:t xml:space="preserve">Соединенное Королевство </w:t>
            </w:r>
            <w:r w:rsidRPr="00D51628">
              <w:br/>
              <w:t>(Великобритания)</w:t>
            </w:r>
            <w:r w:rsidRPr="00D51628">
              <w:rPr>
                <w:vertAlign w:val="superscript"/>
              </w:rPr>
              <w:t xml:space="preserve"> 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</w:pPr>
            <w:r w:rsidRPr="005E6A4D">
              <w:rPr>
                <w:lang w:val="en-US"/>
              </w:rPr>
              <w:t>102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</w:pPr>
            <w:r w:rsidRPr="005E6A4D">
              <w:rPr>
                <w:lang w:val="en-US"/>
              </w:rPr>
              <w:t>103</w:t>
            </w:r>
          </w:p>
        </w:tc>
        <w:tc>
          <w:tcPr>
            <w:tcW w:w="12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</w:pPr>
            <w:r w:rsidRPr="005E6A4D">
              <w:rPr>
                <w:lang w:val="en-US"/>
              </w:rPr>
              <w:t>102</w:t>
            </w:r>
          </w:p>
        </w:tc>
        <w:tc>
          <w:tcPr>
            <w:tcW w:w="30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170"/>
            </w:pPr>
            <w:proofErr w:type="spellStart"/>
            <w:r w:rsidRPr="00D51628">
              <w:rPr>
                <w:i/>
                <w:szCs w:val="16"/>
              </w:rPr>
              <w:t>United</w:t>
            </w:r>
            <w:proofErr w:type="spellEnd"/>
            <w:r w:rsidRPr="00D51628">
              <w:rPr>
                <w:i/>
                <w:szCs w:val="16"/>
              </w:rPr>
              <w:t xml:space="preserve"> </w:t>
            </w:r>
            <w:proofErr w:type="spellStart"/>
            <w:r w:rsidRPr="00D51628">
              <w:rPr>
                <w:i/>
                <w:szCs w:val="16"/>
              </w:rPr>
              <w:t>Kingdom</w:t>
            </w:r>
            <w:proofErr w:type="spellEnd"/>
          </w:p>
        </w:tc>
      </w:tr>
      <w:tr w:rsidR="00EA58F2" w:rsidRPr="00D51628" w:rsidTr="0038458E">
        <w:trPr>
          <w:cantSplit/>
        </w:trPr>
        <w:tc>
          <w:tcPr>
            <w:tcW w:w="3023" w:type="dxa"/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57"/>
            </w:pPr>
            <w:r w:rsidRPr="00D51628">
              <w:t>Финляндия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101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104</w:t>
            </w:r>
          </w:p>
        </w:tc>
        <w:tc>
          <w:tcPr>
            <w:tcW w:w="12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106</w:t>
            </w:r>
          </w:p>
        </w:tc>
        <w:tc>
          <w:tcPr>
            <w:tcW w:w="30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170"/>
            </w:pPr>
            <w:proofErr w:type="spellStart"/>
            <w:r w:rsidRPr="00D51628">
              <w:rPr>
                <w:i/>
              </w:rPr>
              <w:t>Finland</w:t>
            </w:r>
            <w:proofErr w:type="spellEnd"/>
            <w:r w:rsidRPr="00D51628">
              <w:rPr>
                <w:i/>
              </w:rPr>
              <w:t xml:space="preserve"> </w:t>
            </w:r>
          </w:p>
        </w:tc>
      </w:tr>
      <w:tr w:rsidR="00EA58F2" w:rsidRPr="00D51628" w:rsidTr="0038458E">
        <w:trPr>
          <w:cantSplit/>
        </w:trPr>
        <w:tc>
          <w:tcPr>
            <w:tcW w:w="3023" w:type="dxa"/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57"/>
            </w:pPr>
            <w:r w:rsidRPr="00D51628">
              <w:t>Франция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103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103</w:t>
            </w:r>
          </w:p>
        </w:tc>
        <w:tc>
          <w:tcPr>
            <w:tcW w:w="12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103</w:t>
            </w:r>
          </w:p>
        </w:tc>
        <w:tc>
          <w:tcPr>
            <w:tcW w:w="30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170"/>
            </w:pPr>
            <w:proofErr w:type="spellStart"/>
            <w:r w:rsidRPr="00D51628">
              <w:rPr>
                <w:i/>
              </w:rPr>
              <w:t>France</w:t>
            </w:r>
            <w:proofErr w:type="spellEnd"/>
          </w:p>
        </w:tc>
      </w:tr>
      <w:tr w:rsidR="00EA58F2" w:rsidRPr="00D51628" w:rsidTr="0038458E">
        <w:trPr>
          <w:cantSplit/>
        </w:trPr>
        <w:tc>
          <w:tcPr>
            <w:tcW w:w="3023" w:type="dxa"/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57"/>
            </w:pPr>
            <w:r w:rsidRPr="00D51628">
              <w:t>Швеция</w:t>
            </w:r>
            <w:r w:rsidRPr="00D51628">
              <w:rPr>
                <w:vertAlign w:val="superscript"/>
              </w:rPr>
              <w:t xml:space="preserve"> 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10</w:t>
            </w:r>
            <w:r>
              <w:rPr>
                <w:lang w:val="en-US"/>
              </w:rPr>
              <w:t>3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106</w:t>
            </w:r>
          </w:p>
        </w:tc>
        <w:tc>
          <w:tcPr>
            <w:tcW w:w="12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108</w:t>
            </w:r>
          </w:p>
        </w:tc>
        <w:tc>
          <w:tcPr>
            <w:tcW w:w="30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170"/>
            </w:pPr>
            <w:proofErr w:type="spellStart"/>
            <w:r w:rsidRPr="00D51628">
              <w:rPr>
                <w:i/>
              </w:rPr>
              <w:t>Sweden</w:t>
            </w:r>
            <w:proofErr w:type="spellEnd"/>
          </w:p>
        </w:tc>
      </w:tr>
      <w:tr w:rsidR="00EA58F2" w:rsidRPr="00D51628" w:rsidTr="0038458E">
        <w:trPr>
          <w:cantSplit/>
        </w:trPr>
        <w:tc>
          <w:tcPr>
            <w:tcW w:w="3023" w:type="dxa"/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</w:pPr>
            <w:r w:rsidRPr="00D51628">
              <w:rPr>
                <w:b/>
                <w:bCs/>
              </w:rPr>
              <w:t xml:space="preserve">Другие страны 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</w:p>
        </w:tc>
        <w:tc>
          <w:tcPr>
            <w:tcW w:w="12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</w:p>
        </w:tc>
        <w:tc>
          <w:tcPr>
            <w:tcW w:w="30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57"/>
            </w:pPr>
            <w:proofErr w:type="spellStart"/>
            <w:r w:rsidRPr="00D51628">
              <w:rPr>
                <w:b/>
                <w:i/>
              </w:rPr>
              <w:t>Other</w:t>
            </w:r>
            <w:proofErr w:type="spellEnd"/>
            <w:r w:rsidRPr="00D51628">
              <w:rPr>
                <w:b/>
                <w:i/>
              </w:rPr>
              <w:t xml:space="preserve"> </w:t>
            </w:r>
            <w:proofErr w:type="spellStart"/>
            <w:r w:rsidRPr="00D51628">
              <w:rPr>
                <w:b/>
                <w:i/>
              </w:rPr>
              <w:t>countries</w:t>
            </w:r>
            <w:proofErr w:type="spellEnd"/>
            <w:r w:rsidRPr="00D51628">
              <w:rPr>
                <w:b/>
                <w:i/>
              </w:rPr>
              <w:t xml:space="preserve"> </w:t>
            </w:r>
          </w:p>
        </w:tc>
      </w:tr>
      <w:tr w:rsidR="00EA58F2" w:rsidRPr="00D51628" w:rsidTr="0038458E">
        <w:trPr>
          <w:cantSplit/>
        </w:trPr>
        <w:tc>
          <w:tcPr>
            <w:tcW w:w="3023" w:type="dxa"/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340"/>
            </w:pPr>
            <w:r w:rsidRPr="00D51628">
              <w:t>из них: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</w:p>
        </w:tc>
        <w:tc>
          <w:tcPr>
            <w:tcW w:w="12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</w:p>
        </w:tc>
        <w:tc>
          <w:tcPr>
            <w:tcW w:w="30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340"/>
            </w:pPr>
            <w:proofErr w:type="spellStart"/>
            <w:r w:rsidRPr="00D51628">
              <w:rPr>
                <w:i/>
              </w:rPr>
              <w:t>of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which</w:t>
            </w:r>
            <w:proofErr w:type="spellEnd"/>
            <w:r w:rsidRPr="00D51628">
              <w:rPr>
                <w:i/>
              </w:rPr>
              <w:t>:</w:t>
            </w:r>
          </w:p>
        </w:tc>
      </w:tr>
      <w:tr w:rsidR="00EA58F2" w:rsidRPr="00D51628" w:rsidTr="0038458E">
        <w:trPr>
          <w:cantSplit/>
        </w:trPr>
        <w:tc>
          <w:tcPr>
            <w:tcW w:w="3023" w:type="dxa"/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57"/>
            </w:pPr>
            <w:r w:rsidRPr="00D51628">
              <w:t>Австралия</w:t>
            </w:r>
            <w:proofErr w:type="gramStart"/>
            <w:r w:rsidRPr="00D51628">
              <w:rPr>
                <w:vertAlign w:val="superscript"/>
              </w:rPr>
              <w:t>2</w:t>
            </w:r>
            <w:proofErr w:type="gramEnd"/>
            <w:r w:rsidRPr="00D51628">
              <w:rPr>
                <w:vertAlign w:val="superscript"/>
              </w:rPr>
              <w:t xml:space="preserve">) 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116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121</w:t>
            </w:r>
          </w:p>
        </w:tc>
        <w:tc>
          <w:tcPr>
            <w:tcW w:w="12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124</w:t>
            </w:r>
          </w:p>
        </w:tc>
        <w:tc>
          <w:tcPr>
            <w:tcW w:w="30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170"/>
            </w:pPr>
            <w:proofErr w:type="gramStart"/>
            <w:r w:rsidRPr="00D51628">
              <w:rPr>
                <w:i/>
              </w:rPr>
              <w:t>Australia</w:t>
            </w:r>
            <w:r w:rsidRPr="00D51628">
              <w:rPr>
                <w:i/>
                <w:vertAlign w:val="superscript"/>
              </w:rPr>
              <w:t>2)</w:t>
            </w:r>
            <w:proofErr w:type="gramEnd"/>
          </w:p>
        </w:tc>
      </w:tr>
      <w:tr w:rsidR="00EA58F2" w:rsidRPr="00D51628" w:rsidTr="0038458E">
        <w:trPr>
          <w:cantSplit/>
        </w:trPr>
        <w:tc>
          <w:tcPr>
            <w:tcW w:w="3023" w:type="dxa"/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57"/>
            </w:pPr>
            <w:r w:rsidRPr="00D51628">
              <w:t>Канада</w:t>
            </w:r>
            <w:proofErr w:type="gramStart"/>
            <w:r w:rsidRPr="00D51628">
              <w:rPr>
                <w:vertAlign w:val="superscript"/>
              </w:rPr>
              <w:t>2</w:t>
            </w:r>
            <w:proofErr w:type="gramEnd"/>
            <w:r w:rsidRPr="00D51628">
              <w:rPr>
                <w:vertAlign w:val="superscript"/>
              </w:rPr>
              <w:t>)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117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122</w:t>
            </w:r>
          </w:p>
        </w:tc>
        <w:tc>
          <w:tcPr>
            <w:tcW w:w="12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121</w:t>
            </w:r>
          </w:p>
        </w:tc>
        <w:tc>
          <w:tcPr>
            <w:tcW w:w="30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170"/>
            </w:pPr>
            <w:proofErr w:type="gramStart"/>
            <w:r w:rsidRPr="00D51628">
              <w:rPr>
                <w:i/>
              </w:rPr>
              <w:t>Canada</w:t>
            </w:r>
            <w:r w:rsidRPr="00D51628">
              <w:rPr>
                <w:i/>
                <w:vertAlign w:val="superscript"/>
              </w:rPr>
              <w:t>2)</w:t>
            </w:r>
            <w:proofErr w:type="gramEnd"/>
          </w:p>
        </w:tc>
      </w:tr>
      <w:tr w:rsidR="00EA58F2" w:rsidRPr="00D51628" w:rsidTr="0038458E">
        <w:trPr>
          <w:cantSplit/>
        </w:trPr>
        <w:tc>
          <w:tcPr>
            <w:tcW w:w="3023" w:type="dxa"/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57"/>
            </w:pPr>
            <w:r w:rsidRPr="00D51628">
              <w:t>Мексика</w:t>
            </w:r>
            <w:proofErr w:type="gramStart"/>
            <w:r w:rsidRPr="00D51628">
              <w:rPr>
                <w:vertAlign w:val="superscript"/>
              </w:rPr>
              <w:t>2</w:t>
            </w:r>
            <w:proofErr w:type="gramEnd"/>
            <w:r w:rsidRPr="00D51628">
              <w:rPr>
                <w:vertAlign w:val="superscript"/>
              </w:rPr>
              <w:t>)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109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...</w:t>
            </w:r>
          </w:p>
        </w:tc>
        <w:tc>
          <w:tcPr>
            <w:tcW w:w="12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…</w:t>
            </w:r>
          </w:p>
        </w:tc>
        <w:tc>
          <w:tcPr>
            <w:tcW w:w="30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170"/>
            </w:pPr>
            <w:proofErr w:type="gramStart"/>
            <w:r w:rsidRPr="00D51628">
              <w:rPr>
                <w:i/>
              </w:rPr>
              <w:t>Mexico</w:t>
            </w:r>
            <w:r w:rsidRPr="00D51628">
              <w:rPr>
                <w:i/>
                <w:vertAlign w:val="superscript"/>
              </w:rPr>
              <w:t>2)</w:t>
            </w:r>
            <w:proofErr w:type="gramEnd"/>
          </w:p>
        </w:tc>
      </w:tr>
      <w:tr w:rsidR="00EA58F2" w:rsidRPr="00D51628" w:rsidTr="0038458E">
        <w:trPr>
          <w:cantSplit/>
        </w:trPr>
        <w:tc>
          <w:tcPr>
            <w:tcW w:w="3023" w:type="dxa"/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57"/>
            </w:pPr>
            <w:r w:rsidRPr="00D51628">
              <w:t>Норвегия</w:t>
            </w:r>
            <w:proofErr w:type="gramStart"/>
            <w:r w:rsidRPr="00D51628">
              <w:rPr>
                <w:vertAlign w:val="superscript"/>
              </w:rPr>
              <w:t>2</w:t>
            </w:r>
            <w:proofErr w:type="gramEnd"/>
            <w:r w:rsidRPr="00D51628">
              <w:rPr>
                <w:vertAlign w:val="superscript"/>
              </w:rPr>
              <w:t>)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96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94</w:t>
            </w:r>
          </w:p>
        </w:tc>
        <w:tc>
          <w:tcPr>
            <w:tcW w:w="12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90</w:t>
            </w:r>
          </w:p>
        </w:tc>
        <w:tc>
          <w:tcPr>
            <w:tcW w:w="30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170"/>
            </w:pPr>
            <w:proofErr w:type="gramStart"/>
            <w:r w:rsidRPr="00D51628">
              <w:rPr>
                <w:i/>
              </w:rPr>
              <w:t>Norway</w:t>
            </w:r>
            <w:r w:rsidRPr="00D51628">
              <w:rPr>
                <w:i/>
                <w:vertAlign w:val="superscript"/>
              </w:rPr>
              <w:t>2)</w:t>
            </w:r>
            <w:proofErr w:type="gramEnd"/>
          </w:p>
        </w:tc>
      </w:tr>
      <w:tr w:rsidR="00EA58F2" w:rsidRPr="00D51628" w:rsidTr="0038458E">
        <w:trPr>
          <w:cantSplit/>
        </w:trPr>
        <w:tc>
          <w:tcPr>
            <w:tcW w:w="3023" w:type="dxa"/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57"/>
            </w:pPr>
            <w:r w:rsidRPr="00D51628">
              <w:t>Республика Корея</w:t>
            </w:r>
            <w:proofErr w:type="gramStart"/>
            <w:r w:rsidRPr="00D51628">
              <w:rPr>
                <w:vertAlign w:val="superscript"/>
              </w:rPr>
              <w:t>2</w:t>
            </w:r>
            <w:proofErr w:type="gramEnd"/>
            <w:r w:rsidRPr="00D51628">
              <w:rPr>
                <w:vertAlign w:val="superscript"/>
              </w:rPr>
              <w:t>)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113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115</w:t>
            </w:r>
          </w:p>
        </w:tc>
        <w:tc>
          <w:tcPr>
            <w:tcW w:w="12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115</w:t>
            </w:r>
          </w:p>
        </w:tc>
        <w:tc>
          <w:tcPr>
            <w:tcW w:w="30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170"/>
            </w:pPr>
            <w:proofErr w:type="spellStart"/>
            <w:proofErr w:type="gramStart"/>
            <w:r w:rsidRPr="00D51628">
              <w:rPr>
                <w:i/>
              </w:rPr>
              <w:t>Republic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of</w:t>
            </w:r>
            <w:proofErr w:type="spellEnd"/>
            <w:r w:rsidRPr="00D51628">
              <w:rPr>
                <w:i/>
              </w:rPr>
              <w:t xml:space="preserve"> Korea</w:t>
            </w:r>
            <w:r w:rsidRPr="00D51628">
              <w:rPr>
                <w:i/>
                <w:vertAlign w:val="superscript"/>
              </w:rPr>
              <w:t>2)</w:t>
            </w:r>
            <w:proofErr w:type="gramEnd"/>
          </w:p>
        </w:tc>
      </w:tr>
      <w:tr w:rsidR="00EA58F2" w:rsidRPr="00D51628" w:rsidTr="0038458E">
        <w:trPr>
          <w:cantSplit/>
        </w:trPr>
        <w:tc>
          <w:tcPr>
            <w:tcW w:w="3023" w:type="dxa"/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57"/>
            </w:pPr>
            <w:r w:rsidRPr="00D51628">
              <w:t>США</w:t>
            </w:r>
            <w:proofErr w:type="gramStart"/>
            <w:r w:rsidRPr="00D51628">
              <w:rPr>
                <w:vertAlign w:val="superscript"/>
              </w:rPr>
              <w:t>2</w:t>
            </w:r>
            <w:proofErr w:type="gramEnd"/>
            <w:r w:rsidRPr="00D51628">
              <w:rPr>
                <w:vertAlign w:val="superscript"/>
              </w:rPr>
              <w:t>)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111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115</w:t>
            </w:r>
          </w:p>
        </w:tc>
        <w:tc>
          <w:tcPr>
            <w:tcW w:w="12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116</w:t>
            </w:r>
          </w:p>
        </w:tc>
        <w:tc>
          <w:tcPr>
            <w:tcW w:w="30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170"/>
            </w:pPr>
            <w:proofErr w:type="gramStart"/>
            <w:r w:rsidRPr="00D51628">
              <w:rPr>
                <w:i/>
              </w:rPr>
              <w:t>USA</w:t>
            </w:r>
            <w:r w:rsidRPr="00D51628">
              <w:rPr>
                <w:i/>
                <w:vertAlign w:val="superscript"/>
              </w:rPr>
              <w:t>2)</w:t>
            </w:r>
            <w:proofErr w:type="gramEnd"/>
          </w:p>
        </w:tc>
      </w:tr>
      <w:tr w:rsidR="00EA58F2" w:rsidRPr="00D51628" w:rsidTr="0038458E">
        <w:trPr>
          <w:cantSplit/>
        </w:trPr>
        <w:tc>
          <w:tcPr>
            <w:tcW w:w="3023" w:type="dxa"/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57"/>
            </w:pPr>
            <w:r w:rsidRPr="00D51628">
              <w:t>Турция</w:t>
            </w:r>
            <w:proofErr w:type="gramStart"/>
            <w:r w:rsidRPr="00D51628">
              <w:rPr>
                <w:vertAlign w:val="superscript"/>
              </w:rPr>
              <w:t>2</w:t>
            </w:r>
            <w:proofErr w:type="gramEnd"/>
            <w:r w:rsidRPr="00D51628">
              <w:rPr>
                <w:vertAlign w:val="superscript"/>
              </w:rPr>
              <w:t>)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163</w:t>
            </w:r>
          </w:p>
        </w:tc>
        <w:tc>
          <w:tcPr>
            <w:tcW w:w="1293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164</w:t>
            </w:r>
          </w:p>
        </w:tc>
        <w:tc>
          <w:tcPr>
            <w:tcW w:w="129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163</w:t>
            </w:r>
          </w:p>
        </w:tc>
        <w:tc>
          <w:tcPr>
            <w:tcW w:w="3021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170"/>
            </w:pPr>
            <w:proofErr w:type="gramStart"/>
            <w:r w:rsidRPr="00D51628">
              <w:rPr>
                <w:i/>
              </w:rPr>
              <w:t>Turkey</w:t>
            </w:r>
            <w:r w:rsidRPr="00D51628">
              <w:rPr>
                <w:i/>
                <w:vertAlign w:val="superscript"/>
              </w:rPr>
              <w:t>2)</w:t>
            </w:r>
            <w:proofErr w:type="gramEnd"/>
          </w:p>
        </w:tc>
      </w:tr>
      <w:tr w:rsidR="00EA58F2" w:rsidRPr="00D51628" w:rsidTr="0038458E">
        <w:trPr>
          <w:cantSplit/>
        </w:trPr>
        <w:tc>
          <w:tcPr>
            <w:tcW w:w="3023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57"/>
            </w:pPr>
            <w:r w:rsidRPr="00D51628">
              <w:t>Япония</w:t>
            </w:r>
            <w:proofErr w:type="gramStart"/>
            <w:r w:rsidRPr="00D51628">
              <w:rPr>
                <w:vertAlign w:val="superscript"/>
              </w:rPr>
              <w:t>2</w:t>
            </w:r>
            <w:proofErr w:type="gramEnd"/>
            <w:r w:rsidRPr="00D51628">
              <w:rPr>
                <w:vertAlign w:val="superscript"/>
              </w:rPr>
              <w:t xml:space="preserve">) 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100,1</w:t>
            </w: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101</w:t>
            </w: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EA58F2" w:rsidRPr="005E6A4D" w:rsidRDefault="00EA58F2" w:rsidP="0038458E">
            <w:pPr>
              <w:snapToGrid w:val="0"/>
              <w:spacing w:before="40" w:line="136" w:lineRule="exact"/>
              <w:ind w:right="454"/>
              <w:jc w:val="right"/>
              <w:rPr>
                <w:lang w:val="en-US"/>
              </w:rPr>
            </w:pPr>
            <w:r w:rsidRPr="005E6A4D">
              <w:rPr>
                <w:lang w:val="en-US"/>
              </w:rPr>
              <w:t>99</w:t>
            </w:r>
          </w:p>
        </w:tc>
        <w:tc>
          <w:tcPr>
            <w:tcW w:w="30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EA58F2" w:rsidRPr="00D51628" w:rsidRDefault="00EA58F2" w:rsidP="0038458E">
            <w:pPr>
              <w:spacing w:before="40" w:line="136" w:lineRule="exact"/>
              <w:ind w:left="170"/>
            </w:pPr>
            <w:proofErr w:type="gramStart"/>
            <w:r w:rsidRPr="00D51628">
              <w:rPr>
                <w:i/>
              </w:rPr>
              <w:t>Japan</w:t>
            </w:r>
            <w:r w:rsidRPr="00D51628">
              <w:rPr>
                <w:i/>
                <w:vertAlign w:val="superscript"/>
              </w:rPr>
              <w:t>2)</w:t>
            </w:r>
            <w:proofErr w:type="gramEnd"/>
          </w:p>
        </w:tc>
      </w:tr>
    </w:tbl>
    <w:p w:rsidR="00EA58F2" w:rsidRPr="00875F38" w:rsidRDefault="00EA58F2" w:rsidP="00EA58F2">
      <w:pPr>
        <w:tabs>
          <w:tab w:val="center" w:pos="6634"/>
        </w:tabs>
        <w:spacing w:before="60"/>
        <w:ind w:left="113" w:hanging="113"/>
        <w:jc w:val="both"/>
        <w:rPr>
          <w:color w:val="000000" w:themeColor="text1"/>
          <w:sz w:val="12"/>
          <w:szCs w:val="12"/>
        </w:rPr>
      </w:pPr>
      <w:r w:rsidRPr="00875F38">
        <w:rPr>
          <w:color w:val="000000" w:themeColor="text1"/>
          <w:sz w:val="12"/>
          <w:szCs w:val="12"/>
          <w:vertAlign w:val="superscript"/>
        </w:rPr>
        <w:t>1)</w:t>
      </w:r>
      <w:r w:rsidRPr="00875F38">
        <w:rPr>
          <w:color w:val="000000" w:themeColor="text1"/>
          <w:sz w:val="12"/>
          <w:szCs w:val="12"/>
        </w:rPr>
        <w:t xml:space="preserve"> Агрегированный индекс производства по Российской Федерации 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</w:t>
      </w:r>
      <w:r w:rsidRPr="00875F38">
        <w:rPr>
          <w:color w:val="000000" w:themeColor="text1"/>
          <w:sz w:val="12"/>
          <w:szCs w:val="12"/>
        </w:rPr>
        <w:t>ь</w:t>
      </w:r>
      <w:r w:rsidRPr="00875F38">
        <w:rPr>
          <w:color w:val="000000" w:themeColor="text1"/>
          <w:sz w:val="12"/>
          <w:szCs w:val="12"/>
        </w:rPr>
        <w:t>ность по ликвидации загрязнений»</w:t>
      </w:r>
      <w:r w:rsidRPr="00875F38">
        <w:rPr>
          <w:i/>
          <w:color w:val="000000" w:themeColor="text1"/>
          <w:sz w:val="12"/>
          <w:szCs w:val="12"/>
        </w:rPr>
        <w:t xml:space="preserve"> – </w:t>
      </w:r>
      <w:r w:rsidRPr="00875F38">
        <w:rPr>
          <w:color w:val="000000" w:themeColor="text1"/>
          <w:sz w:val="12"/>
          <w:szCs w:val="12"/>
        </w:rPr>
        <w:t>ОКВЭД</w:t>
      </w:r>
      <w:proofErr w:type="gramStart"/>
      <w:r w:rsidRPr="00875F38">
        <w:rPr>
          <w:color w:val="000000" w:themeColor="text1"/>
          <w:sz w:val="12"/>
          <w:szCs w:val="12"/>
        </w:rPr>
        <w:t>2</w:t>
      </w:r>
      <w:proofErr w:type="gramEnd"/>
      <w:r w:rsidRPr="00875F38">
        <w:rPr>
          <w:color w:val="000000" w:themeColor="text1"/>
          <w:sz w:val="12"/>
          <w:szCs w:val="12"/>
        </w:rPr>
        <w:t>.</w:t>
      </w:r>
      <w:r w:rsidRPr="00875F38">
        <w:rPr>
          <w:color w:val="000000" w:themeColor="text1"/>
        </w:rPr>
        <w:t xml:space="preserve"> </w:t>
      </w:r>
      <w:r w:rsidRPr="00875F38">
        <w:rPr>
          <w:color w:val="000000" w:themeColor="text1"/>
          <w:sz w:val="12"/>
          <w:szCs w:val="12"/>
        </w:rPr>
        <w:t>Данные уточнены по итогам ретроспективного пересчета индексов производства, осуществленного в связи с переходом с о</w:t>
      </w:r>
      <w:r w:rsidRPr="00875F38">
        <w:rPr>
          <w:color w:val="000000" w:themeColor="text1"/>
          <w:sz w:val="12"/>
          <w:szCs w:val="12"/>
        </w:rPr>
        <w:t>т</w:t>
      </w:r>
      <w:r w:rsidRPr="00875F38">
        <w:rPr>
          <w:color w:val="000000" w:themeColor="text1"/>
          <w:sz w:val="12"/>
          <w:szCs w:val="12"/>
        </w:rPr>
        <w:t>чета за январь 2020 года на новый 2018 базисный год.</w:t>
      </w:r>
    </w:p>
    <w:p w:rsidR="00EA58F2" w:rsidRPr="00D51628" w:rsidRDefault="00EA58F2" w:rsidP="00EA58F2">
      <w:pPr>
        <w:tabs>
          <w:tab w:val="center" w:pos="6634"/>
        </w:tabs>
        <w:ind w:left="113" w:hanging="113"/>
        <w:jc w:val="both"/>
        <w:rPr>
          <w:sz w:val="12"/>
          <w:szCs w:val="12"/>
          <w:vertAlign w:val="superscript"/>
        </w:rPr>
      </w:pPr>
      <w:r w:rsidRPr="00D51628">
        <w:rPr>
          <w:sz w:val="12"/>
          <w:szCs w:val="12"/>
          <w:vertAlign w:val="superscript"/>
        </w:rPr>
        <w:t>2)</w:t>
      </w:r>
      <w:r w:rsidRPr="00D51628">
        <w:rPr>
          <w:sz w:val="12"/>
          <w:szCs w:val="12"/>
        </w:rPr>
        <w:t xml:space="preserve"> Агрегированный индекс производства по видам экономической деятельности (отраслям) «Горнодобывающая промышленность и разработка карьеров»; «Обрабатывающая </w:t>
      </w:r>
      <w:r w:rsidRPr="00D51628">
        <w:rPr>
          <w:sz w:val="12"/>
          <w:szCs w:val="12"/>
        </w:rPr>
        <w:br/>
        <w:t xml:space="preserve">промышленность»; «Снабжение электроэнергией, газом, паром и кондиционированным воздухом»; «Водоснабжение; системы канализации, удаление отходов и меры </w:t>
      </w:r>
      <w:r>
        <w:rPr>
          <w:sz w:val="12"/>
          <w:szCs w:val="12"/>
        </w:rPr>
        <w:br/>
      </w:r>
      <w:r w:rsidRPr="00D51628">
        <w:rPr>
          <w:sz w:val="12"/>
          <w:szCs w:val="12"/>
        </w:rPr>
        <w:t>по восстановлению окружающей среды» в соответствии с МСОК 4.</w:t>
      </w:r>
    </w:p>
    <w:p w:rsidR="00EA58F2" w:rsidRPr="00D51628" w:rsidRDefault="00EA58F2" w:rsidP="00EA58F2">
      <w:pPr>
        <w:tabs>
          <w:tab w:val="center" w:pos="6634"/>
        </w:tabs>
        <w:ind w:left="113" w:hanging="113"/>
        <w:jc w:val="both"/>
        <w:rPr>
          <w:sz w:val="12"/>
          <w:szCs w:val="12"/>
        </w:rPr>
      </w:pPr>
      <w:r w:rsidRPr="00D51628">
        <w:rPr>
          <w:sz w:val="12"/>
          <w:szCs w:val="12"/>
          <w:vertAlign w:val="superscript"/>
        </w:rPr>
        <w:t>3)</w:t>
      </w:r>
      <w:r w:rsidRPr="00D51628">
        <w:rPr>
          <w:sz w:val="12"/>
          <w:szCs w:val="12"/>
        </w:rPr>
        <w:t xml:space="preserve">Агрегированный индекс производства по видам экономической деятельности (отраслям) «Горнодобывающая промышленность и разработка карьеров»; «Обрабатывающая </w:t>
      </w:r>
      <w:r w:rsidRPr="00D51628">
        <w:rPr>
          <w:sz w:val="12"/>
          <w:szCs w:val="12"/>
        </w:rPr>
        <w:br/>
        <w:t>промышленность»; «</w:t>
      </w:r>
      <w:proofErr w:type="spellStart"/>
      <w:r w:rsidRPr="00D51628">
        <w:rPr>
          <w:sz w:val="12"/>
          <w:szCs w:val="12"/>
        </w:rPr>
        <w:t>Поизводство</w:t>
      </w:r>
      <w:proofErr w:type="spellEnd"/>
      <w:r w:rsidRPr="00D51628">
        <w:rPr>
          <w:sz w:val="12"/>
          <w:szCs w:val="12"/>
        </w:rPr>
        <w:t xml:space="preserve"> и распределение электроэнергии, газа и воды» в соответствии с МСОК 3.</w:t>
      </w:r>
    </w:p>
    <w:p w:rsidR="00EA58F2" w:rsidRPr="00875F38" w:rsidRDefault="00EA58F2" w:rsidP="00EA58F2">
      <w:pPr>
        <w:tabs>
          <w:tab w:val="center" w:pos="6634"/>
        </w:tabs>
        <w:spacing w:before="60"/>
        <w:ind w:left="113" w:hanging="113"/>
        <w:jc w:val="both"/>
        <w:rPr>
          <w:i/>
          <w:color w:val="000000" w:themeColor="text1"/>
          <w:sz w:val="12"/>
          <w:szCs w:val="12"/>
          <w:lang w:val="en-US"/>
        </w:rPr>
      </w:pPr>
      <w:r w:rsidRPr="00875F38">
        <w:rPr>
          <w:i/>
          <w:color w:val="000000" w:themeColor="text1"/>
          <w:sz w:val="12"/>
          <w:szCs w:val="12"/>
          <w:vertAlign w:val="superscript"/>
          <w:lang w:val="en-US"/>
        </w:rPr>
        <w:t>1)</w:t>
      </w:r>
      <w:r w:rsidRPr="00875F38">
        <w:rPr>
          <w:i/>
          <w:color w:val="000000" w:themeColor="text1"/>
          <w:sz w:val="12"/>
          <w:szCs w:val="12"/>
          <w:lang w:val="en-US"/>
        </w:rPr>
        <w:t xml:space="preserve"> </w:t>
      </w:r>
      <w:r w:rsidRPr="00875F38">
        <w:rPr>
          <w:rStyle w:val="shorttext"/>
          <w:i/>
          <w:color w:val="000000" w:themeColor="text1"/>
          <w:sz w:val="12"/>
          <w:szCs w:val="12"/>
          <w:lang w:val="en-US"/>
        </w:rPr>
        <w:t>Aggregated production index for the Russian Federation by economic activities</w:t>
      </w:r>
      <w:r w:rsidRPr="00875F38">
        <w:rPr>
          <w:rStyle w:val="shorttext"/>
          <w:i/>
          <w:color w:val="000000" w:themeColor="text1"/>
          <w:lang w:val="en-US"/>
        </w:rPr>
        <w:t xml:space="preserve"> </w:t>
      </w:r>
      <w:r w:rsidRPr="00875F38">
        <w:rPr>
          <w:i/>
          <w:color w:val="000000" w:themeColor="text1"/>
          <w:sz w:val="12"/>
          <w:szCs w:val="12"/>
          <w:lang w:val="en-US"/>
        </w:rPr>
        <w:t xml:space="preserve">«Mining and quarrying», «Manufacturing», </w:t>
      </w:r>
      <w:r w:rsidRPr="00875F38">
        <w:rPr>
          <w:i/>
          <w:color w:val="000000" w:themeColor="text1"/>
          <w:spacing w:val="-2"/>
          <w:sz w:val="12"/>
          <w:szCs w:val="12"/>
          <w:lang w:val="en-US"/>
        </w:rPr>
        <w:t>«</w:t>
      </w:r>
      <w:r w:rsidRPr="00875F38">
        <w:rPr>
          <w:i/>
          <w:color w:val="000000" w:themeColor="text1"/>
          <w:sz w:val="12"/>
          <w:szCs w:val="12"/>
          <w:lang w:val="en-US"/>
        </w:rPr>
        <w:t>Electricity, gas, steam and air conditioning supply</w:t>
      </w:r>
      <w:r w:rsidRPr="00875F38">
        <w:rPr>
          <w:i/>
          <w:color w:val="000000" w:themeColor="text1"/>
          <w:spacing w:val="-2"/>
          <w:sz w:val="12"/>
          <w:szCs w:val="12"/>
          <w:lang w:val="en-US"/>
        </w:rPr>
        <w:t>», «</w:t>
      </w:r>
      <w:r w:rsidRPr="00875F38">
        <w:rPr>
          <w:i/>
          <w:color w:val="000000" w:themeColor="text1"/>
          <w:sz w:val="12"/>
          <w:szCs w:val="12"/>
          <w:lang w:val="en-US"/>
        </w:rPr>
        <w:t>Water supply; sewerage, waste management and remediation activities</w:t>
      </w:r>
      <w:r w:rsidRPr="00875F38">
        <w:rPr>
          <w:i/>
          <w:color w:val="000000" w:themeColor="text1"/>
          <w:spacing w:val="-2"/>
          <w:sz w:val="12"/>
          <w:szCs w:val="12"/>
          <w:lang w:val="en-US"/>
        </w:rPr>
        <w:t>»</w:t>
      </w:r>
      <w:r w:rsidRPr="00875F38">
        <w:rPr>
          <w:i/>
          <w:color w:val="000000" w:themeColor="text1"/>
          <w:sz w:val="12"/>
          <w:szCs w:val="12"/>
          <w:lang w:val="en-US"/>
        </w:rPr>
        <w:t xml:space="preserve"> of OKVED2</w:t>
      </w:r>
      <w:r w:rsidRPr="00875F38">
        <w:rPr>
          <w:color w:val="000000" w:themeColor="text1"/>
          <w:sz w:val="12"/>
          <w:szCs w:val="12"/>
          <w:lang w:val="en-US"/>
        </w:rPr>
        <w:t>.</w:t>
      </w:r>
      <w:r w:rsidRPr="00875F38">
        <w:rPr>
          <w:color w:val="000000" w:themeColor="text1"/>
          <w:lang w:val="en-US"/>
        </w:rPr>
        <w:t xml:space="preserve"> </w:t>
      </w:r>
      <w:r w:rsidRPr="00875F38">
        <w:rPr>
          <w:i/>
          <w:color w:val="000000" w:themeColor="text1"/>
          <w:sz w:val="12"/>
          <w:szCs w:val="12"/>
          <w:lang w:val="en-US"/>
        </w:rPr>
        <w:t xml:space="preserve">Data has been updated based on the results of the retrospective recalculation of production indices </w:t>
      </w:r>
      <w:r w:rsidRPr="00875F38">
        <w:rPr>
          <w:i/>
          <w:color w:val="000000" w:themeColor="text1"/>
          <w:sz w:val="12"/>
          <w:szCs w:val="12"/>
          <w:lang w:val="en-US"/>
        </w:rPr>
        <w:br/>
        <w:t>carried out in connection with the transition from January 2020 report to the new 2018 base year.</w:t>
      </w:r>
    </w:p>
    <w:p w:rsidR="00EA58F2" w:rsidRPr="00D51628" w:rsidRDefault="00EA58F2" w:rsidP="00EA58F2">
      <w:pPr>
        <w:tabs>
          <w:tab w:val="center" w:pos="6634"/>
        </w:tabs>
        <w:ind w:left="113" w:hanging="113"/>
        <w:jc w:val="both"/>
        <w:rPr>
          <w:i/>
          <w:sz w:val="12"/>
          <w:szCs w:val="12"/>
          <w:lang w:val="en-US"/>
        </w:rPr>
      </w:pPr>
      <w:r w:rsidRPr="00D51628">
        <w:rPr>
          <w:i/>
          <w:sz w:val="12"/>
          <w:szCs w:val="12"/>
          <w:vertAlign w:val="superscript"/>
          <w:lang w:val="en-US"/>
        </w:rPr>
        <w:t>2)</w:t>
      </w:r>
      <w:r w:rsidRPr="00D51628">
        <w:rPr>
          <w:i/>
          <w:sz w:val="12"/>
          <w:szCs w:val="12"/>
          <w:lang w:val="en-US"/>
        </w:rPr>
        <w:t xml:space="preserve"> </w:t>
      </w:r>
      <w:r w:rsidRPr="00D51628">
        <w:rPr>
          <w:rStyle w:val="shorttext"/>
          <w:i/>
          <w:sz w:val="12"/>
          <w:szCs w:val="12"/>
          <w:lang w:val="en-US"/>
        </w:rPr>
        <w:t xml:space="preserve">Aggregated production index by economic activities </w:t>
      </w:r>
      <w:r w:rsidRPr="00D51628">
        <w:rPr>
          <w:i/>
          <w:sz w:val="12"/>
          <w:lang w:val="en-US"/>
        </w:rPr>
        <w:t>«</w:t>
      </w:r>
      <w:r w:rsidRPr="00D51628">
        <w:rPr>
          <w:i/>
          <w:sz w:val="12"/>
          <w:szCs w:val="12"/>
          <w:lang w:val="en-US"/>
        </w:rPr>
        <w:t>Mining and quarrying</w:t>
      </w:r>
      <w:r w:rsidRPr="00D51628">
        <w:rPr>
          <w:i/>
          <w:sz w:val="12"/>
          <w:lang w:val="en-US"/>
        </w:rPr>
        <w:t>», «</w:t>
      </w:r>
      <w:r w:rsidRPr="00D51628">
        <w:rPr>
          <w:i/>
          <w:sz w:val="12"/>
          <w:szCs w:val="12"/>
          <w:lang w:val="en-US"/>
        </w:rPr>
        <w:t>Manufacturing</w:t>
      </w:r>
      <w:r w:rsidRPr="00D51628">
        <w:rPr>
          <w:i/>
          <w:sz w:val="12"/>
          <w:lang w:val="en-US"/>
        </w:rPr>
        <w:t>», «</w:t>
      </w:r>
      <w:r w:rsidRPr="00D51628">
        <w:rPr>
          <w:i/>
          <w:sz w:val="12"/>
          <w:szCs w:val="12"/>
          <w:lang w:val="en-US"/>
        </w:rPr>
        <w:t>Electricity, gas, steam and air conditioning supply</w:t>
      </w:r>
      <w:r w:rsidRPr="00D51628">
        <w:rPr>
          <w:i/>
          <w:sz w:val="12"/>
          <w:lang w:val="en-US"/>
        </w:rPr>
        <w:t>», «</w:t>
      </w:r>
      <w:r w:rsidRPr="00D51628">
        <w:rPr>
          <w:i/>
          <w:sz w:val="12"/>
          <w:szCs w:val="12"/>
          <w:lang w:val="en-US"/>
        </w:rPr>
        <w:t>Water supply, sewerage, waste management and remediation activities» in accordance with ISIC 4.</w:t>
      </w:r>
    </w:p>
    <w:p w:rsidR="00EA58F2" w:rsidRPr="00D51628" w:rsidRDefault="00EA58F2" w:rsidP="00EA58F2">
      <w:pPr>
        <w:tabs>
          <w:tab w:val="center" w:pos="6634"/>
        </w:tabs>
        <w:ind w:left="113" w:hanging="113"/>
        <w:jc w:val="both"/>
        <w:rPr>
          <w:i/>
          <w:sz w:val="12"/>
          <w:szCs w:val="12"/>
          <w:lang w:val="en-US"/>
        </w:rPr>
      </w:pPr>
      <w:r w:rsidRPr="00D51628">
        <w:rPr>
          <w:i/>
          <w:sz w:val="12"/>
          <w:szCs w:val="12"/>
          <w:vertAlign w:val="superscript"/>
          <w:lang w:val="en-US"/>
        </w:rPr>
        <w:t>3)</w:t>
      </w:r>
      <w:r w:rsidRPr="00D51628">
        <w:rPr>
          <w:rStyle w:val="shorttext"/>
          <w:i/>
          <w:sz w:val="12"/>
          <w:szCs w:val="12"/>
          <w:lang w:val="en-US"/>
        </w:rPr>
        <w:t xml:space="preserve"> Aggregated production index by economic activities </w:t>
      </w:r>
      <w:r w:rsidRPr="00D51628">
        <w:rPr>
          <w:i/>
          <w:sz w:val="12"/>
          <w:szCs w:val="12"/>
          <w:lang w:val="en-US"/>
        </w:rPr>
        <w:t>«Mining and quarrying», «Manufacturing», «Electricity, gas and water supply» in accordance with ISIC 3.</w:t>
      </w:r>
    </w:p>
    <w:p w:rsidR="00EC3634" w:rsidRPr="00EA58F2" w:rsidRDefault="00EC3634">
      <w:pPr>
        <w:rPr>
          <w:lang w:val="en-US"/>
        </w:rPr>
      </w:pPr>
      <w:bookmarkStart w:id="0" w:name="_GoBack"/>
      <w:bookmarkEnd w:id="0"/>
    </w:p>
    <w:sectPr w:rsidR="00EC3634" w:rsidRPr="00EA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F2"/>
    <w:rsid w:val="00053C2C"/>
    <w:rsid w:val="00067836"/>
    <w:rsid w:val="00101CC1"/>
    <w:rsid w:val="00103E53"/>
    <w:rsid w:val="0012280B"/>
    <w:rsid w:val="001349C8"/>
    <w:rsid w:val="001442CF"/>
    <w:rsid w:val="001817FB"/>
    <w:rsid w:val="00182872"/>
    <w:rsid w:val="001D6E51"/>
    <w:rsid w:val="001F7B5F"/>
    <w:rsid w:val="002250D7"/>
    <w:rsid w:val="00244496"/>
    <w:rsid w:val="00257F5C"/>
    <w:rsid w:val="00263010"/>
    <w:rsid w:val="0026554E"/>
    <w:rsid w:val="002928E8"/>
    <w:rsid w:val="002A6518"/>
    <w:rsid w:val="002D7C4A"/>
    <w:rsid w:val="002E30E2"/>
    <w:rsid w:val="002F05DE"/>
    <w:rsid w:val="00300166"/>
    <w:rsid w:val="003038D7"/>
    <w:rsid w:val="00310C91"/>
    <w:rsid w:val="003138D6"/>
    <w:rsid w:val="00313B8A"/>
    <w:rsid w:val="00373C6D"/>
    <w:rsid w:val="003D2FE0"/>
    <w:rsid w:val="003D69D3"/>
    <w:rsid w:val="003F0359"/>
    <w:rsid w:val="003F58BA"/>
    <w:rsid w:val="003F79F7"/>
    <w:rsid w:val="00401FBA"/>
    <w:rsid w:val="004223FE"/>
    <w:rsid w:val="0043711D"/>
    <w:rsid w:val="00451709"/>
    <w:rsid w:val="00464BF8"/>
    <w:rsid w:val="00474993"/>
    <w:rsid w:val="004B5962"/>
    <w:rsid w:val="004C12AC"/>
    <w:rsid w:val="004E2290"/>
    <w:rsid w:val="004E4F55"/>
    <w:rsid w:val="004F70EB"/>
    <w:rsid w:val="0051065A"/>
    <w:rsid w:val="00515012"/>
    <w:rsid w:val="00543945"/>
    <w:rsid w:val="005742AB"/>
    <w:rsid w:val="00585421"/>
    <w:rsid w:val="005B00B7"/>
    <w:rsid w:val="005D7108"/>
    <w:rsid w:val="005F7272"/>
    <w:rsid w:val="00657799"/>
    <w:rsid w:val="006B4463"/>
    <w:rsid w:val="007104A6"/>
    <w:rsid w:val="007525CF"/>
    <w:rsid w:val="00770139"/>
    <w:rsid w:val="0079614B"/>
    <w:rsid w:val="007B7A77"/>
    <w:rsid w:val="007F63A7"/>
    <w:rsid w:val="0080530F"/>
    <w:rsid w:val="00817DB1"/>
    <w:rsid w:val="0084541A"/>
    <w:rsid w:val="008609B0"/>
    <w:rsid w:val="00895A36"/>
    <w:rsid w:val="008E58DB"/>
    <w:rsid w:val="008E618B"/>
    <w:rsid w:val="008F4703"/>
    <w:rsid w:val="00906FB5"/>
    <w:rsid w:val="00935E87"/>
    <w:rsid w:val="00966B5D"/>
    <w:rsid w:val="009762C2"/>
    <w:rsid w:val="00984272"/>
    <w:rsid w:val="009931B2"/>
    <w:rsid w:val="009947A1"/>
    <w:rsid w:val="009E2162"/>
    <w:rsid w:val="009F7CF1"/>
    <w:rsid w:val="00A013F1"/>
    <w:rsid w:val="00A13F5D"/>
    <w:rsid w:val="00A158C0"/>
    <w:rsid w:val="00A40F40"/>
    <w:rsid w:val="00A542EB"/>
    <w:rsid w:val="00A73706"/>
    <w:rsid w:val="00A83733"/>
    <w:rsid w:val="00A9083F"/>
    <w:rsid w:val="00B61766"/>
    <w:rsid w:val="00BC2D22"/>
    <w:rsid w:val="00BD54DD"/>
    <w:rsid w:val="00C1795B"/>
    <w:rsid w:val="00C33C98"/>
    <w:rsid w:val="00C458EC"/>
    <w:rsid w:val="00C55E5A"/>
    <w:rsid w:val="00CF1581"/>
    <w:rsid w:val="00CF28EC"/>
    <w:rsid w:val="00D422A1"/>
    <w:rsid w:val="00D43722"/>
    <w:rsid w:val="00D5364D"/>
    <w:rsid w:val="00D56623"/>
    <w:rsid w:val="00D57268"/>
    <w:rsid w:val="00D67EED"/>
    <w:rsid w:val="00D73AAF"/>
    <w:rsid w:val="00D75DC4"/>
    <w:rsid w:val="00D9503E"/>
    <w:rsid w:val="00D95550"/>
    <w:rsid w:val="00DC0D5C"/>
    <w:rsid w:val="00DC11C7"/>
    <w:rsid w:val="00DC12FD"/>
    <w:rsid w:val="00DD754F"/>
    <w:rsid w:val="00DE7790"/>
    <w:rsid w:val="00E01690"/>
    <w:rsid w:val="00E101EE"/>
    <w:rsid w:val="00E20623"/>
    <w:rsid w:val="00E31B5F"/>
    <w:rsid w:val="00E5541A"/>
    <w:rsid w:val="00E6207A"/>
    <w:rsid w:val="00E74A32"/>
    <w:rsid w:val="00E7512A"/>
    <w:rsid w:val="00EA58F2"/>
    <w:rsid w:val="00EC3634"/>
    <w:rsid w:val="00F412D7"/>
    <w:rsid w:val="00F62C5D"/>
    <w:rsid w:val="00F82CFE"/>
    <w:rsid w:val="00F85EB5"/>
    <w:rsid w:val="00F912FD"/>
    <w:rsid w:val="00FA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F2"/>
    <w:pPr>
      <w:spacing w:after="0" w:line="240" w:lineRule="auto"/>
    </w:pPr>
    <w:rPr>
      <w:rFonts w:ascii="Arial" w:eastAsia="Times New Roman" w:hAnsi="Arial" w:cs="Arial"/>
      <w:sz w:val="14"/>
      <w:szCs w:val="1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EA5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F2"/>
    <w:pPr>
      <w:spacing w:after="0" w:line="240" w:lineRule="auto"/>
    </w:pPr>
    <w:rPr>
      <w:rFonts w:ascii="Arial" w:eastAsia="Times New Roman" w:hAnsi="Arial" w:cs="Arial"/>
      <w:sz w:val="14"/>
      <w:szCs w:val="1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EA5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Е. В.</dc:creator>
  <cp:lastModifiedBy>Кузнецова Е. В.</cp:lastModifiedBy>
  <cp:revision>1</cp:revision>
  <dcterms:created xsi:type="dcterms:W3CDTF">2021-01-14T12:27:00Z</dcterms:created>
  <dcterms:modified xsi:type="dcterms:W3CDTF">2021-01-14T12:27:00Z</dcterms:modified>
</cp:coreProperties>
</file>