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44" w:rsidRPr="00252E44" w:rsidRDefault="00252E44" w:rsidP="002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  <w:proofErr w:type="spellStart"/>
      <w:r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</w:t>
      </w:r>
      <w:proofErr w:type="spellEnd"/>
    </w:p>
    <w:p w:rsidR="00252E44" w:rsidRPr="00252E44" w:rsidRDefault="00252E44" w:rsidP="0025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252E44" w:rsidRPr="00252E44" w:rsidRDefault="00252E44" w:rsidP="002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252E44" w:rsidRPr="00252E44" w:rsidRDefault="00252E44" w:rsidP="00252E4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E44" w:rsidRPr="00252E44" w:rsidRDefault="00252E44" w:rsidP="00252E4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E44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3 сентября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44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252E44" w:rsidRPr="00252E44" w:rsidRDefault="00252E44" w:rsidP="00252E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252E44" w:rsidP="00252E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252E44" w:rsidRPr="00252E44" w:rsidRDefault="00252E44" w:rsidP="00252E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Уткин С.А., Суворкина Т.Д.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Хохлов А.В.,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Шадров А.С.,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Шепелева Т.А.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(секретарь комиссии).</w:t>
      </w: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Шинкарюк И.А.</w:t>
      </w:r>
    </w:p>
    <w:p w:rsidR="00252E44" w:rsidRDefault="00252E44" w:rsidP="00252E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52E44" w:rsidRPr="00252E44" w:rsidRDefault="00252E44" w:rsidP="00252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52E44" w:rsidRPr="00D435E5" w:rsidRDefault="00252E44" w:rsidP="00252E4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E4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252E4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 w:rsidRPr="00252E4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 w:rsidRPr="00252E4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электронного аукциона </w:t>
      </w:r>
      <w:r w:rsidR="003C0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61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зготовление и поставк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P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бланочной 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родукции на 2021 год (Блок 1)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E55AE">
        <w:rPr>
          <w:u w:val="single"/>
        </w:rPr>
        <w:t xml:space="preserve"> </w:t>
      </w:r>
      <w:r w:rsidRPr="00D43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201770823464077080100100990011723244</w:t>
      </w:r>
      <w:r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7" w:history="1">
        <w:r w:rsidRPr="00A500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500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00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Pr="00A500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00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500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00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FD23B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D23B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.sberbank-ast.ru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Pr="00704313">
        <w:rPr>
          <w:rFonts w:ascii="Times New Roman" w:hAnsi="Times New Roman" w:cs="Times New Roman"/>
          <w:color w:val="0000FF"/>
          <w:sz w:val="28"/>
          <w:szCs w:val="28"/>
          <w:u w:val="single"/>
        </w:rPr>
        <w:t>rosstat.gov.</w:t>
      </w:r>
      <w:proofErr w:type="spellStart"/>
      <w:r w:rsidRPr="0070431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E44" w:rsidRPr="00D435E5" w:rsidRDefault="00252E44" w:rsidP="00252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252E44" w:rsidRPr="00252E44" w:rsidRDefault="00252E44" w:rsidP="0025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2 565 000</w:t>
      </w:r>
      <w:r w:rsidRPr="00252E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,00 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>рублей      (</w:t>
      </w:r>
      <w:r>
        <w:rPr>
          <w:rFonts w:ascii="Times New Roman" w:eastAsia="Calibri" w:hAnsi="Times New Roman" w:cs="Times New Roman"/>
          <w:b/>
          <w:sz w:val="28"/>
          <w:szCs w:val="28"/>
        </w:rPr>
        <w:t>Два миллиона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пятьсот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 xml:space="preserve"> шесть</w:t>
      </w:r>
      <w:r>
        <w:rPr>
          <w:rFonts w:ascii="Times New Roman" w:eastAsia="Calibri" w:hAnsi="Times New Roman" w:cs="Times New Roman"/>
          <w:b/>
          <w:sz w:val="28"/>
          <w:szCs w:val="28"/>
        </w:rPr>
        <w:t>десят пять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 xml:space="preserve"> тысяч рублей 00 копеек).</w:t>
      </w:r>
    </w:p>
    <w:p w:rsidR="00252E44" w:rsidRPr="00252E44" w:rsidRDefault="00252E44" w:rsidP="00252E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E44" w:rsidRPr="00557EB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девяти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 w:rsidRPr="002F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230, 117, 45, 171, 16, 245, 188, 218, 138.</w:t>
      </w:r>
    </w:p>
    <w:p w:rsidR="00252E44" w:rsidRPr="0015373C" w:rsidRDefault="00252E44" w:rsidP="00252E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результатам рассмотрения первых частей заявок (протокол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№ 2020/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-ЭА</w:t>
      </w:r>
      <w:bookmarkStart w:id="0" w:name="_Hlk37672417"/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участники закупки, подавшие заявки на участие в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аукционе с идентификационными номерами </w:t>
      </w:r>
      <w:r w:rsidRPr="004B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230, 45, 171, 16, 245, 188, 218, 138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участию в аукционе и признаны участниками аукциона</w:t>
      </w:r>
      <w:bookmarkEnd w:id="0"/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E44" w:rsidRPr="00252E44" w:rsidRDefault="00252E44" w:rsidP="0025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с идентификационным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отказано в допуске к участию в аукционе.</w:t>
      </w:r>
    </w:p>
    <w:p w:rsidR="00252E44" w:rsidRPr="00252E44" w:rsidRDefault="00252E44" w:rsidP="00252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Процедура проведения аукциона </w:t>
      </w:r>
      <w:r w:rsidR="00F37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</w:t>
      </w:r>
      <w:bookmarkStart w:id="1" w:name="_GoBack"/>
      <w:bookmarkEnd w:id="1"/>
      <w:r w:rsidR="0011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.08.2020г., по результатам которой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в адрес Росстата поступили вторые части заявок на участие в аукционе от </w:t>
      </w:r>
      <w:r w:rsidR="00814F52" w:rsidRPr="00B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аукциона, принявших участие в аукционе:</w:t>
      </w:r>
    </w:p>
    <w:p w:rsidR="00252E44" w:rsidRPr="00252E44" w:rsidRDefault="00252E44" w:rsidP="00252E44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Идентификационный номер заявки </w:t>
      </w:r>
      <w:r w:rsidR="00C565D1" w:rsidRPr="00B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565D1"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С ОГРАНИЧЕННОЙ ОТВЕТСТВЕННОСТЬЮ "КРАСНОГОРСКАЯ ТИПОГРАФИЯ"</w:t>
      </w:r>
      <w:r w:rsidR="00BF4FE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252E44" w:rsidRPr="00BF4FE0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_Hlk38032412"/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Идентификационный номер заявки </w:t>
      </w:r>
      <w:r w:rsidR="00814F52" w:rsidRPr="00BF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4F52"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  <w:r w:rsidR="00814F52" w:rsidRPr="00BF4FE0">
        <w:rPr>
          <w:rStyle w:val="a6"/>
          <w:rFonts w:ascii="Times New Roman" w:hAnsi="Times New Roman" w:cs="Times New Roman"/>
          <w:color w:val="000000"/>
          <w:sz w:val="28"/>
          <w:szCs w:val="28"/>
        </w:rPr>
        <w:t>МУРАВЬЕВ МИХАИЛ ДМИТРИЕВИЧ</w:t>
      </w:r>
      <w:r w:rsidR="00814F52" w:rsidRPr="00BF4F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F52" w:rsidRPr="00BF4FE0" w:rsidRDefault="00814F52" w:rsidP="00252E4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заявки </w:t>
      </w:r>
      <w:r w:rsidR="00814F52" w:rsidRPr="00B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8 -</w:t>
      </w:r>
      <w:r w:rsidR="00814F52"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С ОГРАНИЧЕННОЙ ОТВЕТСТВЕННОСТЬЮ "РУСМИР"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252E44">
        <w:rPr>
          <w:rFonts w:ascii="Times New Roman" w:hAnsi="Times New Roman" w:cs="Times New Roman"/>
          <w:sz w:val="28"/>
          <w:szCs w:val="28"/>
        </w:rPr>
        <w:t xml:space="preserve"> 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заявки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814F52" w:rsidRPr="00B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14F52"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С ОГРАНИЧЕННОЙ ОТВЕТСТВЕННОСТЬЮ "ИЗДАТЕЛЬСКАЯ ГРУППА "ВСЕМ, ВСЕМ, ВСЕМ!"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highlight w:val="yellow"/>
        </w:rPr>
      </w:pPr>
    </w:p>
    <w:bookmarkEnd w:id="2"/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протоколом проведения аукциона                                  (код аукциона 0173100011920000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электронной площадке оператора СБЕРБАНК-АСТ </w:t>
      </w:r>
      <w:r w:rsidR="008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14F52" w:rsidRPr="00E87A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14F52" w:rsidRPr="00E87A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.sberbank-ast.ru</w:t>
        </w:r>
      </w:hyperlink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контракта составили:</w:t>
      </w: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240"/>
        <w:gridCol w:w="1282"/>
        <w:gridCol w:w="1269"/>
        <w:gridCol w:w="1709"/>
        <w:gridCol w:w="2526"/>
      </w:tblGrid>
      <w:tr w:rsidR="00C565D1" w:rsidRPr="00C565D1" w:rsidTr="00BF4FE0">
        <w:trPr>
          <w:trHeight w:val="1088"/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C56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BF4FE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о цене контракта, 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C56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BF4FE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снижения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BF4FE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поступления предложения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C56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Идентификационный </w:t>
            </w:r>
            <w:r w:rsidRPr="00C5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</w:p>
        </w:tc>
      </w:tr>
      <w:tr w:rsidR="00C565D1" w:rsidRPr="00C565D1" w:rsidTr="00BF4FE0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41.50 %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31.08.2020 15:15:05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C56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565D1" w:rsidRPr="00C565D1" w:rsidTr="00BF4FE0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31.08.2020 15:14:06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C56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565D1" w:rsidRPr="00C565D1" w:rsidTr="00BF4FE0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31.08.2020 14:12:50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C56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C565D1" w:rsidRPr="00C565D1" w:rsidTr="00BF4FE0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5D1" w:rsidRPr="00C565D1" w:rsidRDefault="00C565D1" w:rsidP="00B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31.08.2020 13:39:17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5D1" w:rsidRPr="00C565D1" w:rsidRDefault="00C565D1" w:rsidP="00C56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</w:tbl>
    <w:p w:rsid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Процедура рассмотрения вторых частей заявок на участие в аукционе началась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.08.2020 г.</w:t>
      </w: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"/>
          <w:szCs w:val="16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руководствуясь главой 3 Федерального закона от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Закон), решила:</w:t>
      </w: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4536"/>
      </w:tblGrid>
      <w:tr w:rsidR="00252E44" w:rsidRPr="00252E44" w:rsidTr="00BF4FE0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Члены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комиссии,</w:t>
            </w:r>
          </w:p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Решение о соответствии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или о несоответствии заявки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требованиям документации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 обоснованием </w:t>
            </w:r>
            <w:proofErr w:type="gramStart"/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принятого</w:t>
            </w:r>
            <w:proofErr w:type="gramEnd"/>
          </w:p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решения</w:t>
            </w:r>
            <w:r w:rsidRPr="00252E44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52E4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(указывается в случае несоответствия требованиям)</w:t>
            </w:r>
          </w:p>
        </w:tc>
      </w:tr>
      <w:tr w:rsidR="00252E44" w:rsidRPr="00252E44" w:rsidTr="006614BD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BF4FE0" w:rsidP="00252E44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1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BF4FE0" w:rsidP="00252E44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14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"КРАСНОГОРСКАЯ ТИПОГРАФИЯ"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6614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252E44" w:rsidRPr="00252E44" w:rsidTr="006614BD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6614BD" w:rsidP="0025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6614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6614BD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1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</w:t>
            </w:r>
            <w:r w:rsidRPr="006614BD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6614B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14BD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ИП МУРАВЬЕВ МИХАИЛ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1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252E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 «РУСМИР»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1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14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"ИЗДАТЕЛЬСКАЯ ГРУППА "ВСЕМ, ВСЕМ, ВСЕМ!"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6614BD" w:rsidRPr="00252E44" w:rsidTr="006614BD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614BD" w:rsidP="00342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6614BD" w:rsidRDefault="006614BD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</w:tbl>
    <w:p w:rsidR="00252E44" w:rsidRPr="00252E44" w:rsidRDefault="00252E44" w:rsidP="00252E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28"/>
          <w:highlight w:val="yellow"/>
        </w:rPr>
      </w:pPr>
    </w:p>
    <w:p w:rsidR="00252E44" w:rsidRPr="00252E44" w:rsidRDefault="00252E44" w:rsidP="00252E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8"/>
          <w:highlight w:val="yellow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Calibri" w:hAnsi="Times New Roman" w:cs="Times New Roman"/>
          <w:sz w:val="28"/>
          <w:szCs w:val="28"/>
        </w:rPr>
        <w:t xml:space="preserve">8.1. На основании рассмотрения вторых частей заявок на участие в аукционе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заявки на участие в аукционе № </w:t>
      </w:r>
      <w:r w:rsidR="007035F1" w:rsidRPr="006446E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ЭА/2020, поданные</w:t>
      </w:r>
      <w:r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46EF" w:rsidRPr="00644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"КРАСНОГОРСКАЯ ТИПОГРАФИЯ"</w:t>
      </w:r>
      <w:r w:rsidRPr="006446E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6446EF" w:rsidRPr="006446EF">
        <w:rPr>
          <w:rStyle w:val="a6"/>
          <w:rFonts w:ascii="Times New Roman" w:hAnsi="Times New Roman" w:cs="Times New Roman"/>
          <w:color w:val="000000"/>
          <w:sz w:val="28"/>
          <w:szCs w:val="28"/>
        </w:rPr>
        <w:t>ИП МУРАВЬЕВ МИХАИЛ ДМИТРИЕВИЧ</w:t>
      </w:r>
      <w:r w:rsidRPr="006446EF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52E44">
        <w:rPr>
          <w:sz w:val="28"/>
          <w:szCs w:val="28"/>
        </w:rPr>
        <w:t xml:space="preserve"> </w:t>
      </w:r>
      <w:r w:rsidR="006446EF" w:rsidRPr="006446EF">
        <w:rPr>
          <w:rFonts w:ascii="Times New Roman" w:hAnsi="Times New Roman" w:cs="Times New Roman"/>
          <w:b/>
          <w:color w:val="000000"/>
          <w:sz w:val="28"/>
          <w:szCs w:val="28"/>
        </w:rPr>
        <w:t>ООО «РУСМИР»</w:t>
      </w:r>
      <w:r w:rsidRPr="006446EF">
        <w:rPr>
          <w:rFonts w:ascii="Times New Roman" w:hAnsi="Times New Roman"/>
          <w:b/>
          <w:color w:val="000000"/>
          <w:sz w:val="28"/>
          <w:szCs w:val="28"/>
        </w:rPr>
        <w:t xml:space="preserve">, ООО </w:t>
      </w:r>
      <w:r w:rsidR="006446EF" w:rsidRPr="00644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"ИЗДАТЕЛЬСКАЯ ГРУППА "ВСЕМ, ВСЕМ, ВСЕМ!"</w:t>
      </w:r>
      <w:r w:rsidRPr="006446E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требованиям, установленным документацией об аукционе.</w:t>
      </w:r>
    </w:p>
    <w:p w:rsidR="00252E44" w:rsidRPr="00252E44" w:rsidRDefault="00252E44" w:rsidP="00252E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52E44" w:rsidRPr="00252E44" w:rsidRDefault="00252E44" w:rsidP="00252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16"/>
          <w:highlight w:val="yellow"/>
          <w:lang w:eastAsia="ru-RU"/>
        </w:rPr>
      </w:pPr>
    </w:p>
    <w:p w:rsidR="00252E44" w:rsidRPr="00116A03" w:rsidRDefault="00252E44" w:rsidP="00252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 Участник аукциона с идентификационным номером заявки                                     </w:t>
      </w:r>
      <w:r w:rsidRPr="0011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B7C" w:rsidRPr="0011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11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5B7C" w:rsidRPr="00116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"КРАСНОГОРСКАЯ ТИПОГРАФИЯ"</w:t>
      </w:r>
      <w:r w:rsidRPr="00116A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r w:rsidRPr="00116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предложил наиболее низкую цену контракта, и заявка на </w:t>
      </w:r>
      <w:proofErr w:type="gramStart"/>
      <w:r w:rsidRPr="0011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proofErr w:type="gramEnd"/>
      <w:r w:rsidRPr="0011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аукционе которого соответствует требованиям, установленным документацией об аукционе, признается </w:t>
      </w:r>
      <w:r w:rsidRPr="00116A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16A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ч. 10 ст. 69</w:t>
        </w:r>
      </w:hyperlink>
      <w:r w:rsidRPr="00116A03"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Pr="0011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аукциона.</w:t>
      </w:r>
    </w:p>
    <w:p w:rsidR="00252E44" w:rsidRPr="00116A03" w:rsidRDefault="00252E44" w:rsidP="00252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252E44" w:rsidRPr="00116A03" w:rsidRDefault="00252E44" w:rsidP="0025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252E44" w:rsidRPr="00116A03" w:rsidRDefault="00252E44" w:rsidP="0025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Заключение контракта с </w:t>
      </w:r>
      <w:r w:rsidR="002F5B7C" w:rsidRPr="00116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"КРАСНОГОРСКАЯ ТИПОГРАФИЯ"</w:t>
      </w:r>
      <w:r w:rsidRPr="00116A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статьей 83.2 Закона. При этом государственный контракт заключается на условиях, указанных в документации и</w:t>
      </w:r>
      <w:r w:rsidRPr="00116A03">
        <w:rPr>
          <w:rFonts w:ascii="Times New Roman" w:eastAsia="Calibri" w:hAnsi="Times New Roman" w:cs="Times New Roman"/>
          <w:sz w:val="28"/>
          <w:szCs w:val="28"/>
        </w:rPr>
        <w:t xml:space="preserve"> извещении о закупке</w:t>
      </w: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6A03">
        <w:rPr>
          <w:rFonts w:ascii="Times New Roman" w:eastAsia="Calibri" w:hAnsi="Times New Roman" w:cs="Times New Roman"/>
          <w:bCs/>
          <w:sz w:val="28"/>
          <w:szCs w:val="28"/>
        </w:rPr>
        <w:t>заявке победителя аукциона.</w:t>
      </w:r>
      <w:r w:rsidRPr="00116A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52E44" w:rsidRPr="00116A03" w:rsidRDefault="00252E44" w:rsidP="0025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"/>
          <w:szCs w:val="28"/>
        </w:rPr>
      </w:pPr>
    </w:p>
    <w:p w:rsidR="00252E44" w:rsidRDefault="00252E44" w:rsidP="0025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контракт</w:t>
      </w:r>
      <w:proofErr w:type="gramStart"/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F5B7C" w:rsidRPr="00116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</w:t>
      </w:r>
      <w:proofErr w:type="gramEnd"/>
      <w:r w:rsidR="002F5B7C" w:rsidRPr="00116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"КРАСНОГОРСКАЯ ТИПОГРАФИЯ"</w:t>
      </w:r>
      <w:r w:rsidRPr="00116A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аукциона</w:t>
      </w:r>
      <w:r w:rsidRPr="00116A03">
        <w:rPr>
          <w:rFonts w:ascii="Calibri" w:eastAsia="Calibri" w:hAnsi="Calibri" w:cs="Times New Roman"/>
        </w:rPr>
        <w:t xml:space="preserve"> </w:t>
      </w:r>
      <w:r w:rsidRPr="0011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F5B7C" w:rsidRPr="0011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1 500 525.00</w:t>
      </w:r>
      <w:r w:rsidR="002F5B7C" w:rsidRPr="00116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рублей (Один миллион </w:t>
      </w:r>
      <w:r w:rsidR="002F5B7C" w:rsidRPr="0011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пятьсот тысяч</w:t>
      </w:r>
      <w:r w:rsidRPr="0011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5B7C" w:rsidRPr="0011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пятьсот двадцать пять рублей 0</w:t>
      </w:r>
      <w:r w:rsidRPr="0011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копеек).</w:t>
      </w:r>
    </w:p>
    <w:p w:rsidR="002E5BC0" w:rsidRPr="00252E44" w:rsidRDefault="002E5BC0" w:rsidP="0025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2E44" w:rsidRPr="00252E44" w:rsidRDefault="00252E44" w:rsidP="0025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252E44" w:rsidRPr="00252E44" w:rsidRDefault="00252E44" w:rsidP="0025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252E44" w:rsidRPr="00252E44" w:rsidTr="0034274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252E44" w:rsidRPr="00252E44" w:rsidTr="0034274A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E44" w:rsidRPr="00252E44" w:rsidTr="0034274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0E29F7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right="72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E44" w:rsidRPr="00252E44" w:rsidTr="0034274A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0E29F7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252E44" w:rsidRPr="00252E44" w:rsidTr="0034274A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0E29F7" w:rsidP="00252E4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Шинкарюк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2E44" w:rsidRPr="00252E44" w:rsidRDefault="00252E44" w:rsidP="00252E44"/>
    <w:p w:rsidR="004C071D" w:rsidRDefault="004C071D"/>
    <w:sectPr w:rsidR="004C071D" w:rsidSect="00934505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59" w:rsidRDefault="00D66E59">
      <w:pPr>
        <w:spacing w:after="0" w:line="240" w:lineRule="auto"/>
      </w:pPr>
      <w:r>
        <w:separator/>
      </w:r>
    </w:p>
  </w:endnote>
  <w:endnote w:type="continuationSeparator" w:id="0">
    <w:p w:rsidR="00D66E59" w:rsidRDefault="00D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59" w:rsidRDefault="00D66E59">
      <w:pPr>
        <w:spacing w:after="0" w:line="240" w:lineRule="auto"/>
      </w:pPr>
      <w:r>
        <w:separator/>
      </w:r>
    </w:p>
  </w:footnote>
  <w:footnote w:type="continuationSeparator" w:id="0">
    <w:p w:rsidR="00D66E59" w:rsidRDefault="00D6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74602D" w:rsidRDefault="002F5B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9F">
          <w:rPr>
            <w:noProof/>
          </w:rPr>
          <w:t>4</w:t>
        </w:r>
        <w:r>
          <w:fldChar w:fldCharType="end"/>
        </w:r>
      </w:p>
    </w:sdtContent>
  </w:sdt>
  <w:p w:rsidR="0074602D" w:rsidRDefault="00D66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0"/>
    <w:rsid w:val="000E29F7"/>
    <w:rsid w:val="00116A03"/>
    <w:rsid w:val="00252E44"/>
    <w:rsid w:val="002E5BC0"/>
    <w:rsid w:val="002F5B7C"/>
    <w:rsid w:val="003C0175"/>
    <w:rsid w:val="003C01C2"/>
    <w:rsid w:val="004C071D"/>
    <w:rsid w:val="005D031E"/>
    <w:rsid w:val="006446EF"/>
    <w:rsid w:val="006614BD"/>
    <w:rsid w:val="007035F1"/>
    <w:rsid w:val="00814F52"/>
    <w:rsid w:val="00A61DE0"/>
    <w:rsid w:val="00A8030B"/>
    <w:rsid w:val="00A92A44"/>
    <w:rsid w:val="00BF4FE0"/>
    <w:rsid w:val="00C565D1"/>
    <w:rsid w:val="00D66E59"/>
    <w:rsid w:val="00F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2E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5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52E4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52E4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14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2E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5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52E4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52E4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14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9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B6BD1D2EF0071AA155A829E875D109CB4DC9FD03443AED943DACAB8D737786A2206F3803B0BB56CB8B0D9ABB9C3B69AE20A0D5FE1A9CE2B2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17</cp:revision>
  <dcterms:created xsi:type="dcterms:W3CDTF">2020-08-31T08:28:00Z</dcterms:created>
  <dcterms:modified xsi:type="dcterms:W3CDTF">2020-09-02T06:32:00Z</dcterms:modified>
</cp:coreProperties>
</file>