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2DC" w:rsidRPr="002432DC" w:rsidRDefault="002432DC" w:rsidP="002432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32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Методологические пояснения</w:t>
      </w:r>
    </w:p>
    <w:p w:rsidR="002432DC" w:rsidRPr="002432DC" w:rsidRDefault="002432DC" w:rsidP="002432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432DC" w:rsidRPr="002432DC" w:rsidRDefault="002432DC" w:rsidP="00243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Среднесписочная численность работников всех организаций моногорода исчисляется путем суммирования среднесписочной численности работников коммерческих предприятий, не относящихся к субъектам малого и среднего предпринимательства, средних предприятий, некоммерческих организаций, малых предприятий и микропредприятий. </w:t>
      </w:r>
    </w:p>
    <w:p w:rsidR="002432DC" w:rsidRPr="002432DC" w:rsidRDefault="002432DC" w:rsidP="00243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32D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монопрофильных муниципальных образований Российской Федерации (моногородов) утвержден распоряжением Правительства Российской Федерации</w:t>
      </w:r>
      <w:r w:rsidR="004D58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29.07.2014 № 1398-р.</w:t>
      </w:r>
    </w:p>
    <w:p w:rsidR="004D583F" w:rsidRDefault="00E67D86" w:rsidP="0051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Данные за 2017 год подготовлены на основе нового источника информации:</w:t>
      </w:r>
      <w:r w:rsidR="00516E19" w:rsidRPr="00516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Федеральная налоговая служба в соответствии с приказом</w:t>
      </w:r>
      <w:r w:rsidR="004A04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16E19" w:rsidRPr="00516E19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30 мая 2018 г. № ММВ-7-14/361@ на официальном сайте в форм</w:t>
      </w:r>
      <w:r w:rsidR="008E0023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</w:t>
      </w:r>
      <w:r w:rsidR="00516E19" w:rsidRPr="00516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открытых данных </w:t>
      </w:r>
      <w:r w:rsidR="004A04D1" w:rsidRPr="00516E1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разместила</w:t>
      </w:r>
      <w:r w:rsidR="00516E19" w:rsidRPr="00516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сведения о среднесписочной численности работников организаций за предшествующий календарный год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16E19" w:rsidRPr="00516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516E19" w:rsidRPr="00516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ыла разработана методика расчета показателя «среднесписочная численность работников организаций </w:t>
      </w:r>
      <w:proofErr w:type="spellStart"/>
      <w:r w:rsidR="00516E19" w:rsidRPr="00516E19">
        <w:rPr>
          <w:rFonts w:ascii="Times New Roman" w:eastAsia="Times New Roman" w:hAnsi="Times New Roman" w:cs="Times New Roman"/>
          <w:sz w:val="26"/>
          <w:szCs w:val="26"/>
          <w:lang w:eastAsia="ru-RU"/>
        </w:rPr>
        <w:t>монопрофильного</w:t>
      </w:r>
      <w:proofErr w:type="spellEnd"/>
      <w:r w:rsidR="00516E19" w:rsidRPr="00516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образования (моногорода)»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516E19" w:rsidRPr="00516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которая</w:t>
      </w:r>
      <w:r w:rsidR="00516E19" w:rsidRPr="00516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утверждена приказом Росстата от 31 августа 2018 г. № 535 (взамен Временной методики, утвержденной </w:t>
      </w:r>
      <w:r w:rsidR="009965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приказом Росстата </w:t>
      </w:r>
      <w:r w:rsidR="00516E19" w:rsidRPr="00516E19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28 августа 2017 г. № 548).</w:t>
      </w:r>
      <w:bookmarkStart w:id="0" w:name="_GoBack"/>
      <w:bookmarkEnd w:id="0"/>
    </w:p>
    <w:p w:rsidR="004A04D1" w:rsidRDefault="004A04D1" w:rsidP="0051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04D1" w:rsidRPr="002432DC" w:rsidRDefault="004A04D1" w:rsidP="0051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32DC" w:rsidRPr="002432DC" w:rsidRDefault="002432DC" w:rsidP="002432D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32D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Периодичность</w:t>
      </w:r>
      <w:r w:rsidRPr="0024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ежегодная </w:t>
      </w:r>
    </w:p>
    <w:p w:rsidR="002432DC" w:rsidRPr="002432DC" w:rsidRDefault="002432DC" w:rsidP="002432D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32DC" w:rsidRPr="002432DC" w:rsidRDefault="002432DC" w:rsidP="002432D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32D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Сроки обновления на сайте</w:t>
      </w:r>
      <w:r w:rsidRPr="0024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1 сентября</w:t>
      </w:r>
    </w:p>
    <w:p w:rsidR="002432DC" w:rsidRPr="002432DC" w:rsidRDefault="002432DC" w:rsidP="002432D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32DC" w:rsidRPr="002432DC" w:rsidRDefault="002432DC" w:rsidP="002432D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32D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Контакты</w:t>
      </w:r>
      <w:r w:rsidRPr="0024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Флоря Е.В., т. 8 (495) 607-23-76</w:t>
      </w:r>
    </w:p>
    <w:p w:rsidR="002432DC" w:rsidRPr="002432DC" w:rsidRDefault="002432DC" w:rsidP="002432D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1B8F" w:rsidRDefault="00E91B8F"/>
    <w:sectPr w:rsidR="00E91B8F" w:rsidSect="00E67D86">
      <w:headerReference w:type="default" r:id="rId7"/>
      <w:pgSz w:w="11909" w:h="16834"/>
      <w:pgMar w:top="1134" w:right="1021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5DA" w:rsidRDefault="00AD75DA">
      <w:pPr>
        <w:spacing w:after="0" w:line="240" w:lineRule="auto"/>
      </w:pPr>
      <w:r>
        <w:separator/>
      </w:r>
    </w:p>
  </w:endnote>
  <w:endnote w:type="continuationSeparator" w:id="0">
    <w:p w:rsidR="00AD75DA" w:rsidRDefault="00AD7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5DA" w:rsidRDefault="00AD75DA">
      <w:pPr>
        <w:spacing w:after="0" w:line="240" w:lineRule="auto"/>
      </w:pPr>
      <w:r>
        <w:separator/>
      </w:r>
    </w:p>
  </w:footnote>
  <w:footnote w:type="continuationSeparator" w:id="0">
    <w:p w:rsidR="00AD75DA" w:rsidRDefault="00AD75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B84" w:rsidRDefault="002432D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D13B84" w:rsidRDefault="009965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2DC"/>
    <w:rsid w:val="00022B45"/>
    <w:rsid w:val="00091B02"/>
    <w:rsid w:val="002432DC"/>
    <w:rsid w:val="00267974"/>
    <w:rsid w:val="004A04D1"/>
    <w:rsid w:val="004A5497"/>
    <w:rsid w:val="004D583F"/>
    <w:rsid w:val="00516E19"/>
    <w:rsid w:val="00650D25"/>
    <w:rsid w:val="008E0023"/>
    <w:rsid w:val="00903343"/>
    <w:rsid w:val="00996579"/>
    <w:rsid w:val="00AD75DA"/>
    <w:rsid w:val="00CA3DA6"/>
    <w:rsid w:val="00D31F26"/>
    <w:rsid w:val="00E4257B"/>
    <w:rsid w:val="00E52532"/>
    <w:rsid w:val="00E627E6"/>
    <w:rsid w:val="00E67D86"/>
    <w:rsid w:val="00E91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2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432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2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432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Флоря Елена Васильевна</dc:creator>
  <cp:lastModifiedBy>Корнеева Ирина Анатольевна</cp:lastModifiedBy>
  <cp:revision>8</cp:revision>
  <cp:lastPrinted>2018-08-31T13:00:00Z</cp:lastPrinted>
  <dcterms:created xsi:type="dcterms:W3CDTF">2017-08-31T15:59:00Z</dcterms:created>
  <dcterms:modified xsi:type="dcterms:W3CDTF">2018-09-03T13:19:00Z</dcterms:modified>
</cp:coreProperties>
</file>