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953" w:rsidRPr="00A74173" w:rsidRDefault="00053953" w:rsidP="00053953">
      <w:pPr>
        <w:ind w:firstLine="567"/>
        <w:jc w:val="right"/>
      </w:pPr>
      <w:r w:rsidRPr="00A74173">
        <w:t>Приложение № 5</w:t>
      </w:r>
    </w:p>
    <w:p w:rsidR="00053953" w:rsidRPr="00A74173" w:rsidRDefault="00053953" w:rsidP="00053953">
      <w:pPr>
        <w:ind w:left="2835"/>
        <w:jc w:val="both"/>
      </w:pPr>
      <w:r w:rsidRPr="00A74173">
        <w:t xml:space="preserve">к Указаниям по </w:t>
      </w:r>
      <w:r>
        <w:t xml:space="preserve"> заполнению  форм федерального </w:t>
      </w:r>
      <w:r w:rsidRPr="00A74173">
        <w:t xml:space="preserve">статистического наблюдения </w:t>
      </w:r>
      <w:r>
        <w:t xml:space="preserve">№ П-1 «Сведения о производстве </w:t>
      </w:r>
      <w:r w:rsidRPr="00A74173">
        <w:t>и отгрузке товаров и услуг», № П-2 «Сведения об инвестициях в нефинансовые активы», № П-3 «Сведения о финансовом состоянии организации», № П-4 «С</w:t>
      </w:r>
      <w:r>
        <w:t xml:space="preserve">ведения о численности </w:t>
      </w:r>
      <w:r w:rsidR="00C833C8">
        <w:br/>
      </w:r>
      <w:bookmarkStart w:id="0" w:name="_GoBack"/>
      <w:bookmarkEnd w:id="0"/>
      <w:r>
        <w:t xml:space="preserve">и </w:t>
      </w:r>
      <w:r w:rsidRPr="00A74173">
        <w:t xml:space="preserve">заработной плате работников», № П-5(м) «Основные сведения о деятельности организации», утвержденным Приказом Росстата от </w:t>
      </w:r>
      <w:r w:rsidR="00734760" w:rsidRPr="006224C6">
        <w:t>2</w:t>
      </w:r>
      <w:r w:rsidR="00734760">
        <w:t>7</w:t>
      </w:r>
      <w:r w:rsidR="00734760" w:rsidRPr="006224C6">
        <w:t>.11.201</w:t>
      </w:r>
      <w:r w:rsidR="00734760">
        <w:t>9</w:t>
      </w:r>
      <w:r w:rsidR="00734760" w:rsidRPr="006224C6">
        <w:t xml:space="preserve"> № 7</w:t>
      </w:r>
      <w:r w:rsidR="00734760">
        <w:t>11</w:t>
      </w:r>
    </w:p>
    <w:p w:rsidR="00053953" w:rsidRPr="00A74173" w:rsidRDefault="00053953" w:rsidP="00053953">
      <w:pPr>
        <w:tabs>
          <w:tab w:val="left" w:pos="8151"/>
        </w:tabs>
        <w:ind w:firstLine="567"/>
        <w:jc w:val="right"/>
      </w:pPr>
    </w:p>
    <w:p w:rsidR="00053953" w:rsidRPr="00A74173" w:rsidRDefault="00053953" w:rsidP="00053953">
      <w:pPr>
        <w:spacing w:before="120"/>
        <w:ind w:firstLine="567"/>
        <w:jc w:val="center"/>
        <w:rPr>
          <w:b/>
        </w:rPr>
      </w:pPr>
      <w:r w:rsidRPr="00A74173">
        <w:rPr>
          <w:b/>
        </w:rPr>
        <w:t xml:space="preserve">Перечень видов экономической деятельности для заполнения </w:t>
      </w:r>
      <w:r w:rsidRPr="00A74173">
        <w:rPr>
          <w:b/>
        </w:rPr>
        <w:br/>
        <w:t xml:space="preserve">раздела </w:t>
      </w:r>
      <w:r w:rsidRPr="006224C6">
        <w:rPr>
          <w:b/>
        </w:rPr>
        <w:t>II</w:t>
      </w:r>
      <w:r w:rsidRPr="00A74173">
        <w:rPr>
          <w:b/>
        </w:rPr>
        <w:t xml:space="preserve"> формы № П-1.</w:t>
      </w:r>
    </w:p>
    <w:p w:rsidR="00053953" w:rsidRPr="00A74173" w:rsidRDefault="00053953" w:rsidP="00053953">
      <w:pPr>
        <w:pStyle w:val="a5"/>
      </w:pPr>
    </w:p>
    <w:tbl>
      <w:tblPr>
        <w:tblW w:w="893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38"/>
        <w:gridCol w:w="7293"/>
      </w:tblGrid>
      <w:tr w:rsidR="00053953" w:rsidTr="00460294">
        <w:trPr>
          <w:tblHeader/>
        </w:trPr>
        <w:tc>
          <w:tcPr>
            <w:tcW w:w="1638" w:type="dxa"/>
            <w:shd w:val="clear" w:color="auto" w:fill="auto"/>
            <w:vAlign w:val="center"/>
          </w:tcPr>
          <w:p w:rsidR="00053953" w:rsidRPr="00C833C8" w:rsidRDefault="00053953" w:rsidP="00460294">
            <w:pPr>
              <w:pStyle w:val="TableHeading"/>
              <w:rPr>
                <w:lang w:val="ru-RU"/>
              </w:rPr>
            </w:pPr>
            <w:r w:rsidRPr="00C833C8">
              <w:rPr>
                <w:lang w:val="ru-RU"/>
              </w:rPr>
              <w:t>Код</w:t>
            </w:r>
          </w:p>
        </w:tc>
        <w:tc>
          <w:tcPr>
            <w:tcW w:w="7293" w:type="dxa"/>
            <w:shd w:val="clear" w:color="auto" w:fill="auto"/>
            <w:vAlign w:val="center"/>
          </w:tcPr>
          <w:p w:rsidR="00053953" w:rsidRPr="00C833C8" w:rsidRDefault="00053953" w:rsidP="00460294">
            <w:pPr>
              <w:pStyle w:val="TableHeading"/>
              <w:rPr>
                <w:lang w:val="ru-RU"/>
              </w:rPr>
            </w:pPr>
            <w:r w:rsidRPr="00C833C8">
              <w:rPr>
                <w:lang w:val="ru-RU"/>
              </w:rPr>
              <w:t>Наименование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A4683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01.11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Выращивание зерновых (кроме риса), зернобобовых культур и семян масличных культур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A4683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01.12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Выращивание риса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A4683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01.13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Выращивание овощей, бахчевых, корнеплодных и клубнеплодных культур, грибов и трюфелей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A4683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01.14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Выращивание сахарного тростника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A4683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01.15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Выращивание табака и махорки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A4683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01.16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Выращивание волокнистых прядильных культур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A4683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01.19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Выращивание прочих однолетних культур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A4683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01.21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Выращивание винограда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A4683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01.22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Выращивание тропических и субтропических культур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A4683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01.23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Выращивание цитрусовых культур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A4683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01.24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Выращивание семечковых и косточковых культур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A4683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01.25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Выращивание прочих плодовых деревьев, кустарников и орехов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A4683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01.26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Выращивание плодов масличных культур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A4683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01.27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Выращивание культур для производства напитков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A4683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01.28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Выращивание специй, пряно-ароматических, эфиромасличных и лекарственных культур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A4683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01.29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Выращивание прочих многолетних культур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A4683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01.30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Выращивание рассады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A4683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01.41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Разведение молочного крупного рогатого скота, производство сырого молока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A4683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01.42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Разведение прочих пород крупного рогатого скота и буйволов, производство спермы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A4683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01.43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Разведение лошадей и прочих животных семейства лошадиных отряда непарнокопытных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A4683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01.44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Разведение верблюдов и прочих животных семейства верблюжьих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A4683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01.45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Разведение овец и коз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A4683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01.46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Разведение свиней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lastRenderedPageBreak/>
              <w:t>01.47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Разведение сельскохозяйственной птицы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01.49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Разведение прочих животных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01.50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Смешанное сельское хозяйство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01.61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Предоставление услуг в области растениеводства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01.62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Предоставление услуг в области животноводства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01.63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сельскохозяйственная после сбора урожая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01.64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Обработка семян для посадки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01.70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Охота, отлов и отстрел диких животных, включая предоставление услуг в этих областях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02.10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Лесоводство и прочая лесохозяйственная деятельность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02.20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Лесозаготовки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02.30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 xml:space="preserve">Сбор и заготовка пищевых лесных ресурсов, </w:t>
            </w:r>
            <w:proofErr w:type="spellStart"/>
            <w:r w:rsidRPr="00946D74">
              <w:rPr>
                <w:rFonts w:ascii="Calibri" w:hAnsi="Calibri"/>
                <w:color w:val="000000"/>
              </w:rPr>
              <w:t>недревесных</w:t>
            </w:r>
            <w:proofErr w:type="spellEnd"/>
            <w:r w:rsidRPr="00946D74">
              <w:rPr>
                <w:rFonts w:ascii="Calibri" w:hAnsi="Calibri"/>
                <w:color w:val="000000"/>
              </w:rPr>
              <w:t xml:space="preserve"> лесных ресурсов и лекарственных растений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02.40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Предоставление услуг в области лесоводства и лесозаготовок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03.11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Рыболовство морское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03.12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Рыболовство пресноводное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03.21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Рыбоводство морское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03.22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Рыбоводство пресноводное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05.10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Добыча и обогащение угля и антрацита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05.20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Добыча и обогащение бурого угля (лигнита)</w:t>
            </w:r>
          </w:p>
        </w:tc>
      </w:tr>
      <w:tr w:rsidR="00235CE3" w:rsidRPr="00A74173" w:rsidTr="00F57F72">
        <w:tc>
          <w:tcPr>
            <w:tcW w:w="0" w:type="auto"/>
            <w:vAlign w:val="bottom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06.10.1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Добыча нефти</w:t>
            </w:r>
          </w:p>
        </w:tc>
      </w:tr>
      <w:tr w:rsidR="00235CE3" w:rsidRPr="00A74173" w:rsidTr="00F57F72">
        <w:tc>
          <w:tcPr>
            <w:tcW w:w="0" w:type="auto"/>
            <w:vAlign w:val="bottom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06.10.2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Добыча горючих (битуминозных) сланцев, песка и озокерита</w:t>
            </w:r>
          </w:p>
        </w:tc>
      </w:tr>
      <w:tr w:rsidR="00235CE3" w:rsidTr="00F57F72">
        <w:tc>
          <w:tcPr>
            <w:tcW w:w="0" w:type="auto"/>
            <w:vAlign w:val="bottom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06.10.3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Добыча нефтяного (попутного) газа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06.20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Добыча природного газа и газового конденсата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07.10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Добыча и обогащение железных руд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07.21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Добыча урановой и ториевой руд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07.29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Добыча руд прочих цветных металлов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08.11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Добыча декоративного и строительного камня, известняка, гипса, мела и сланцев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08.12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Разработка гравийных и песчаных карьеров, добыча глины и каолина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08.91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Добыча минерального сырья для химической промышленности и производства минеральных удобрений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08.92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Добыча и агломерация торфа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08.93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Добыча соли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08.99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Добыча прочих полезных ископаемых, не включенных в другие группировки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09.10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Предоставление услуг в области добычи нефти и природного газа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09.90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Предоставление услуг в других областях добычи полезных ископаемых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lastRenderedPageBreak/>
              <w:t>10.11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Переработка и консервирование мяса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10.12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и консервирование мяса птицы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10.13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продукции из мяса убойных животных и мяса птицы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10.20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Переработка и консервирование рыбы, ракообразных и моллюсков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10.31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Переработка и консервирование картофеля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10.32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соковой продукции из фруктов и овощей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10.39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Прочие виды переработки и консервирования фруктов и овощей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10.41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масел и жиров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10.42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маргариновой продукции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10.51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proofErr w:type="gramStart"/>
            <w:r w:rsidRPr="00946D74">
              <w:rPr>
                <w:rFonts w:ascii="Calibri" w:hAnsi="Calibri"/>
                <w:color w:val="000000"/>
              </w:rPr>
              <w:t>Производство молока (кроме сырого) и молочной продукции</w:t>
            </w:r>
            <w:proofErr w:type="gramEnd"/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10.52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мороженого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10.61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продуктов мукомольной и крупяной промышленности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10.62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крахмала и крахмалосодержащих продуктов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10.71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хлеба и мучных кондитерских изделий, тортов и пирожных недлительного хранения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10.72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сухарей, печенья и прочих сухарных хлебобулочных изделий, производство мучных кондитерских изделий, тортов, пирожных, пирогов и бисквитов, предназначенных для длительного хранения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10.73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 xml:space="preserve">Производство макаронных изделий </w:t>
            </w:r>
            <w:proofErr w:type="spellStart"/>
            <w:r w:rsidRPr="00946D74">
              <w:rPr>
                <w:rFonts w:ascii="Calibri" w:hAnsi="Calibri"/>
                <w:color w:val="000000"/>
              </w:rPr>
              <w:t>кускуса</w:t>
            </w:r>
            <w:proofErr w:type="spellEnd"/>
            <w:r w:rsidRPr="00946D74">
              <w:rPr>
                <w:rFonts w:ascii="Calibri" w:hAnsi="Calibri"/>
                <w:color w:val="000000"/>
              </w:rPr>
              <w:t xml:space="preserve"> и аналогичных мучных изделий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10.81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сахара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10.82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какао, шоколада и сахаристых кондитерских изделий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10.83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чая и кофе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10.84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приправ и пряностей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10.85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готовых пищевых продуктов и блюд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10.86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детского питания и диетических пищевых продуктов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10.89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прочих пищевых продуктов, не включенных в другие группировки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10.91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готовых кормов для животных, содержащихся на фермах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10.92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готовых кормов для непродуктивных животных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11.01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Перегонка, очистка и смешивание спиртов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11.02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вина из винограда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11.03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сидра и прочих плодовых вин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11.04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 xml:space="preserve">Производство прочих недистиллированных напитков из </w:t>
            </w:r>
            <w:proofErr w:type="spellStart"/>
            <w:r w:rsidRPr="00946D74">
              <w:rPr>
                <w:rFonts w:ascii="Calibri" w:hAnsi="Calibri"/>
                <w:color w:val="000000"/>
              </w:rPr>
              <w:t>сброженных</w:t>
            </w:r>
            <w:proofErr w:type="spellEnd"/>
            <w:r w:rsidRPr="00946D74">
              <w:rPr>
                <w:rFonts w:ascii="Calibri" w:hAnsi="Calibri"/>
                <w:color w:val="000000"/>
              </w:rPr>
              <w:t xml:space="preserve"> материалов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11.05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пива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11.06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солода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11.07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 xml:space="preserve">Производство безалкогольных напитков; производство минеральных </w:t>
            </w:r>
            <w:r w:rsidRPr="00946D74">
              <w:rPr>
                <w:rFonts w:ascii="Calibri" w:hAnsi="Calibri"/>
                <w:color w:val="000000"/>
              </w:rPr>
              <w:lastRenderedPageBreak/>
              <w:t>вод и прочих питьевых вод в бутылках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lastRenderedPageBreak/>
              <w:t>12.00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табачных изделий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13.10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Подготовка и прядение текстильных волокон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13.20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текстильных тканей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13.30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Отделка тканей и текстильных изделий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13.91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трикотажного и вязаного полотна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13.92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готовых текстильных изделий, кроме одежды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13.93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ковров и ковровых изделий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13.94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канатов, веревок, шпагата и сетей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13.95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нетканых текстильных материалов и изделий из них, кроме одежды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13.96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прочих технических и промышленных текстильных изделий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13.99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прочих текстильных изделий, не включенных в другие группировки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14.11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одежды из кожи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14.12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спецодежды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14.13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прочей верхней одежды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14.14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нательного белья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14.19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прочей одежды и аксессуаров одежды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14.20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меховых изделий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14.31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вязаных и трикотажных чулочно-носочных изделий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14.39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прочих вязаных и трикотажных изделий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15.11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Дубление и выделка кожи, выделка и крашение меха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15.12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чемоданов, дамских сумок и аналогичных изделий из кожи и других материалов; производство шорно-седельных и других изделий из кожи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15.20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обуви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16.10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Распиловка и строгание древесины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16.21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шпона, фанеры, деревянных плит и панелей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16.22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сборных паркетных покрытий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16.23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прочих деревянных строительных конструкций и столярных изделий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16.24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деревянной тары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16.29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прочих деревянных изделий; производство изделий из пробки, соломки и материалов для плетения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17.11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целлюлозы и древесной массы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17.12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бумаги и картона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17.21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гофрированной бумаги и картона, бумажной и картонной тары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lastRenderedPageBreak/>
              <w:t>17.22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бумажных изделий хозяйственно-бытового и санитарно-гигиенического назначения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17.23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бумажных канцелярских принадлежностей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17.24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обоев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17.29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прочих изделий из бумаги и картона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18.11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Печатание газет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18.12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Прочие виды полиграфической деятельности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18.13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Изготовление печатных форм и подготовительная деятельность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18.14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брошюровочн</w:t>
            </w:r>
            <w:proofErr w:type="gramStart"/>
            <w:r w:rsidRPr="00946D74">
              <w:rPr>
                <w:rFonts w:ascii="Calibri" w:hAnsi="Calibri"/>
                <w:color w:val="000000"/>
              </w:rPr>
              <w:t>о-</w:t>
            </w:r>
            <w:proofErr w:type="gramEnd"/>
            <w:r w:rsidRPr="00946D74">
              <w:rPr>
                <w:rFonts w:ascii="Calibri" w:hAnsi="Calibri"/>
                <w:color w:val="000000"/>
              </w:rPr>
              <w:t xml:space="preserve"> переплетная и отделочная и сопутствующие услуги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18.20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Копирование записанных носителей информации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19.10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кокса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19.20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нефтепродуктов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19.31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Агломерация антрацита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19.32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Агломерация угля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19.33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Агломерация бурого угля (лигнита)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19.34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 xml:space="preserve">Производство </w:t>
            </w:r>
            <w:proofErr w:type="spellStart"/>
            <w:r w:rsidRPr="00946D74">
              <w:rPr>
                <w:rFonts w:ascii="Calibri" w:hAnsi="Calibri"/>
                <w:color w:val="000000"/>
              </w:rPr>
              <w:t>термоуглей</w:t>
            </w:r>
            <w:proofErr w:type="spellEnd"/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20.11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промышленных газов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20.12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красителей и пигментов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20.13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прочих основных неорганических химических веществ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20.14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прочих основных органических химических веществ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20.15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удобрений и азотных соединений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20.16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пластмасс и синтетических смол в первичных формах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20.17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синтетического каучука в первичных формах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20.20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пестицидов и прочих агрохимических продуктов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20.30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красок, лаков и аналогичных материалов для нанесения покрытий, полиграфических красок и мастик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20.41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мыла и моющих, чистящих и полирующих средств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20.42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парфюмерных и косметических средств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20.51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взрывчатых веществ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20.52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клеев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20.53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эфирных масел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20.59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прочих химических продуктов, не включенных в другие группировки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20.60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химических волокон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21.10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фармацевтических субстанций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21.20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лекарственных препаратов и материалов, применяемых в медицинских целях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22.11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 xml:space="preserve">Производство резиновых шин, покрышек и камер; восстановление </w:t>
            </w:r>
            <w:r w:rsidRPr="00946D74">
              <w:rPr>
                <w:rFonts w:ascii="Calibri" w:hAnsi="Calibri"/>
                <w:color w:val="000000"/>
              </w:rPr>
              <w:lastRenderedPageBreak/>
              <w:t>резиновых шин и покрышек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lastRenderedPageBreak/>
              <w:t>22.19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прочих резиновых изделий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22.21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пластмассовых плит, полос, труб и профилей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22.22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пластмассовых изделий для упаковывания товаров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22.23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пластмассовых изделий, используемых в строительстве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22.29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прочих пластмассовых изделий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23.11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листового стекла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23.12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Формирование и обработка листового стекла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23.13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полых стеклянных изделий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23.14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стекловолокна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23.19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и обработка прочих стеклянных изделий, включая технические изделия из стекла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23.20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огнеупорных изделий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23.31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керамических плит и плиток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23.32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кирпича, черепицы и прочих строительных изделий из обожженной глины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23.41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хозяйственных и декоративных керамических изделий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23.42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керамических санитарно-технических изделий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23.43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керамических изоляторов и изолирующей арматуры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23.44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прочих технических керамических изделий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23.49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прочих керамических изделий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23.51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цемента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23.52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извести и гипса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23.61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изделий из бетона для использования в строительстве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23.62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гипсовых изделий для использования в строительстве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23.63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товарного бетона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23.64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сухих бетонных смесей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23.65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 xml:space="preserve">Производство изделий из </w:t>
            </w:r>
            <w:proofErr w:type="spellStart"/>
            <w:r w:rsidRPr="00946D74">
              <w:rPr>
                <w:rFonts w:ascii="Calibri" w:hAnsi="Calibri"/>
                <w:color w:val="000000"/>
              </w:rPr>
              <w:t>хризотилцемента</w:t>
            </w:r>
            <w:proofErr w:type="spellEnd"/>
            <w:r w:rsidRPr="00946D74">
              <w:rPr>
                <w:rFonts w:ascii="Calibri" w:hAnsi="Calibri"/>
                <w:color w:val="000000"/>
              </w:rPr>
              <w:t xml:space="preserve"> и волокнистого цемента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23.69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прочих изделий из гипса, бетона или цемента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23.70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Резка, обработка и отделка камня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23.91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абразивных изделий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23.99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прочей неметаллической минеральной продукции, не включенной в другие группировки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24.10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чугуна, стали и ферросплавов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24.20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стальных труб, полых профилей и фитингов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24.31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стальных прутков и сплошных профилей методом холодного волочения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24.32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 xml:space="preserve">Производство </w:t>
            </w:r>
            <w:proofErr w:type="gramStart"/>
            <w:r w:rsidRPr="00946D74">
              <w:rPr>
                <w:rFonts w:ascii="Calibri" w:hAnsi="Calibri"/>
                <w:color w:val="000000"/>
              </w:rPr>
              <w:t>холоднотянутого</w:t>
            </w:r>
            <w:proofErr w:type="gramEnd"/>
            <w:r w:rsidRPr="00946D74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946D74">
              <w:rPr>
                <w:rFonts w:ascii="Calibri" w:hAnsi="Calibri"/>
                <w:color w:val="000000"/>
              </w:rPr>
              <w:t>штрипса</w:t>
            </w:r>
            <w:proofErr w:type="spellEnd"/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24.33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профилей с помощью холодной штамповки или гибки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lastRenderedPageBreak/>
              <w:t>24.34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проволоки методом холодного волочения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24.41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драгоценных металлов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24.42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алюминия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24.43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свинца, цинка и олова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24.44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меди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24.45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прочих цветных металлов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24.46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ядерного топлива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24.51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Литье чугуна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24.52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Литье стали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24.53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Литье легких металлов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24.54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Литье прочих цветных металлов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25.11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строительных металлических конструкций, изделий и их частей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25.12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металлических дверей и окон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25.21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радиаторов и котлов центрального отопления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25.29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прочих металлических цистерн, резервуаров и емкостей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25.30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паровых котлов, кроме котлов центрального отопления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25.40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оружия и боеприпасов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25.50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Ковка, прессование, штамповка и профилирование, изготовление изделий методом порошковой металлургии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25.61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Обработка металлов и нанесение покрытий на металлы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25.62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Обработка металлических изделий механическая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25.71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ножевых изделий и столовых приборов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25.72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замков, петель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25.73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инструмента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25.91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металлических бочек и аналогичных емкостей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25.92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тары из легких металлов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25.93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изделий из проволоки, цепей и пружин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25.94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крепежных изделий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25.99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прочих готовых металлических изделий, не включенных в другие группировки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26.11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элементов электронной аппаратуры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26.12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электронных печатных плат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26.20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компьютеров и периферийного оборудования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26.30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коммуникационного оборудования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26.40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бытовой электроники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26.51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инструментов и приборов для измерения, тестирования и навигации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lastRenderedPageBreak/>
              <w:t>26.52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часов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26.60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облучающего и электротерапевтического оборудования, применяемого в медицинских целях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26.70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оптических приборов, фото- и кинооборудования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26.80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незаписанных магнитных и оптических технических носителей информации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27.11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электродвигателей, электрогенераторов и трансформаторов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27.12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электрической распределительной и регулирующей аппаратуры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27.20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электрических аккумуляторов и аккумуляторных батарей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27.31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волоконно-оптических кабелей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27.32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прочих проводов и кабелей для электронного и электрического оборудования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27.33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 xml:space="preserve">Производство </w:t>
            </w:r>
            <w:proofErr w:type="spellStart"/>
            <w:r w:rsidRPr="00946D74">
              <w:rPr>
                <w:rFonts w:ascii="Calibri" w:hAnsi="Calibri"/>
                <w:color w:val="000000"/>
              </w:rPr>
              <w:t>электроустановочных</w:t>
            </w:r>
            <w:proofErr w:type="spellEnd"/>
            <w:r w:rsidRPr="00946D74">
              <w:rPr>
                <w:rFonts w:ascii="Calibri" w:hAnsi="Calibri"/>
                <w:color w:val="000000"/>
              </w:rPr>
              <w:t xml:space="preserve"> изделий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27.40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электрических ламп и осветительного оборудования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27.51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бытовых электрических приборов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27.52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бытовых неэлектрических приборов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27.90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прочего электрического оборудования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28.11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двигателей и турбин, кроме авиационных, автомобильных и мотоциклетных двигателей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28.12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гидравлического и пневматического силового оборудования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28.13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прочих насосов и компрессоров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28.14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арматуры трубопроводной (арматуры)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28.15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подшипников, зубчатых передач, элементов механических передач и приводов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28.21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 xml:space="preserve">Производство печей, </w:t>
            </w:r>
            <w:proofErr w:type="spellStart"/>
            <w:r w:rsidRPr="00946D74">
              <w:rPr>
                <w:rFonts w:ascii="Calibri" w:hAnsi="Calibri"/>
                <w:color w:val="000000"/>
              </w:rPr>
              <w:t>термокамер</w:t>
            </w:r>
            <w:proofErr w:type="spellEnd"/>
            <w:r w:rsidRPr="00946D74">
              <w:rPr>
                <w:rFonts w:ascii="Calibri" w:hAnsi="Calibri"/>
                <w:color w:val="000000"/>
              </w:rPr>
              <w:t xml:space="preserve"> и печных горелок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28.22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подъемно-транспортного оборудования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28.23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офисной техники и оборудования (кроме компьютеров и периферийного оборудования)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28.24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ручных инструментов с механизированным приводом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28.25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промышленного холодильного и вентиляционного оборудования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28.29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прочих машин и оборудования общего назначения, не включенного в другие группировки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28.30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машин и оборудования для сельского и лесного хозяйства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28.41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металлообрабатывающего оборудования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28.49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прочих станков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lastRenderedPageBreak/>
              <w:t>28.91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машин и оборудования для металлургии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28.92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машин и оборудования для добычи полезных ископаемых и строительства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28.93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машин и оборудования для производства пищевых продуктов, напитков и табачных изделий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28.94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машин и оборудования для изготовления текстильных, швейных, меховых и кожаных изделий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28.95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машин и оборудования для изготовления бумаги и картона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28.96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машин и оборудования для переработки пластмасс и резины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28.99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прочих машин и оборудования специального назначения, не включенных в другие группировки</w:t>
            </w:r>
          </w:p>
        </w:tc>
      </w:tr>
      <w:tr w:rsidR="00235CE3" w:rsidRPr="00A74173" w:rsidTr="00F57F72">
        <w:tc>
          <w:tcPr>
            <w:tcW w:w="0" w:type="auto"/>
            <w:vAlign w:val="bottom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29.10.1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двигателей внутреннего сгорания автотранспортных средств</w:t>
            </w:r>
          </w:p>
        </w:tc>
      </w:tr>
      <w:tr w:rsidR="00235CE3" w:rsidRPr="00A74173" w:rsidTr="00F57F72">
        <w:tc>
          <w:tcPr>
            <w:tcW w:w="0" w:type="auto"/>
            <w:vAlign w:val="bottom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29.10.2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легковых автомобилей</w:t>
            </w:r>
          </w:p>
        </w:tc>
      </w:tr>
      <w:tr w:rsidR="00235CE3" w:rsidRPr="00A74173" w:rsidTr="00F57F72">
        <w:tc>
          <w:tcPr>
            <w:tcW w:w="0" w:type="auto"/>
            <w:vAlign w:val="bottom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29.10.3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автобусов и троллейбусов</w:t>
            </w:r>
          </w:p>
        </w:tc>
      </w:tr>
      <w:tr w:rsidR="00235CE3" w:rsidRPr="00A74173" w:rsidTr="00F57F72">
        <w:tc>
          <w:tcPr>
            <w:tcW w:w="0" w:type="auto"/>
            <w:vAlign w:val="bottom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29.10.4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грузовых автомобилей</w:t>
            </w:r>
          </w:p>
        </w:tc>
      </w:tr>
      <w:tr w:rsidR="00235CE3" w:rsidRPr="00A74173" w:rsidTr="00F57F72">
        <w:tc>
          <w:tcPr>
            <w:tcW w:w="0" w:type="auto"/>
            <w:vAlign w:val="bottom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29.10.5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автомобилей специального назначения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29.20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кузовов для автотранспортных средств; производство прицепов и полуприцепов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29.31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электрического и электронного оборудования для автотранспортных средств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29.32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прочих комплектующих и принадлежностей для автотранспортных средств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30.11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Строительство кораблей, судов и плавучих конструкций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30.12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Строительство прогулочных и спортивных судов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30.20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железнодорожных локомотивов и подвижного состава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30.30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proofErr w:type="gramStart"/>
            <w:r w:rsidRPr="00946D74">
              <w:rPr>
                <w:rFonts w:ascii="Calibri" w:hAnsi="Calibri"/>
                <w:color w:val="000000"/>
              </w:rPr>
              <w:t>Производство летательных аппаратов, включая космические, и соответствующего оборудования</w:t>
            </w:r>
            <w:proofErr w:type="gramEnd"/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30.40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военных боевых машин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30.91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мотоциклов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30.92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велосипедов и инвалидных колясок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30.99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прочих транспортных средств и оборудования, не включенных в другие группировки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31.01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мебели для офисов и предприятий торговли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31.02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кухонной мебели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31.03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матрасов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31.09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прочей мебели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32.11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Чеканка монет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32.12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ювелирных изделий и аналогичных изделий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lastRenderedPageBreak/>
              <w:t>32.13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бижутерии и подобных товаров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32.20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музыкальных инструментов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32.30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спортивных товаров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32.40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игр и игрушек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32.50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медицинских инструментов и оборудования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32.91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метел и щеток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32.99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прочих готовых изделий, не включенных в другие группировки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33.11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Ремонт металлоизделий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33.12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Ремонт машин и оборудования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33.13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Ремонт электронного и оптического оборудования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33.14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Ремонт электрического оборудования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33.15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Ремонт и техническое обслуживание судов и лодок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33.16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 xml:space="preserve">Ремонт и техническое обслуживание летательных аппаратов, включая </w:t>
            </w:r>
            <w:proofErr w:type="gramStart"/>
            <w:r w:rsidRPr="00946D74">
              <w:rPr>
                <w:rFonts w:ascii="Calibri" w:hAnsi="Calibri"/>
                <w:color w:val="000000"/>
              </w:rPr>
              <w:t>космические</w:t>
            </w:r>
            <w:proofErr w:type="gramEnd"/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33.17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Ремонт и техническое обслуживание прочих транспортных средств и оборудования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33.19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Ремонт прочего оборудования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33.20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Монтаж промышленных машин и оборудования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35.11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электроэнергии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35.12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Передача электроэнергии и технологическое присоединение к распределительным электросетям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35.13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Распределение электроэнергии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35.14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электроэнергией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35.21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газа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35.22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Распределение газообразного топлива по газораспределительным сетям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35.23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газообразным топливом, подаваемым по распределительным сетям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35.30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Производство, передача и распределение пара и горячей воды; кондиционирование воздуха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36.00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Забор, очистка и распределение воды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37.00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Сбор и обработка сточных вод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38.11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Сбор неопасных отходов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38.12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Сбор опасных отходов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38.21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Обработка и утилизация неопасных отходов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38.22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Обработка и утилизация опасных отходов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38.31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Демонтаж техники, не подлежащей восстановлению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38.32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Утилизация отсортированных материалов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39.00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 xml:space="preserve">Предоставление услуг в области ликвидации последствий </w:t>
            </w:r>
            <w:r w:rsidRPr="00946D74">
              <w:rPr>
                <w:rFonts w:ascii="Calibri" w:hAnsi="Calibri"/>
                <w:color w:val="000000"/>
              </w:rPr>
              <w:lastRenderedPageBreak/>
              <w:t>загрязнений и прочих услуг, связанных с удалением отходов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lastRenderedPageBreak/>
              <w:t>41.10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Разработка строительных проектов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41.20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Строительство жилых и нежилых зданий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42.11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Строительство автомобильных дорог и автомагистралей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42.12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Строительство железных дорог и метро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42.13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Строительство мостов и тоннелей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42.21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Строительство инженерных коммуникаций для водоснабжения и водоотведения, газоснабжения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42.22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Строительство коммунальных объектов для обеспечения электроэнергией и телекоммуникациями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42.91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Строительство водных сооружений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42.99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Строительство прочих инженерных сооружений, не включенных в другие группировки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43.11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Разборка и снос зданий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43.12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Подготовка строительной площадки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43.13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Разведочное бурение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43.21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электромонтажных работ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43.22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санитарно-технических работ, монтаж отопительных систем и систем кондиционирования воздуха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43.29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прочих строительно-монтажных работ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43.31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штукатурных работ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43.32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Работы столярные и плотничные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43.33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Работы по устройству покрытий полов и облицовке стен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43.34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малярных и стекольных работ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43.39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прочих отделочных и завершающих работ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43.91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кровельных работ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43.99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Работы строительные специализированные прочие, не включенные в другие группировки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45.11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легковыми автомобилями и грузовыми автомобилями малой грузоподъемности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45.19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прочими автотранспортными средствами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45.20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Техническое обслуживание и ремонт автотранспортных средств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45.31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автомобильными деталями, узлами и принадлежностями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45.32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автомобильными деталями, узлами и принадлежностями</w:t>
            </w:r>
          </w:p>
        </w:tc>
      </w:tr>
      <w:tr w:rsidR="00235CE3" w:rsidRPr="00A74173" w:rsidTr="00F57F72">
        <w:tc>
          <w:tcPr>
            <w:tcW w:w="0" w:type="auto"/>
            <w:vAlign w:val="bottom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45.40.1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мотоциклами, их деталями, узлами и принадлежностями</w:t>
            </w:r>
          </w:p>
        </w:tc>
      </w:tr>
      <w:tr w:rsidR="00235CE3" w:rsidRPr="00A74173" w:rsidTr="00F57F72">
        <w:tc>
          <w:tcPr>
            <w:tcW w:w="0" w:type="auto"/>
            <w:vAlign w:val="bottom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45.40.2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мотоциклами, их деталями, составными частями и принадлежностями в специализированных магазинах</w:t>
            </w:r>
          </w:p>
        </w:tc>
      </w:tr>
      <w:tr w:rsidR="00235CE3" w:rsidTr="00F57F72">
        <w:tc>
          <w:tcPr>
            <w:tcW w:w="0" w:type="auto"/>
            <w:vAlign w:val="bottom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lastRenderedPageBreak/>
              <w:t>45.40.3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мотоциклами, их деталями, узлами и принадлежностями прочая</w:t>
            </w:r>
          </w:p>
        </w:tc>
      </w:tr>
      <w:tr w:rsidR="00235CE3" w:rsidTr="00F57F72">
        <w:tc>
          <w:tcPr>
            <w:tcW w:w="0" w:type="auto"/>
            <w:vAlign w:val="bottom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45.40.4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агентов по оптовой торговле мотоциклами, их деталями, узлами и принадлежностями</w:t>
            </w:r>
          </w:p>
        </w:tc>
      </w:tr>
      <w:tr w:rsidR="00235CE3" w:rsidRPr="00A74173" w:rsidTr="00F57F72">
        <w:tc>
          <w:tcPr>
            <w:tcW w:w="0" w:type="auto"/>
            <w:vAlign w:val="bottom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45.40.5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 xml:space="preserve">Техническое обслуживание и ремонт мотоциклов и </w:t>
            </w:r>
            <w:proofErr w:type="spellStart"/>
            <w:r w:rsidRPr="00946D74">
              <w:rPr>
                <w:rFonts w:ascii="Calibri" w:hAnsi="Calibri"/>
                <w:color w:val="000000"/>
              </w:rPr>
              <w:t>мототранспортных</w:t>
            </w:r>
            <w:proofErr w:type="spellEnd"/>
            <w:r w:rsidRPr="00946D74">
              <w:rPr>
                <w:rFonts w:ascii="Calibri" w:hAnsi="Calibri"/>
                <w:color w:val="000000"/>
              </w:rPr>
              <w:t xml:space="preserve"> средств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агентов по оптовой торговле сельскохозяйственным сырьем, живыми животными, текстильным сырьем и полуфабрикатами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агентов по оптовой торговле топливом, рудами, металлами и химическими веществами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46.13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агентов по оптовой торговле лесоматериалами и строительными материалами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46.14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агентов по оптовой торговле машинами, промышленным оборудованием, судами и летательными аппаратами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46.15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агентов по оптовой торговле мебелью, бытовыми товарами, скобяными, ножевыми и прочими металлическими изделиями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46.16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агентов по оптовой торговле текстильными изделиями, одеждой, обувью, изделиями из кожи и меха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46.17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агентов по оптовой торговле пищевыми продуктами, напитками и табачными изделиями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46.18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агентов, специализирующихся на оптовой торговле прочими отдельными видами товаров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46.19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агентов по оптовой торговле универсальным ассортиментом товаров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46.21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зерном, необработанным табаком, семенами и кормами для сельскохозяйственных животных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46.22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цветами и растениями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46.23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живыми животными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46.24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шкурами и кожей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46.31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фруктами и овощами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46.32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мясом и мясными продуктами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46.33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молочными продуктами, яйцами и пищевыми маслами и жирами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46.34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напитками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46.35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табачными изделиями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46.36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сахаром, шоколадом и сахаристыми кондитерскими изделиями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46.37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кофе, чаем, какао и пряностями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46.38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 xml:space="preserve">Торговля оптовая прочими пищевыми продуктами, включая рыбу, </w:t>
            </w:r>
            <w:r w:rsidRPr="00946D74">
              <w:rPr>
                <w:rFonts w:ascii="Calibri" w:hAnsi="Calibri"/>
                <w:color w:val="000000"/>
              </w:rPr>
              <w:lastRenderedPageBreak/>
              <w:t>ракообразных и моллюсков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lastRenderedPageBreak/>
              <w:t>46.39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неспециализированная пищевыми продуктами, напитками и табачными изделиями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46.41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текстильными изделиями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46.42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одеждой и обувью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46.43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бытовыми электротоварами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46.44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изделиями из керамики и стекла и чистящими средствами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46.45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парфюмерными и косметическими товарами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46.46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фармацевтической продукцией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46.47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мебелью, коврами и осветительным оборудованием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46.48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часами и ювелирными изделиями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46.49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прочими бытовыми товарами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46.51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компьютерами, периферийными устройствами к компьютерам и программным обеспечением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46.52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электронным и телекоммуникационным оборудованием и его запасными частями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46.61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машинами, оборудованием и инструментами для сельского хозяйства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46.62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станками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46.63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машинами и оборудованием для добычи полезных ископаемых и строительства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46.64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машинами и оборудованием для текстильного, швейного и трикотажного производств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46.65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офисной мебелью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46.66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прочей офисной техникой и оборудованием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46.69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прочими машинами и оборудованием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46.71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твердым, жидким и газообразным топливом и подобными продуктами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46.72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металлами и металлическими рудами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46.73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лесоматериалами, строительными материалами и санитарно-техническим оборудованием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46.74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скобяными изделиями, водопроводным и отопительным оборудованием и принадлежностями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46.75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химическими продуктами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46.76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прочими промежуточными продуктами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46.77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отходами и ломом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46.90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оптовая неспециализированная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 xml:space="preserve">Торговля розничная преимущественно пищевыми продуктами, включая напитки, и табачными изделиями в неспециализированных </w:t>
            </w:r>
            <w:r w:rsidRPr="00946D74">
              <w:rPr>
                <w:rFonts w:ascii="Calibri" w:hAnsi="Calibri"/>
                <w:color w:val="000000"/>
              </w:rPr>
              <w:lastRenderedPageBreak/>
              <w:t>магазинах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lastRenderedPageBreak/>
              <w:t>47.19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прочая в неспециализированных магазинах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47.21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фруктами и овощами в специализированных магазинах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47.22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мясом и мясными продуктами в специализированных магазинах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47.23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рыбой, ракообразными и моллюсками в специализированных магазинах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47.24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хлебом и хлебобулочными изделиями и кондитерскими изделиями в специализированных магазинах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47.25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напитками в специализированных магазинах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47.26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табачными изделиями в специализированных магазинах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47.29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прочими пищевыми продуктами в специализированных магазинах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47.30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моторным топливом в специализированных магазинах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47.41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компьютерами, периферийными устройствами к ним и программным обеспечением в специализированных магазинах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47.42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телекоммуникационным оборудованием, включая розничную торговлю мобильными телефонами, в специализированных магазинах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47.43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аудио- и видеотехникой в специализированных магазинах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47.51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текстильными изделиями в специализированных магазинах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47.52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скобяными изделиями, лакокрасочными материалами и стеклом в специализированных магазинах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47.53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коврами, ковровыми изделиями, покрытиями для пола и стен в специализированных магазинах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47.54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бытовыми электротоварами в специализированных магазинах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47.59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мебелью, осветительными приборами и прочими бытовыми изделиями в специализированных магазинах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47.61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книгами в специализированных магазинах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47.62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газетами и канцелярскими товарами в специализированных магазинах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47.63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музыкальными и видеозаписями в специализированных магазинах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47.64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спортивным оборудованием и спортивными товарами в специализированных магазинах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47.65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 xml:space="preserve">Торговля розничная играми и игрушками в специализированных </w:t>
            </w:r>
            <w:r w:rsidRPr="00946D74">
              <w:rPr>
                <w:rFonts w:ascii="Calibri" w:hAnsi="Calibri"/>
                <w:color w:val="000000"/>
              </w:rPr>
              <w:lastRenderedPageBreak/>
              <w:t>магазинах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lastRenderedPageBreak/>
              <w:t>47.71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одеждой в специализированных магазинах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47.72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обувью и изделиями из кожи в специализированных магазинах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47.73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лекарственными средствами в специализированных магазинах (аптеках)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47.74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изделиями, применяемыми в медицинских целях, ортопедическими изделиями в специализированных магазинах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47.75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косметическими и товарами личной гигиены в специализированных магазинах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47.76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цветами и другими растениями, семенами, удобрениями, домашними животными и кормами для домашних животных в специализированных магазинах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47.77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часами и ювелирными изделиями в специализированных магазинах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47.78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прочая в специализированных магазинах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47.79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бывшими в употреблении товарами в магазинах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47.81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в нестационарных торговых объектах и на рынках пищевыми продуктами, напитками и табачной продукцией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47.82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в нестационарных торговых объектах и на рынках текстилем, одеждой и обувью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47.89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в нестационарных торговых объектах и на рынках прочими товарами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47.91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по почте или по информационно-коммуникационной сети Интернет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47.99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Торговля розничная прочая вне магазинов, палаток, рынков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49.10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железнодорожного транспорта: междугородные и международные пассажирские перевозки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49.20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железнодорожного транспорта: грузовые перевозки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49.31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сухопутного пассажирского транспорта: перевозки пассажиров в городском и пригородном сообщении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49.32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легкового такси и арендованных легковых автомобилей с водителем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49.39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прочего сухопутного пассажирского транспорта, не включенная в другие группировки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49.41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автомобильного грузового транспорта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49.42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Предоставление услуг по перевозкам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49.50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трубопроводного транспорта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50.10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морского пассажирского транспорта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50.20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морского грузового транспорта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lastRenderedPageBreak/>
              <w:t>50.30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внутреннего водного пассажирского транспорта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50.40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внутреннего водного грузового транспорта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51.10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пассажирского воздушного транспорта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51.21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грузового воздушного транспорта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51.22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космического транспорта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52.10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складированию и хранению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52.21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вспомогательная, связанная с сухопутным транспортом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52.22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вспомогательная, связанная с водным транспортом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52.23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вспомогательная, связанная с воздушным и космическим транспортом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52.24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Транспортная обработка грузов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52.29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вспомогательная прочая, связанная с перевозками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53.10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почтовой связи общего пользования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53.20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почтовой связи прочая и курьерская деятельность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55.10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гостиниц и прочих мест для временного проживания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55.20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предоставлению мест для краткосрочного проживания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55.30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предоставлению мест для временного проживания в кемпингах, жилых автофургонах и туристических автоприцепах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55.90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предоставлению прочих мест для временного проживания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56.10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ресторанов и услуги по доставке продуктов питания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56.21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предприятий общественного питания по обслуживанию торжественных мероприятий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56.29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предприятий общественного питания по прочим видам организации питания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56.30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Подача напитков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58.11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Издание книг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58.12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Издание адресных справочников и списков адресатов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58.13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Издание газет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58.14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Издание журналов и периодических изданий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58.19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Виды издательской деятельности прочие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58.21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Издание компьютерных игр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58.29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Издание прочих программных продуктов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59.11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Производство кинофильмов, видеофильмов и телевизионных программ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59.12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монтажно-компоновочная в области производства кинофильмов, видеофильмов и телевизионных программ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59.13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распространению кинофильмов, видеофильмов и телевизионных программ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lastRenderedPageBreak/>
              <w:t>59.14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в области демонстрации кинофильмов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59.20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в области звукозаписи и издания музыкальных произведений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60.10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в области радиовещания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60.20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в области телевизионного вещания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61.10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в области связи на базе проводных технологий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61.20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в области связи на базе беспроводных технологий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61.30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в области спутниковой связи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61.90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в области телекоммуникаций прочая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62.01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Разработка компьютерного программного обеспечения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62.02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консультативная и работы в области компьютерных технологий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62.03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управлению компьютерным оборудованием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62.09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Деятельность, связанная с использованием вычислительной техники и информационных технологий, прочая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63.11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обработке данных, предоставление услуг по размещению информации и связанная с этим деятельность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63.12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 xml:space="preserve">Деятельность </w:t>
            </w:r>
            <w:proofErr w:type="spellStart"/>
            <w:r w:rsidRPr="00946D74">
              <w:rPr>
                <w:rFonts w:ascii="Calibri" w:hAnsi="Calibri"/>
                <w:color w:val="000000"/>
              </w:rPr>
              <w:t>web</w:t>
            </w:r>
            <w:proofErr w:type="spellEnd"/>
            <w:r w:rsidRPr="00946D74">
              <w:rPr>
                <w:rFonts w:ascii="Calibri" w:hAnsi="Calibri"/>
                <w:color w:val="000000"/>
              </w:rPr>
              <w:t>-порталов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63.91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информационных агентств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63.99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информационных служб прочая, не включенная в другие группировки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64.19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Денежное посредничество прочее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64.20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холдинговых компаний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64.91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финансовой аренде (лизингу/</w:t>
            </w:r>
            <w:proofErr w:type="spellStart"/>
            <w:r w:rsidRPr="00946D74">
              <w:rPr>
                <w:rFonts w:ascii="Calibri" w:hAnsi="Calibri"/>
                <w:color w:val="000000"/>
              </w:rPr>
              <w:t>сублизингу</w:t>
            </w:r>
            <w:proofErr w:type="spellEnd"/>
            <w:r w:rsidRPr="00946D74">
              <w:rPr>
                <w:rFonts w:ascii="Calibri" w:hAnsi="Calibri"/>
                <w:color w:val="000000"/>
              </w:rPr>
              <w:t>)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64.92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Предоставление займов и прочих видов кредита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64.99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Предоставление прочих финансовых услуг, кроме услуг по страхованию и пенсионному обеспечению, не включенных в другие группировки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65.11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Страхование жизни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65.12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Страхование, кроме страхования жизни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65.20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Перестрахование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65.30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негосударственных пенсионных фондов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66.11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Управление финансовыми рынками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66.12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брокерская по сделкам с ценными бумагами и товарами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66.19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вспомогательная прочая в сфере финансовых услуг, кроме страхования и пенсионного обеспечения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66.21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Оценка рисков и ущерба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66.22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страховых агентов и брокеров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66.29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 xml:space="preserve">Деятельность вспомогательная прочая в сфере страхования и </w:t>
            </w:r>
            <w:r w:rsidRPr="00946D74">
              <w:rPr>
                <w:rFonts w:ascii="Calibri" w:hAnsi="Calibri"/>
                <w:color w:val="000000"/>
              </w:rPr>
              <w:lastRenderedPageBreak/>
              <w:t>пенсионного обеспечения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lastRenderedPageBreak/>
              <w:t>66.30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управлению фондами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68.10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Покупка и продажа собственного недвижимого имущества</w:t>
            </w:r>
          </w:p>
        </w:tc>
      </w:tr>
      <w:tr w:rsidR="00235CE3" w:rsidRPr="00A74173" w:rsidTr="00F57F72">
        <w:tc>
          <w:tcPr>
            <w:tcW w:w="0" w:type="auto"/>
            <w:vAlign w:val="bottom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68.20.1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Аренда и управление собственным или арендованным жилым недвижимым имуществом</w:t>
            </w:r>
          </w:p>
        </w:tc>
      </w:tr>
      <w:tr w:rsidR="00235CE3" w:rsidRPr="00A74173" w:rsidTr="00F57F72">
        <w:tc>
          <w:tcPr>
            <w:tcW w:w="0" w:type="auto"/>
            <w:vAlign w:val="bottom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68.20.2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Аренда и управление собственным или арендованным нежилым недвижимым имуществом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68.31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агентств недвижимости за вознаграждение или на договорной основе</w:t>
            </w:r>
          </w:p>
        </w:tc>
      </w:tr>
      <w:tr w:rsidR="00235CE3" w:rsidTr="00F57F72">
        <w:tc>
          <w:tcPr>
            <w:tcW w:w="0" w:type="auto"/>
            <w:vAlign w:val="bottom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68.32.1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Управление эксплуатацией жилого фонда за вознаграждение или на договорной основе</w:t>
            </w:r>
          </w:p>
        </w:tc>
      </w:tr>
      <w:tr w:rsidR="00235CE3" w:rsidTr="00F57F72">
        <w:tc>
          <w:tcPr>
            <w:tcW w:w="0" w:type="auto"/>
            <w:vAlign w:val="bottom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68.32.2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Управление эксплуатацией нежилого фонда за вознаграждение или на договорной основе</w:t>
            </w:r>
          </w:p>
        </w:tc>
      </w:tr>
      <w:tr w:rsidR="00235CE3" w:rsidTr="00F57F72">
        <w:tc>
          <w:tcPr>
            <w:tcW w:w="0" w:type="auto"/>
            <w:vAlign w:val="bottom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68.32.3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технической инвентаризации недвижимого имущества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69.10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в области права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69.20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оказанию услуг в области бухгалтерского учета, по проведению финансового аудита, по налоговому консультированию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70.10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головных офисов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70.21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в сфере связей с общественностью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70.22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Консультирование по вопросам коммерческой деятельности и управления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71.11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в области архитектуры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71.12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в области инженерных изысканий, инженерно-технического проектирования, управления проектами строительства, выполнения строительного контроля и авторского надзора, предоставление технических консультаций в этих областях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71.20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Технические испытания, исследования, анализ и сертификация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72.11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Научные исследования и разработки в области биотехнологии</w:t>
            </w:r>
          </w:p>
        </w:tc>
      </w:tr>
      <w:tr w:rsidR="00235CE3" w:rsidRPr="00A74173" w:rsidTr="00F57F72">
        <w:tc>
          <w:tcPr>
            <w:tcW w:w="0" w:type="auto"/>
            <w:vAlign w:val="bottom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72.19.1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Проведение фундаментальных исследований и научно-исследовательских и опытно-конструкторских работ в области использования атомной энергии и в области ядерной оружейной продукции</w:t>
            </w:r>
          </w:p>
        </w:tc>
      </w:tr>
      <w:tr w:rsidR="00235CE3" w:rsidRPr="00A74173" w:rsidTr="00F57F72">
        <w:tc>
          <w:tcPr>
            <w:tcW w:w="0" w:type="auto"/>
            <w:vAlign w:val="bottom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72.19.3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 xml:space="preserve">Научные исследования и разработки в области </w:t>
            </w:r>
            <w:proofErr w:type="spellStart"/>
            <w:r w:rsidRPr="00946D74">
              <w:rPr>
                <w:rFonts w:ascii="Calibri" w:hAnsi="Calibri"/>
                <w:color w:val="000000"/>
              </w:rPr>
              <w:t>нанотехнологий</w:t>
            </w:r>
            <w:proofErr w:type="spellEnd"/>
          </w:p>
        </w:tc>
      </w:tr>
      <w:tr w:rsidR="00235CE3" w:rsidTr="00F57F72">
        <w:tc>
          <w:tcPr>
            <w:tcW w:w="0" w:type="auto"/>
            <w:vAlign w:val="bottom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72.19.4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Научные исследования и разработки в области защиты информации</w:t>
            </w:r>
          </w:p>
        </w:tc>
      </w:tr>
      <w:tr w:rsidR="00235CE3" w:rsidRPr="00A74173" w:rsidTr="00F57F72">
        <w:tc>
          <w:tcPr>
            <w:tcW w:w="0" w:type="auto"/>
            <w:vAlign w:val="bottom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72.19.9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Научные исследования и разработки в области естественных и технических наук прочие, не включенные в другие группировки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72.20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Научные исследования и разработки в области общественных и гуманитарных наук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73.11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рекламных агентств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73.12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Представление в средствах массовой информации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lastRenderedPageBreak/>
              <w:t>73.20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Исследование конъюнктуры рынка и изучение общественного мнения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74.10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proofErr w:type="gramStart"/>
            <w:r w:rsidRPr="00946D74">
              <w:rPr>
                <w:rFonts w:ascii="Calibri" w:hAnsi="Calibri"/>
                <w:color w:val="000000"/>
              </w:rPr>
              <w:t>Деятельность</w:t>
            </w:r>
            <w:proofErr w:type="gramEnd"/>
            <w:r w:rsidRPr="00946D74">
              <w:rPr>
                <w:rFonts w:ascii="Calibri" w:hAnsi="Calibri"/>
                <w:color w:val="000000"/>
              </w:rPr>
              <w:t xml:space="preserve"> специализированная в области дизайна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74.20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в области фотографии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74.30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письменному и устному переводу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74.90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профессиональная, научная и техническая прочая, не включенная в другие группировки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75.00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ветеринарная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77.11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Аренда и лизинг легковых автомобилей и легких автотранспортных средств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77.12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Аренда и лизинг грузовых транспортных средств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77.21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Прокат и аренда товаров для отдыха и спортивных товаров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77.22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Прокат видеокассет и аудиокассет, грампластинок, компакт-дисков (CD), цифровых видеодисков (DVD)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77.29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Прокат и аренда прочих предметов личного пользования и хозяйственно-бытового назначения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77.31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Аренда и лизинг сельскохозяйственных машин и оборудования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77.32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Аренда и лизинг строительных машин и оборудования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77.33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Аренда и лизинг офисных машин и оборудования, включая вычислительную технику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77.34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Аренда и лизинг водных транспортных средств и оборудования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77.35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Аренда и лизинг воздушных судов и авиационного оборудования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77.39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Аренда и лизинг прочих видов транспорта, оборудования и материальных средств, не включенных в другие группировки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77.40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Аренда интеллектуальной собственности и подобной продукции, кроме авторских прав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78.10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агентств по подбору персонала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78.20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агентств по временному трудоустройству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78.30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подбору персонала прочая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79.11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туристических агентств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79.12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туроператоров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79.90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Услуги по бронированию прочие и сопутствующая деятельность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80.10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частных охранных служб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80.20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систем обеспечения безопасности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80.30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расследованию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81.10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комплексному обслуживанию помещений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81.21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общей уборке зданий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81.22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чистке и уборке жилых зданий и нежилых помещений прочая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81.29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чистке и уборке прочая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lastRenderedPageBreak/>
              <w:t>81.30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благоустройству ландшафта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82.11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административно-хозяйственная комплексная по обеспечению работы организации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82.19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фотокопированию и подготовке документов и прочая специализированная вспомогательная деятельность по обеспечению деятельности офиса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82.20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центров обработки телефонных вызовов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82.30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организации конференций и выставок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82.91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агентств по сбору платежей и бюро кредитной информации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82.92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упаковыванию товаров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82.99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предоставлению прочих вспомогательных услуг для бизнеса, не включенная в другие группировки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84.11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органов государственного управления и местного самоуправления по вопросам общего характера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84.12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Государственное регулирование деятельности в области здравоохранения, образования, социально-культурного развития и других социальных услуг, кроме социального обеспечения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84.13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Регулирование и содействие эффективному ведению экономической деятельности предприятий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84.21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международная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84.22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Деятельность, связанная с обеспечением военной безопасности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84.23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в области юстиции и правосудия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84.24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обеспечению общественного порядка и безопасности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84.25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обеспечению безопасности в чрезвычайных ситуациях; деятельность по обеспечению безопасности в области использования атомной энергии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84.30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в области обязательного социального обеспечения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85.11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Образование дошкольное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85.12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Образование начальное общее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85.13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Образование основное общее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85.14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Образование среднее общее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85.21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Образование профессиональное среднее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85.22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Образование высшее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85.23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Подготовка кадров высшей квалификации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85.30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Обучение профессиональное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85.41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Образование дополнительное детей и взрослых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85.42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Образование профессиональное дополнительное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86.10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больничных организаций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86.21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Общая врачебная практика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lastRenderedPageBreak/>
              <w:t>86.22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Специальная врачебная практика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86.23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Стоматологическая практика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86.90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в области медицины прочая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87.10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медицинскому уходу с обеспечением проживания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87.20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оказанию помощи на дому для лиц с ограниченными возможностями развития, душевнобольным и наркозависимым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87.30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уходу за престарелыми и инвалидами с обеспечением проживания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87.90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уходу с обеспечением проживания прочая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88.10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Предоставление социальных услуг без обеспечения проживания престарелым и инвалидам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88.91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Предоставление услуг по дневному уходу за детьми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88.99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Предоставление прочих социальных услуг без обеспечения проживания, не включенных в другие группировки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90.01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в области исполнительских искусств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90.02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вспомогательная, связанная с исполнительскими искусствами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90.03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в области художественного творчества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90.04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учреждений культуры и искусства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91.01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библиотек и архивов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91.02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музеев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91.03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охране исторических мест и зданий, памятников культуры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91.04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ботанических садов, зоопарков, государственных природных заповедников и национальных парков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92.11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казино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92.12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залов игровых автоматов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92.13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 организации заключения пари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92.21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организаторов лотерей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92.22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операторов лотерей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92.23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распространителей лотерейных билетов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93.11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спортивных объектов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93.12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спортивных клубов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93.13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 xml:space="preserve">Деятельность </w:t>
            </w:r>
            <w:proofErr w:type="gramStart"/>
            <w:r w:rsidRPr="00946D74">
              <w:rPr>
                <w:rFonts w:ascii="Calibri" w:hAnsi="Calibri"/>
                <w:color w:val="000000"/>
              </w:rPr>
              <w:t>фитнес-центров</w:t>
            </w:r>
            <w:proofErr w:type="gramEnd"/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93.19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в области спорта прочая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93.21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парков культуры и отдыха и тематических парков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93.29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зрелищно-развлекательная прочая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94.11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коммерческих и предпринимательских членских организаций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lastRenderedPageBreak/>
              <w:t>94.12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профессиональных членских организаций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94.20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профессиональных союзов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94.91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религиозных организаций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94.92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политических организаций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94.99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прочих общественных организаций, не включенных в другие группировки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95.11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Ремонт компьютеров и периферийного компьютерного оборудования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95.12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Ремонт коммуникационного оборудования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95.21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Ремонт электронной бытовой техники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95.22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Ремонт бытовых приборов, домашнего и садового инвентаря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95.23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Ремонт обуви и прочих изделий из кожи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95.24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Ремонт мебели и предметов домашнего обихода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95.25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Ремонт часов и ювелирных изделий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95.29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Ремонт прочих предметов личного потребления и бытовых товаров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96.01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Стирка и химическая чистка текстильных и меховых изделий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96.02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Предоставление услуг парикмахерскими и салонами красоты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96.03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Организация похорон и представление связанных с ними услуг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96.04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физкультурн</w:t>
            </w:r>
            <w:proofErr w:type="gramStart"/>
            <w:r w:rsidRPr="00946D74">
              <w:rPr>
                <w:rFonts w:ascii="Calibri" w:hAnsi="Calibri"/>
                <w:color w:val="000000"/>
              </w:rPr>
              <w:t>о-</w:t>
            </w:r>
            <w:proofErr w:type="gramEnd"/>
            <w:r w:rsidRPr="00946D74">
              <w:rPr>
                <w:rFonts w:ascii="Calibri" w:hAnsi="Calibri"/>
                <w:color w:val="000000"/>
              </w:rPr>
              <w:t xml:space="preserve"> оздоровительная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96.09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Предоставление прочих персональных услуг, не включенных в другие группировки</w:t>
            </w:r>
          </w:p>
        </w:tc>
      </w:tr>
      <w:tr w:rsidR="00235CE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97.00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домашних хозяйств с наемными работниками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98.10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недифференцированная частных домашних хозяйств по производству товаров для собственного потребления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98.20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недифференцированная частных домашних хозяйств по предоставлению услуг для собственного потребления</w:t>
            </w:r>
          </w:p>
        </w:tc>
      </w:tr>
      <w:tr w:rsidR="00235CE3" w:rsidRPr="00A74173" w:rsidTr="00F57F72">
        <w:tc>
          <w:tcPr>
            <w:tcW w:w="0" w:type="auto"/>
            <w:vAlign w:val="center"/>
          </w:tcPr>
          <w:p w:rsidR="00235CE3" w:rsidRPr="00946D74" w:rsidRDefault="00235CE3" w:rsidP="00235CE3">
            <w:pPr>
              <w:jc w:val="center"/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99.00</w:t>
            </w:r>
          </w:p>
        </w:tc>
        <w:tc>
          <w:tcPr>
            <w:tcW w:w="7293" w:type="dxa"/>
            <w:vAlign w:val="bottom"/>
          </w:tcPr>
          <w:p w:rsidR="00235CE3" w:rsidRPr="00946D74" w:rsidRDefault="00235CE3" w:rsidP="00A46833">
            <w:pPr>
              <w:rPr>
                <w:rFonts w:ascii="Calibri" w:hAnsi="Calibri"/>
                <w:color w:val="000000"/>
              </w:rPr>
            </w:pPr>
            <w:r w:rsidRPr="00946D74">
              <w:rPr>
                <w:rFonts w:ascii="Calibri" w:hAnsi="Calibri"/>
                <w:color w:val="000000"/>
              </w:rPr>
              <w:t>Деятельность экстерриториальных организаций и органов</w:t>
            </w:r>
          </w:p>
        </w:tc>
      </w:tr>
    </w:tbl>
    <w:p w:rsidR="00053953" w:rsidRDefault="00053953" w:rsidP="00053953"/>
    <w:p w:rsidR="0022256A" w:rsidRDefault="0022256A"/>
    <w:sectPr w:rsidR="00222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1"/>
    <w:family w:val="swiss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0913"/>
    <w:multiLevelType w:val="hybridMultilevel"/>
    <w:tmpl w:val="41385248"/>
    <w:lvl w:ilvl="0" w:tplc="26CCD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AC18B1"/>
    <w:multiLevelType w:val="hybridMultilevel"/>
    <w:tmpl w:val="313C3458"/>
    <w:lvl w:ilvl="0" w:tplc="CB9A7E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9AD7C3F"/>
    <w:multiLevelType w:val="hybridMultilevel"/>
    <w:tmpl w:val="B2EC9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527C4F"/>
    <w:multiLevelType w:val="hybridMultilevel"/>
    <w:tmpl w:val="20B886A8"/>
    <w:lvl w:ilvl="0" w:tplc="6888A1E4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47C3043"/>
    <w:multiLevelType w:val="hybridMultilevel"/>
    <w:tmpl w:val="7494AF3A"/>
    <w:lvl w:ilvl="0" w:tplc="FEC6B9E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E1855E4"/>
    <w:multiLevelType w:val="hybridMultilevel"/>
    <w:tmpl w:val="20B886A8"/>
    <w:lvl w:ilvl="0" w:tplc="6888A1E4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E2B0784"/>
    <w:multiLevelType w:val="multilevel"/>
    <w:tmpl w:val="6854F29E"/>
    <w:lvl w:ilvl="0">
      <w:start w:val="1"/>
      <w:numFmt w:val="decimalZero"/>
      <w:pStyle w:val="1"/>
      <w:lvlText w:val="T.%1"/>
      <w:lvlJc w:val="left"/>
      <w:pPr>
        <w:tabs>
          <w:tab w:val="num" w:pos="709"/>
        </w:tabs>
        <w:ind w:left="709" w:hanging="709"/>
      </w:pPr>
      <w:rPr>
        <w:rFonts w:hint="default"/>
        <w:b/>
        <w:bCs/>
        <w:i w:val="0"/>
        <w:iCs w:val="0"/>
        <w:sz w:val="24"/>
        <w:szCs w:val="24"/>
      </w:rPr>
    </w:lvl>
    <w:lvl w:ilvl="1">
      <w:start w:val="1"/>
      <w:numFmt w:val="decimalZero"/>
      <w:pStyle w:val="2"/>
      <w:lvlText w:val="%1.%2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bullet"/>
      <w:pStyle w:val="6"/>
      <w:lvlText w:val=""/>
      <w:lvlJc w:val="left"/>
      <w:pPr>
        <w:tabs>
          <w:tab w:val="num" w:pos="3240"/>
        </w:tabs>
        <w:ind w:left="2736" w:hanging="936"/>
      </w:pPr>
      <w:rPr>
        <w:rFonts w:ascii="Symbol" w:hAnsi="Symbol" w:cs="Symbol" w:hint="default"/>
        <w:color w:val="auto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CF6"/>
    <w:rsid w:val="00053953"/>
    <w:rsid w:val="0022256A"/>
    <w:rsid w:val="00235CE3"/>
    <w:rsid w:val="00335CF6"/>
    <w:rsid w:val="00460294"/>
    <w:rsid w:val="005B1E88"/>
    <w:rsid w:val="00734760"/>
    <w:rsid w:val="00C8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envelope return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3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053953"/>
    <w:pPr>
      <w:keepNext/>
      <w:spacing w:line="200" w:lineRule="exact"/>
      <w:jc w:val="center"/>
      <w:outlineLvl w:val="0"/>
    </w:pPr>
    <w:rPr>
      <w:rFonts w:ascii="Arial" w:hAnsi="Arial"/>
      <w:b/>
      <w:sz w:val="20"/>
      <w:szCs w:val="20"/>
    </w:rPr>
  </w:style>
  <w:style w:type="paragraph" w:styleId="20">
    <w:name w:val="heading 2"/>
    <w:basedOn w:val="a"/>
    <w:next w:val="a"/>
    <w:link w:val="21"/>
    <w:qFormat/>
    <w:rsid w:val="00053953"/>
    <w:pPr>
      <w:keepNext/>
      <w:autoSpaceDE w:val="0"/>
      <w:autoSpaceDN w:val="0"/>
      <w:adjustRightInd w:val="0"/>
      <w:spacing w:before="120"/>
      <w:jc w:val="both"/>
      <w:outlineLvl w:val="1"/>
    </w:pPr>
    <w:rPr>
      <w:bCs/>
      <w:sz w:val="28"/>
    </w:rPr>
  </w:style>
  <w:style w:type="paragraph" w:styleId="30">
    <w:name w:val="heading 3"/>
    <w:basedOn w:val="a"/>
    <w:next w:val="a"/>
    <w:link w:val="31"/>
    <w:qFormat/>
    <w:rsid w:val="00053953"/>
    <w:pPr>
      <w:keepNext/>
      <w:spacing w:line="288" w:lineRule="auto"/>
      <w:jc w:val="center"/>
      <w:outlineLvl w:val="2"/>
    </w:pPr>
    <w:rPr>
      <w:rFonts w:ascii="Arial" w:hAnsi="Arial" w:cs="Arial"/>
      <w:b/>
      <w:bCs/>
      <w:sz w:val="22"/>
      <w:szCs w:val="22"/>
      <w:u w:val="single"/>
    </w:rPr>
  </w:style>
  <w:style w:type="paragraph" w:styleId="40">
    <w:name w:val="heading 4"/>
    <w:basedOn w:val="a"/>
    <w:next w:val="a"/>
    <w:link w:val="41"/>
    <w:qFormat/>
    <w:rsid w:val="00053953"/>
    <w:pPr>
      <w:keepNext/>
      <w:spacing w:after="120" w:line="280" w:lineRule="exact"/>
      <w:jc w:val="center"/>
      <w:outlineLvl w:val="3"/>
    </w:pPr>
    <w:rPr>
      <w:rFonts w:ascii="Arial" w:hAnsi="Arial" w:cs="Arial"/>
      <w:b/>
      <w:bCs/>
      <w:sz w:val="22"/>
      <w:szCs w:val="22"/>
    </w:rPr>
  </w:style>
  <w:style w:type="paragraph" w:styleId="50">
    <w:name w:val="heading 5"/>
    <w:basedOn w:val="a"/>
    <w:next w:val="a"/>
    <w:link w:val="51"/>
    <w:qFormat/>
    <w:rsid w:val="00053953"/>
    <w:pPr>
      <w:keepNext/>
      <w:spacing w:after="120" w:line="280" w:lineRule="exact"/>
      <w:ind w:left="1416" w:firstLine="708"/>
      <w:jc w:val="both"/>
      <w:outlineLvl w:val="4"/>
    </w:pPr>
    <w:rPr>
      <w:rFonts w:ascii="Arial" w:hAnsi="Arial" w:cs="Arial"/>
      <w:b/>
      <w:bCs/>
      <w:sz w:val="22"/>
      <w:szCs w:val="22"/>
    </w:rPr>
  </w:style>
  <w:style w:type="paragraph" w:styleId="60">
    <w:name w:val="heading 6"/>
    <w:basedOn w:val="a"/>
    <w:next w:val="a"/>
    <w:link w:val="61"/>
    <w:qFormat/>
    <w:rsid w:val="00053953"/>
    <w:pPr>
      <w:keepNext/>
      <w:ind w:firstLine="720"/>
      <w:jc w:val="both"/>
      <w:outlineLvl w:val="5"/>
    </w:pPr>
    <w:rPr>
      <w:rFonts w:ascii="Arial" w:hAnsi="Arial" w:cs="Arial"/>
      <w:sz w:val="28"/>
      <w:szCs w:val="28"/>
    </w:rPr>
  </w:style>
  <w:style w:type="paragraph" w:styleId="7">
    <w:name w:val="heading 7"/>
    <w:basedOn w:val="a"/>
    <w:next w:val="a"/>
    <w:link w:val="70"/>
    <w:qFormat/>
    <w:rsid w:val="00053953"/>
    <w:pPr>
      <w:keepNext/>
      <w:spacing w:before="120"/>
      <w:ind w:firstLine="680"/>
      <w:jc w:val="center"/>
      <w:outlineLvl w:val="6"/>
    </w:pPr>
    <w:rPr>
      <w:rFonts w:ascii="Arial" w:hAnsi="Arial" w:cs="Arial"/>
      <w:b/>
      <w:bCs/>
      <w:color w:val="0000FF"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05395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qFormat/>
    <w:rsid w:val="0005395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053953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05395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31">
    <w:name w:val="Заголовок 3 Знак"/>
    <w:basedOn w:val="a0"/>
    <w:link w:val="30"/>
    <w:rsid w:val="00053953"/>
    <w:rPr>
      <w:rFonts w:ascii="Arial" w:eastAsia="Times New Roman" w:hAnsi="Arial" w:cs="Arial"/>
      <w:b/>
      <w:bCs/>
      <w:u w:val="single"/>
      <w:lang w:eastAsia="ru-RU"/>
    </w:rPr>
  </w:style>
  <w:style w:type="character" w:customStyle="1" w:styleId="41">
    <w:name w:val="Заголовок 4 Знак"/>
    <w:basedOn w:val="a0"/>
    <w:link w:val="40"/>
    <w:rsid w:val="00053953"/>
    <w:rPr>
      <w:rFonts w:ascii="Arial" w:eastAsia="Times New Roman" w:hAnsi="Arial" w:cs="Arial"/>
      <w:b/>
      <w:bCs/>
      <w:lang w:eastAsia="ru-RU"/>
    </w:rPr>
  </w:style>
  <w:style w:type="character" w:customStyle="1" w:styleId="51">
    <w:name w:val="Заголовок 5 Знак"/>
    <w:basedOn w:val="a0"/>
    <w:link w:val="50"/>
    <w:rsid w:val="00053953"/>
    <w:rPr>
      <w:rFonts w:ascii="Arial" w:eastAsia="Times New Roman" w:hAnsi="Arial" w:cs="Arial"/>
      <w:b/>
      <w:bCs/>
      <w:lang w:eastAsia="ru-RU"/>
    </w:rPr>
  </w:style>
  <w:style w:type="character" w:customStyle="1" w:styleId="61">
    <w:name w:val="Заголовок 6 Знак"/>
    <w:basedOn w:val="a0"/>
    <w:link w:val="60"/>
    <w:rsid w:val="00053953"/>
    <w:rPr>
      <w:rFonts w:ascii="Arial" w:eastAsia="Times New Roman" w:hAnsi="Arial" w:cs="Arial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053953"/>
    <w:rPr>
      <w:rFonts w:ascii="Arial" w:eastAsia="Times New Roman" w:hAnsi="Arial" w:cs="Arial"/>
      <w:b/>
      <w:bCs/>
      <w:color w:val="0000FF"/>
      <w:lang w:eastAsia="ru-RU"/>
    </w:rPr>
  </w:style>
  <w:style w:type="character" w:customStyle="1" w:styleId="80">
    <w:name w:val="Заголовок 8 Знак"/>
    <w:basedOn w:val="a0"/>
    <w:link w:val="8"/>
    <w:rsid w:val="0005395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53953"/>
    <w:rPr>
      <w:rFonts w:ascii="Arial" w:eastAsia="Times New Roman" w:hAnsi="Arial" w:cs="Arial"/>
      <w:lang w:eastAsia="ru-RU"/>
    </w:rPr>
  </w:style>
  <w:style w:type="paragraph" w:styleId="32">
    <w:name w:val="Body Text Indent 3"/>
    <w:basedOn w:val="a"/>
    <w:link w:val="33"/>
    <w:rsid w:val="00053953"/>
    <w:pPr>
      <w:tabs>
        <w:tab w:val="left" w:pos="9214"/>
      </w:tabs>
      <w:ind w:right="142" w:firstLine="720"/>
      <w:jc w:val="both"/>
    </w:pPr>
    <w:rPr>
      <w:sz w:val="28"/>
      <w:szCs w:val="20"/>
    </w:rPr>
  </w:style>
  <w:style w:type="character" w:customStyle="1" w:styleId="33">
    <w:name w:val="Основной текст с отступом 3 Знак"/>
    <w:basedOn w:val="a0"/>
    <w:link w:val="32"/>
    <w:rsid w:val="000539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053953"/>
    <w:pPr>
      <w:spacing w:before="120"/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0539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E22">
    <w:name w:val="Основной тексE2 с отступом 2"/>
    <w:basedOn w:val="a"/>
    <w:rsid w:val="00053953"/>
    <w:pPr>
      <w:widowControl w:val="0"/>
      <w:autoSpaceDE w:val="0"/>
      <w:autoSpaceDN w:val="0"/>
      <w:ind w:firstLine="720"/>
      <w:jc w:val="both"/>
    </w:pPr>
  </w:style>
  <w:style w:type="paragraph" w:styleId="22">
    <w:name w:val="Body Text Indent 2"/>
    <w:basedOn w:val="a"/>
    <w:link w:val="23"/>
    <w:rsid w:val="00053953"/>
    <w:pPr>
      <w:ind w:firstLine="709"/>
      <w:jc w:val="both"/>
    </w:pPr>
  </w:style>
  <w:style w:type="character" w:customStyle="1" w:styleId="23">
    <w:name w:val="Основной текст с отступом 2 Знак"/>
    <w:basedOn w:val="a0"/>
    <w:link w:val="22"/>
    <w:rsid w:val="000539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5395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Обычный1"/>
    <w:rsid w:val="00053953"/>
    <w:pPr>
      <w:spacing w:after="0" w:line="288" w:lineRule="auto"/>
      <w:ind w:firstLine="567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5">
    <w:name w:val="Body Text"/>
    <w:basedOn w:val="a"/>
    <w:link w:val="a6"/>
    <w:rsid w:val="00053953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05395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Цветовое выделение"/>
    <w:rsid w:val="00053953"/>
    <w:rPr>
      <w:b/>
      <w:bCs/>
      <w:color w:val="000080"/>
      <w:sz w:val="20"/>
      <w:szCs w:val="20"/>
    </w:rPr>
  </w:style>
  <w:style w:type="character" w:customStyle="1" w:styleId="a8">
    <w:name w:val="Гипертекстовая ссылка"/>
    <w:uiPriority w:val="99"/>
    <w:rsid w:val="00053953"/>
    <w:rPr>
      <w:b w:val="0"/>
      <w:bCs w:val="0"/>
      <w:color w:val="106BBE"/>
      <w:sz w:val="20"/>
      <w:szCs w:val="20"/>
    </w:rPr>
  </w:style>
  <w:style w:type="paragraph" w:styleId="a9">
    <w:name w:val="Balloon Text"/>
    <w:basedOn w:val="a"/>
    <w:link w:val="aa"/>
    <w:uiPriority w:val="99"/>
    <w:rsid w:val="000539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05395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rsid w:val="0005395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539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rsid w:val="0005395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539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053953"/>
    <w:pPr>
      <w:ind w:left="720"/>
      <w:contextualSpacing/>
    </w:pPr>
  </w:style>
  <w:style w:type="character" w:styleId="af0">
    <w:name w:val="Hyperlink"/>
    <w:uiPriority w:val="99"/>
    <w:rsid w:val="00053953"/>
    <w:rPr>
      <w:color w:val="0000FF"/>
      <w:u w:val="single"/>
    </w:rPr>
  </w:style>
  <w:style w:type="paragraph" w:customStyle="1" w:styleId="af1">
    <w:name w:val="Абзац"/>
    <w:basedOn w:val="a"/>
    <w:rsid w:val="00053953"/>
    <w:pPr>
      <w:spacing w:before="120" w:line="360" w:lineRule="auto"/>
      <w:ind w:firstLine="851"/>
      <w:jc w:val="both"/>
    </w:pPr>
    <w:rPr>
      <w:sz w:val="28"/>
      <w:szCs w:val="20"/>
    </w:rPr>
  </w:style>
  <w:style w:type="character" w:customStyle="1" w:styleId="EndnoteCharacters">
    <w:name w:val="Endnote Characters"/>
    <w:qFormat/>
    <w:rsid w:val="00053953"/>
  </w:style>
  <w:style w:type="character" w:customStyle="1" w:styleId="FootnoteCharacters">
    <w:name w:val="Footnote Characters"/>
    <w:qFormat/>
    <w:rsid w:val="00053953"/>
  </w:style>
  <w:style w:type="character" w:customStyle="1" w:styleId="InternetLink">
    <w:name w:val="Internet Link"/>
    <w:rsid w:val="00053953"/>
    <w:rPr>
      <w:color w:val="000080"/>
      <w:u w:val="single"/>
    </w:rPr>
  </w:style>
  <w:style w:type="paragraph" w:customStyle="1" w:styleId="Heading">
    <w:name w:val="Heading"/>
    <w:basedOn w:val="a"/>
    <w:next w:val="a5"/>
    <w:qFormat/>
    <w:rsid w:val="00053953"/>
    <w:pPr>
      <w:keepNext/>
      <w:widowControl w:val="0"/>
      <w:spacing w:before="240" w:after="283"/>
    </w:pPr>
    <w:rPr>
      <w:rFonts w:ascii="Albany" w:eastAsia="Noto Sans CJK SC Regular" w:hAnsi="Albany" w:cs="FreeSans"/>
      <w:sz w:val="28"/>
      <w:szCs w:val="26"/>
      <w:lang w:val="en-US" w:eastAsia="zh-CN" w:bidi="hi-IN"/>
    </w:rPr>
  </w:style>
  <w:style w:type="paragraph" w:styleId="af2">
    <w:name w:val="List"/>
    <w:basedOn w:val="a5"/>
    <w:rsid w:val="00053953"/>
    <w:pPr>
      <w:widowControl w:val="0"/>
      <w:spacing w:after="283"/>
      <w:jc w:val="left"/>
    </w:pPr>
    <w:rPr>
      <w:rFonts w:ascii="Liberation Serif" w:eastAsia="Noto Sans CJK SC Regular" w:hAnsi="Liberation Serif" w:cs="FreeSans"/>
      <w:sz w:val="24"/>
      <w:lang w:val="en-US" w:eastAsia="zh-CN" w:bidi="hi-IN"/>
    </w:rPr>
  </w:style>
  <w:style w:type="paragraph" w:styleId="af3">
    <w:name w:val="caption"/>
    <w:basedOn w:val="a"/>
    <w:qFormat/>
    <w:rsid w:val="00053953"/>
    <w:pPr>
      <w:widowControl w:val="0"/>
      <w:suppressLineNumbers/>
      <w:spacing w:before="120" w:after="120"/>
    </w:pPr>
    <w:rPr>
      <w:rFonts w:ascii="Liberation Serif" w:eastAsia="Noto Sans CJK SC Regular" w:hAnsi="Liberation Serif" w:cs="FreeSans"/>
      <w:i/>
      <w:iCs/>
      <w:lang w:val="en-US" w:eastAsia="zh-CN" w:bidi="hi-IN"/>
    </w:rPr>
  </w:style>
  <w:style w:type="paragraph" w:customStyle="1" w:styleId="Index">
    <w:name w:val="Index"/>
    <w:basedOn w:val="a"/>
    <w:qFormat/>
    <w:rsid w:val="00053953"/>
    <w:pPr>
      <w:widowControl w:val="0"/>
      <w:suppressLineNumbers/>
    </w:pPr>
    <w:rPr>
      <w:rFonts w:ascii="Liberation Serif" w:eastAsia="Noto Sans CJK SC Regular" w:hAnsi="Liberation Serif" w:cs="FreeSans"/>
      <w:lang w:val="en-US" w:eastAsia="zh-CN" w:bidi="hi-IN"/>
    </w:rPr>
  </w:style>
  <w:style w:type="paragraph" w:customStyle="1" w:styleId="HorizontalLine">
    <w:name w:val="Horizontal Line"/>
    <w:basedOn w:val="a"/>
    <w:next w:val="a5"/>
    <w:qFormat/>
    <w:rsid w:val="00053953"/>
    <w:pPr>
      <w:widowControl w:val="0"/>
      <w:pBdr>
        <w:bottom w:val="double" w:sz="2" w:space="0" w:color="808080"/>
      </w:pBdr>
      <w:spacing w:after="283"/>
    </w:pPr>
    <w:rPr>
      <w:rFonts w:ascii="Liberation Serif" w:eastAsia="Noto Sans CJK SC Regular" w:hAnsi="Liberation Serif" w:cs="FreeSans"/>
      <w:sz w:val="12"/>
      <w:lang w:val="en-US" w:eastAsia="zh-CN" w:bidi="hi-IN"/>
    </w:rPr>
  </w:style>
  <w:style w:type="paragraph" w:styleId="24">
    <w:name w:val="envelope return"/>
    <w:basedOn w:val="a"/>
    <w:rsid w:val="00053953"/>
    <w:pPr>
      <w:widowControl w:val="0"/>
    </w:pPr>
    <w:rPr>
      <w:rFonts w:ascii="Liberation Serif" w:eastAsia="Noto Sans CJK SC Regular" w:hAnsi="Liberation Serif" w:cs="FreeSans"/>
      <w:i/>
      <w:lang w:val="en-US" w:eastAsia="zh-CN" w:bidi="hi-IN"/>
    </w:rPr>
  </w:style>
  <w:style w:type="paragraph" w:customStyle="1" w:styleId="TableContents">
    <w:name w:val="Table Contents"/>
    <w:basedOn w:val="a5"/>
    <w:qFormat/>
    <w:rsid w:val="00053953"/>
    <w:pPr>
      <w:widowControl w:val="0"/>
      <w:spacing w:after="283"/>
      <w:jc w:val="left"/>
    </w:pPr>
    <w:rPr>
      <w:rFonts w:ascii="Liberation Serif" w:eastAsia="Noto Sans CJK SC Regular" w:hAnsi="Liberation Serif" w:cs="FreeSans"/>
      <w:sz w:val="24"/>
      <w:lang w:val="en-US" w:eastAsia="zh-CN" w:bidi="hi-IN"/>
    </w:rPr>
  </w:style>
  <w:style w:type="paragraph" w:customStyle="1" w:styleId="TableHeading">
    <w:name w:val="Table Heading"/>
    <w:basedOn w:val="TableContents"/>
    <w:qFormat/>
    <w:rsid w:val="00053953"/>
    <w:pPr>
      <w:suppressLineNumbers/>
      <w:jc w:val="center"/>
    </w:pPr>
    <w:rPr>
      <w:b/>
      <w:bCs/>
    </w:rPr>
  </w:style>
  <w:style w:type="paragraph" w:styleId="25">
    <w:name w:val="Body Text 2"/>
    <w:basedOn w:val="a"/>
    <w:link w:val="26"/>
    <w:rsid w:val="00053953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" w:hAnsi="Arial" w:cs="Arial"/>
      <w:sz w:val="28"/>
      <w:szCs w:val="28"/>
    </w:rPr>
  </w:style>
  <w:style w:type="character" w:customStyle="1" w:styleId="26">
    <w:name w:val="Основной текст 2 Знак"/>
    <w:basedOn w:val="a0"/>
    <w:link w:val="25"/>
    <w:rsid w:val="00053953"/>
    <w:rPr>
      <w:rFonts w:ascii="Arial" w:eastAsia="Times New Roman" w:hAnsi="Arial" w:cs="Arial"/>
      <w:sz w:val="28"/>
      <w:szCs w:val="28"/>
      <w:lang w:eastAsia="ru-RU"/>
    </w:rPr>
  </w:style>
  <w:style w:type="paragraph" w:styleId="af4">
    <w:name w:val="footnote text"/>
    <w:basedOn w:val="a"/>
    <w:link w:val="af5"/>
    <w:rsid w:val="00053953"/>
    <w:rPr>
      <w:rFonts w:ascii="Arial" w:hAnsi="Arial" w:cs="Arial"/>
      <w:sz w:val="20"/>
      <w:szCs w:val="20"/>
    </w:rPr>
  </w:style>
  <w:style w:type="character" w:customStyle="1" w:styleId="af5">
    <w:name w:val="Текст сноски Знак"/>
    <w:basedOn w:val="a0"/>
    <w:link w:val="af4"/>
    <w:rsid w:val="00053953"/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List Bullet"/>
    <w:basedOn w:val="a"/>
    <w:autoRedefine/>
    <w:rsid w:val="00053953"/>
    <w:pPr>
      <w:tabs>
        <w:tab w:val="num" w:pos="1728"/>
      </w:tabs>
      <w:ind w:left="1728" w:hanging="360"/>
    </w:pPr>
    <w:rPr>
      <w:rFonts w:ascii="Arial" w:hAnsi="Arial" w:cs="Arial"/>
      <w:sz w:val="20"/>
      <w:szCs w:val="20"/>
    </w:rPr>
  </w:style>
  <w:style w:type="paragraph" w:styleId="27">
    <w:name w:val="List Bullet 2"/>
    <w:basedOn w:val="a"/>
    <w:autoRedefine/>
    <w:rsid w:val="00053953"/>
    <w:pPr>
      <w:tabs>
        <w:tab w:val="num" w:pos="900"/>
      </w:tabs>
      <w:ind w:left="900" w:hanging="360"/>
    </w:pPr>
    <w:rPr>
      <w:rFonts w:ascii="Arial" w:hAnsi="Arial" w:cs="Arial"/>
      <w:sz w:val="20"/>
      <w:szCs w:val="20"/>
    </w:rPr>
  </w:style>
  <w:style w:type="paragraph" w:styleId="34">
    <w:name w:val="List Bullet 3"/>
    <w:basedOn w:val="a"/>
    <w:autoRedefine/>
    <w:rsid w:val="00053953"/>
    <w:pPr>
      <w:tabs>
        <w:tab w:val="num" w:pos="1080"/>
      </w:tabs>
      <w:ind w:left="1080" w:hanging="360"/>
    </w:pPr>
    <w:rPr>
      <w:rFonts w:ascii="Arial" w:hAnsi="Arial" w:cs="Arial"/>
      <w:sz w:val="20"/>
      <w:szCs w:val="20"/>
    </w:rPr>
  </w:style>
  <w:style w:type="paragraph" w:styleId="42">
    <w:name w:val="List Bullet 4"/>
    <w:basedOn w:val="a"/>
    <w:autoRedefine/>
    <w:rsid w:val="00053953"/>
    <w:pPr>
      <w:ind w:left="2912" w:hanging="360"/>
    </w:pPr>
    <w:rPr>
      <w:rFonts w:ascii="Arial" w:hAnsi="Arial" w:cs="Arial"/>
      <w:sz w:val="20"/>
      <w:szCs w:val="20"/>
    </w:rPr>
  </w:style>
  <w:style w:type="paragraph" w:styleId="52">
    <w:name w:val="List Bullet 5"/>
    <w:basedOn w:val="a"/>
    <w:autoRedefine/>
    <w:rsid w:val="00053953"/>
    <w:pPr>
      <w:ind w:left="1069" w:hanging="360"/>
    </w:pPr>
    <w:rPr>
      <w:rFonts w:ascii="Arial" w:hAnsi="Arial" w:cs="Arial"/>
      <w:sz w:val="20"/>
      <w:szCs w:val="20"/>
    </w:rPr>
  </w:style>
  <w:style w:type="paragraph" w:styleId="af7">
    <w:name w:val="List Number"/>
    <w:basedOn w:val="a"/>
    <w:rsid w:val="00053953"/>
    <w:pPr>
      <w:ind w:left="1069" w:hanging="360"/>
    </w:pPr>
    <w:rPr>
      <w:rFonts w:ascii="Arial" w:hAnsi="Arial" w:cs="Arial"/>
      <w:sz w:val="20"/>
      <w:szCs w:val="20"/>
    </w:rPr>
  </w:style>
  <w:style w:type="paragraph" w:styleId="28">
    <w:name w:val="List Number 2"/>
    <w:basedOn w:val="a"/>
    <w:rsid w:val="00053953"/>
    <w:pPr>
      <w:ind w:left="720" w:hanging="360"/>
    </w:pPr>
    <w:rPr>
      <w:rFonts w:ascii="Arial" w:hAnsi="Arial" w:cs="Arial"/>
      <w:sz w:val="20"/>
      <w:szCs w:val="20"/>
    </w:rPr>
  </w:style>
  <w:style w:type="paragraph" w:styleId="35">
    <w:name w:val="List Number 3"/>
    <w:basedOn w:val="a"/>
    <w:rsid w:val="00053953"/>
    <w:pPr>
      <w:ind w:left="720" w:hanging="360"/>
    </w:pPr>
    <w:rPr>
      <w:rFonts w:ascii="Arial" w:hAnsi="Arial" w:cs="Arial"/>
      <w:sz w:val="20"/>
      <w:szCs w:val="20"/>
    </w:rPr>
  </w:style>
  <w:style w:type="paragraph" w:styleId="43">
    <w:name w:val="List Number 4"/>
    <w:basedOn w:val="a"/>
    <w:rsid w:val="00053953"/>
    <w:pPr>
      <w:ind w:left="720" w:hanging="360"/>
    </w:pPr>
    <w:rPr>
      <w:rFonts w:ascii="Arial" w:hAnsi="Arial" w:cs="Arial"/>
      <w:sz w:val="20"/>
      <w:szCs w:val="20"/>
    </w:rPr>
  </w:style>
  <w:style w:type="paragraph" w:styleId="53">
    <w:name w:val="List Number 5"/>
    <w:basedOn w:val="a"/>
    <w:rsid w:val="00053953"/>
    <w:pPr>
      <w:ind w:left="1710" w:hanging="990"/>
    </w:pPr>
    <w:rPr>
      <w:rFonts w:ascii="Arial" w:hAnsi="Arial" w:cs="Arial"/>
      <w:sz w:val="20"/>
      <w:szCs w:val="20"/>
    </w:rPr>
  </w:style>
  <w:style w:type="paragraph" w:styleId="af8">
    <w:name w:val="Title"/>
    <w:basedOn w:val="a"/>
    <w:link w:val="af9"/>
    <w:qFormat/>
    <w:rsid w:val="00053953"/>
    <w:pPr>
      <w:spacing w:line="288" w:lineRule="auto"/>
      <w:ind w:firstLine="709"/>
      <w:jc w:val="center"/>
    </w:pPr>
    <w:rPr>
      <w:rFonts w:ascii="Arial" w:hAnsi="Arial" w:cs="Arial"/>
      <w:b/>
      <w:bCs/>
    </w:rPr>
  </w:style>
  <w:style w:type="character" w:customStyle="1" w:styleId="af9">
    <w:name w:val="Название Знак"/>
    <w:basedOn w:val="a0"/>
    <w:link w:val="af8"/>
    <w:rsid w:val="00053953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fa">
    <w:name w:val="Plain Text"/>
    <w:basedOn w:val="a"/>
    <w:link w:val="afb"/>
    <w:rsid w:val="00053953"/>
    <w:rPr>
      <w:rFonts w:ascii="Courier New" w:hAnsi="Courier New" w:cs="Courier New"/>
      <w:sz w:val="20"/>
      <w:szCs w:val="20"/>
      <w:lang w:val="en-US"/>
    </w:rPr>
  </w:style>
  <w:style w:type="character" w:customStyle="1" w:styleId="afb">
    <w:name w:val="Текст Знак"/>
    <w:basedOn w:val="a0"/>
    <w:link w:val="afa"/>
    <w:rsid w:val="00053953"/>
    <w:rPr>
      <w:rFonts w:ascii="Courier New" w:eastAsia="Times New Roman" w:hAnsi="Courier New" w:cs="Courier New"/>
      <w:sz w:val="20"/>
      <w:szCs w:val="20"/>
      <w:lang w:val="en-US" w:eastAsia="ru-RU"/>
    </w:rPr>
  </w:style>
  <w:style w:type="character" w:styleId="afc">
    <w:name w:val="page number"/>
    <w:basedOn w:val="a0"/>
    <w:rsid w:val="00053953"/>
  </w:style>
  <w:style w:type="paragraph" w:styleId="29">
    <w:name w:val="List 2"/>
    <w:basedOn w:val="a"/>
    <w:rsid w:val="00053953"/>
    <w:pPr>
      <w:ind w:left="566" w:hanging="283"/>
    </w:pPr>
    <w:rPr>
      <w:rFonts w:ascii="Arial" w:hAnsi="Arial" w:cs="Arial"/>
      <w:sz w:val="20"/>
      <w:szCs w:val="20"/>
    </w:rPr>
  </w:style>
  <w:style w:type="paragraph" w:styleId="36">
    <w:name w:val="List 3"/>
    <w:basedOn w:val="a"/>
    <w:rsid w:val="00053953"/>
    <w:pPr>
      <w:ind w:left="849" w:hanging="283"/>
    </w:pPr>
    <w:rPr>
      <w:rFonts w:ascii="Arial" w:hAnsi="Arial" w:cs="Arial"/>
      <w:sz w:val="20"/>
      <w:szCs w:val="20"/>
    </w:rPr>
  </w:style>
  <w:style w:type="paragraph" w:styleId="37">
    <w:name w:val="List Continue 3"/>
    <w:basedOn w:val="a"/>
    <w:rsid w:val="00053953"/>
    <w:pPr>
      <w:spacing w:after="120"/>
      <w:ind w:left="849"/>
    </w:pPr>
    <w:rPr>
      <w:rFonts w:ascii="Arial" w:hAnsi="Arial" w:cs="Arial"/>
      <w:sz w:val="20"/>
      <w:szCs w:val="20"/>
    </w:rPr>
  </w:style>
  <w:style w:type="paragraph" w:styleId="38">
    <w:name w:val="Body Text 3"/>
    <w:basedOn w:val="25"/>
    <w:link w:val="39"/>
    <w:rsid w:val="00053953"/>
    <w:pPr>
      <w:overflowPunct/>
      <w:autoSpaceDE/>
      <w:autoSpaceDN/>
      <w:adjustRightInd/>
      <w:spacing w:after="120"/>
      <w:ind w:left="283" w:firstLine="0"/>
      <w:jc w:val="left"/>
      <w:textAlignment w:val="auto"/>
    </w:pPr>
    <w:rPr>
      <w:sz w:val="20"/>
      <w:szCs w:val="20"/>
    </w:rPr>
  </w:style>
  <w:style w:type="character" w:customStyle="1" w:styleId="39">
    <w:name w:val="Основной текст 3 Знак"/>
    <w:basedOn w:val="a0"/>
    <w:link w:val="38"/>
    <w:rsid w:val="0005395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053953"/>
    <w:pPr>
      <w:jc w:val="both"/>
    </w:pPr>
    <w:rPr>
      <w:rFonts w:ascii="Arial" w:hAnsi="Arial" w:cs="Arial"/>
      <w:sz w:val="28"/>
      <w:szCs w:val="28"/>
    </w:rPr>
  </w:style>
  <w:style w:type="paragraph" w:customStyle="1" w:styleId="44">
    <w:name w:val="заголовок 4"/>
    <w:basedOn w:val="a"/>
    <w:next w:val="a"/>
    <w:rsid w:val="00053953"/>
    <w:pPr>
      <w:keepNext/>
      <w:autoSpaceDE w:val="0"/>
      <w:autoSpaceDN w:val="0"/>
      <w:adjustRightInd w:val="0"/>
      <w:jc w:val="center"/>
    </w:pPr>
    <w:rPr>
      <w:rFonts w:ascii="Arial" w:hAnsi="Arial" w:cs="Arial"/>
      <w:sz w:val="28"/>
      <w:szCs w:val="28"/>
      <w:lang w:val="en-US"/>
    </w:rPr>
  </w:style>
  <w:style w:type="paragraph" w:customStyle="1" w:styleId="afd">
    <w:name w:val="перечисл"/>
    <w:basedOn w:val="a"/>
    <w:rsid w:val="00053953"/>
    <w:pPr>
      <w:tabs>
        <w:tab w:val="num" w:pos="1728"/>
      </w:tabs>
      <w:spacing w:before="100" w:line="259" w:lineRule="auto"/>
      <w:ind w:left="1728" w:hanging="360"/>
    </w:pPr>
    <w:rPr>
      <w:rFonts w:ascii="Arial" w:hAnsi="Arial" w:cs="Arial"/>
    </w:rPr>
  </w:style>
  <w:style w:type="paragraph" w:customStyle="1" w:styleId="afe">
    <w:name w:val="Ппункт"/>
    <w:basedOn w:val="a"/>
    <w:autoRedefine/>
    <w:rsid w:val="00053953"/>
    <w:pPr>
      <w:tabs>
        <w:tab w:val="num" w:pos="1440"/>
        <w:tab w:val="num" w:pos="1620"/>
      </w:tabs>
      <w:spacing w:before="100" w:line="360" w:lineRule="auto"/>
      <w:ind w:left="1440" w:hanging="360"/>
      <w:jc w:val="both"/>
    </w:pPr>
    <w:rPr>
      <w:rFonts w:ascii="Arial" w:hAnsi="Arial" w:cs="Arial"/>
    </w:rPr>
  </w:style>
  <w:style w:type="paragraph" w:customStyle="1" w:styleId="aff">
    <w:name w:val="пп"/>
    <w:basedOn w:val="a"/>
    <w:rsid w:val="00053953"/>
    <w:pPr>
      <w:tabs>
        <w:tab w:val="num" w:pos="1080"/>
        <w:tab w:val="num" w:pos="1440"/>
      </w:tabs>
      <w:ind w:left="1440" w:hanging="1440"/>
      <w:jc w:val="both"/>
    </w:pPr>
    <w:rPr>
      <w:rFonts w:ascii="Arial" w:hAnsi="Arial" w:cs="Arial"/>
    </w:rPr>
  </w:style>
  <w:style w:type="paragraph" w:customStyle="1" w:styleId="aff0">
    <w:name w:val="абз_спис"/>
    <w:basedOn w:val="aff1"/>
    <w:autoRedefine/>
    <w:rsid w:val="00053953"/>
    <w:pPr>
      <w:tabs>
        <w:tab w:val="num" w:pos="993"/>
        <w:tab w:val="num" w:pos="1440"/>
      </w:tabs>
      <w:ind w:left="993" w:hanging="330"/>
    </w:pPr>
  </w:style>
  <w:style w:type="paragraph" w:customStyle="1" w:styleId="aff1">
    <w:name w:val="абз"/>
    <w:basedOn w:val="a"/>
    <w:rsid w:val="00053953"/>
    <w:pPr>
      <w:ind w:firstLine="720"/>
      <w:jc w:val="both"/>
    </w:pPr>
    <w:rPr>
      <w:rFonts w:ascii="Arial" w:hAnsi="Arial" w:cs="Arial"/>
      <w:sz w:val="28"/>
      <w:szCs w:val="28"/>
    </w:rPr>
  </w:style>
  <w:style w:type="paragraph" w:customStyle="1" w:styleId="13">
    <w:name w:val="абз1)"/>
    <w:basedOn w:val="aff1"/>
    <w:rsid w:val="00053953"/>
    <w:pPr>
      <w:tabs>
        <w:tab w:val="num" w:pos="720"/>
      </w:tabs>
      <w:ind w:left="720" w:hanging="360"/>
    </w:pPr>
  </w:style>
  <w:style w:type="paragraph" w:customStyle="1" w:styleId="PlainText1">
    <w:name w:val="Plain Text1"/>
    <w:basedOn w:val="a"/>
    <w:rsid w:val="00053953"/>
    <w:pPr>
      <w:autoSpaceDE w:val="0"/>
      <w:autoSpaceDN w:val="0"/>
    </w:pPr>
    <w:rPr>
      <w:rFonts w:ascii="Courier New" w:hAnsi="Courier New" w:cs="Courier New"/>
      <w:sz w:val="20"/>
      <w:szCs w:val="20"/>
      <w:lang w:val="en-US"/>
    </w:rPr>
  </w:style>
  <w:style w:type="paragraph" w:styleId="HTML">
    <w:name w:val="HTML Preformatted"/>
    <w:basedOn w:val="a"/>
    <w:link w:val="HTML0"/>
    <w:rsid w:val="000539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5395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rsid w:val="00053953"/>
    <w:pPr>
      <w:ind w:firstLine="709"/>
      <w:jc w:val="both"/>
    </w:pPr>
    <w:rPr>
      <w:rFonts w:ascii="Arial" w:hAnsi="Arial" w:cs="Arial"/>
      <w:sz w:val="28"/>
      <w:szCs w:val="28"/>
    </w:rPr>
  </w:style>
  <w:style w:type="paragraph" w:customStyle="1" w:styleId="BodyText22">
    <w:name w:val="Body Text 22"/>
    <w:basedOn w:val="a"/>
    <w:rsid w:val="00053953"/>
    <w:pPr>
      <w:spacing w:line="288" w:lineRule="auto"/>
      <w:jc w:val="both"/>
    </w:pPr>
    <w:rPr>
      <w:rFonts w:ascii="Arial" w:hAnsi="Arial" w:cs="Arial"/>
      <w:sz w:val="22"/>
      <w:szCs w:val="22"/>
    </w:rPr>
  </w:style>
  <w:style w:type="paragraph" w:customStyle="1" w:styleId="14">
    <w:name w:val="Стиль1"/>
    <w:basedOn w:val="a"/>
    <w:rsid w:val="00053953"/>
    <w:pPr>
      <w:spacing w:line="360" w:lineRule="auto"/>
      <w:ind w:firstLine="709"/>
      <w:jc w:val="both"/>
    </w:pPr>
    <w:rPr>
      <w:rFonts w:ascii="Arial" w:hAnsi="Arial" w:cs="Arial"/>
    </w:rPr>
  </w:style>
  <w:style w:type="paragraph" w:styleId="aff2">
    <w:name w:val="Document Map"/>
    <w:basedOn w:val="a"/>
    <w:link w:val="aff3"/>
    <w:rsid w:val="00053953"/>
    <w:pPr>
      <w:shd w:val="clear" w:color="auto" w:fill="000080"/>
      <w:spacing w:line="288" w:lineRule="auto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aff3">
    <w:name w:val="Схема документа Знак"/>
    <w:basedOn w:val="a0"/>
    <w:link w:val="aff2"/>
    <w:rsid w:val="0005395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2a">
    <w:name w:val="Подзаголовок 2"/>
    <w:basedOn w:val="a"/>
    <w:rsid w:val="00053953"/>
    <w:pPr>
      <w:autoSpaceDE w:val="0"/>
      <w:autoSpaceDN w:val="0"/>
      <w:adjustRightInd w:val="0"/>
      <w:spacing w:before="425" w:after="198" w:line="192" w:lineRule="atLeast"/>
      <w:jc w:val="center"/>
    </w:pPr>
    <w:rPr>
      <w:rFonts w:ascii="Arial" w:hAnsi="Arial" w:cs="Arial"/>
      <w:b/>
      <w:bCs/>
      <w:sz w:val="18"/>
      <w:szCs w:val="18"/>
    </w:rPr>
  </w:style>
  <w:style w:type="paragraph" w:styleId="aff4">
    <w:name w:val="Subtitle"/>
    <w:basedOn w:val="a"/>
    <w:link w:val="aff5"/>
    <w:qFormat/>
    <w:rsid w:val="00053953"/>
    <w:pPr>
      <w:jc w:val="center"/>
    </w:pPr>
    <w:rPr>
      <w:rFonts w:ascii="Arial" w:hAnsi="Arial" w:cs="Arial"/>
    </w:rPr>
  </w:style>
  <w:style w:type="character" w:customStyle="1" w:styleId="aff5">
    <w:name w:val="Подзаголовок Знак"/>
    <w:basedOn w:val="a0"/>
    <w:link w:val="aff4"/>
    <w:rsid w:val="00053953"/>
    <w:rPr>
      <w:rFonts w:ascii="Arial" w:eastAsia="Times New Roman" w:hAnsi="Arial" w:cs="Arial"/>
      <w:sz w:val="24"/>
      <w:szCs w:val="24"/>
      <w:lang w:eastAsia="ru-RU"/>
    </w:rPr>
  </w:style>
  <w:style w:type="paragraph" w:styleId="aff6">
    <w:name w:val="endnote text"/>
    <w:basedOn w:val="a"/>
    <w:link w:val="aff7"/>
    <w:rsid w:val="00053953"/>
    <w:rPr>
      <w:rFonts w:ascii="Arial" w:hAnsi="Arial" w:cs="Arial"/>
      <w:sz w:val="20"/>
      <w:szCs w:val="20"/>
    </w:rPr>
  </w:style>
  <w:style w:type="character" w:customStyle="1" w:styleId="aff7">
    <w:name w:val="Текст концевой сноски Знак"/>
    <w:basedOn w:val="a0"/>
    <w:link w:val="aff6"/>
    <w:rsid w:val="00053953"/>
    <w:rPr>
      <w:rFonts w:ascii="Arial" w:eastAsia="Times New Roman" w:hAnsi="Arial" w:cs="Arial"/>
      <w:sz w:val="20"/>
      <w:szCs w:val="20"/>
      <w:lang w:eastAsia="ru-RU"/>
    </w:rPr>
  </w:style>
  <w:style w:type="paragraph" w:styleId="aff8">
    <w:name w:val="Date"/>
    <w:basedOn w:val="a"/>
    <w:next w:val="a"/>
    <w:link w:val="aff9"/>
    <w:rsid w:val="00053953"/>
    <w:rPr>
      <w:rFonts w:ascii="Arial" w:hAnsi="Arial" w:cs="Arial"/>
    </w:rPr>
  </w:style>
  <w:style w:type="character" w:customStyle="1" w:styleId="aff9">
    <w:name w:val="Дата Знак"/>
    <w:basedOn w:val="a0"/>
    <w:link w:val="aff8"/>
    <w:rsid w:val="00053953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a">
    <w:name w:val="Термин"/>
    <w:basedOn w:val="a"/>
    <w:next w:val="a"/>
    <w:rsid w:val="00053953"/>
    <w:rPr>
      <w:rFonts w:ascii="Arial" w:hAnsi="Arial" w:cs="Arial"/>
    </w:rPr>
  </w:style>
  <w:style w:type="character" w:customStyle="1" w:styleId="apple-style-span">
    <w:name w:val="apple-style-span"/>
    <w:basedOn w:val="a0"/>
    <w:rsid w:val="00053953"/>
  </w:style>
  <w:style w:type="paragraph" w:customStyle="1" w:styleId="2">
    <w:name w:val="уровень 2"/>
    <w:basedOn w:val="a"/>
    <w:rsid w:val="00053953"/>
    <w:pPr>
      <w:numPr>
        <w:ilvl w:val="1"/>
        <w:numId w:val="1"/>
      </w:numPr>
      <w:spacing w:before="60" w:line="288" w:lineRule="auto"/>
      <w:ind w:left="1080" w:hanging="720"/>
    </w:pPr>
    <w:rPr>
      <w:rFonts w:ascii="Arial" w:hAnsi="Arial" w:cs="Arial"/>
      <w:lang w:eastAsia="en-US"/>
    </w:rPr>
  </w:style>
  <w:style w:type="paragraph" w:customStyle="1" w:styleId="1">
    <w:name w:val="уровень 1"/>
    <w:basedOn w:val="a"/>
    <w:rsid w:val="00053953"/>
    <w:pPr>
      <w:numPr>
        <w:numId w:val="1"/>
      </w:numPr>
      <w:spacing w:after="120" w:line="360" w:lineRule="auto"/>
      <w:jc w:val="both"/>
    </w:pPr>
    <w:rPr>
      <w:rFonts w:ascii="Arial" w:hAnsi="Arial" w:cs="Arial"/>
      <w:lang w:eastAsia="en-US"/>
    </w:rPr>
  </w:style>
  <w:style w:type="paragraph" w:customStyle="1" w:styleId="3">
    <w:name w:val="уровень 3"/>
    <w:basedOn w:val="a"/>
    <w:rsid w:val="00053953"/>
    <w:pPr>
      <w:numPr>
        <w:ilvl w:val="2"/>
        <w:numId w:val="1"/>
      </w:numPr>
      <w:tabs>
        <w:tab w:val="clear" w:pos="1440"/>
        <w:tab w:val="num" w:pos="1620"/>
      </w:tabs>
      <w:spacing w:before="60" w:after="120" w:line="288" w:lineRule="auto"/>
      <w:ind w:left="1620" w:hanging="948"/>
    </w:pPr>
    <w:rPr>
      <w:rFonts w:ascii="Arial" w:hAnsi="Arial" w:cs="Arial"/>
      <w:lang w:eastAsia="en-US"/>
    </w:rPr>
  </w:style>
  <w:style w:type="paragraph" w:customStyle="1" w:styleId="4">
    <w:name w:val="уровень 4"/>
    <w:basedOn w:val="a"/>
    <w:rsid w:val="00053953"/>
    <w:pPr>
      <w:numPr>
        <w:ilvl w:val="3"/>
        <w:numId w:val="1"/>
      </w:numPr>
      <w:spacing w:before="60" w:after="120" w:line="288" w:lineRule="auto"/>
      <w:ind w:left="2160" w:hanging="1166"/>
    </w:pPr>
    <w:rPr>
      <w:rFonts w:ascii="Arial" w:hAnsi="Arial" w:cs="Arial"/>
      <w:lang w:eastAsia="en-US"/>
    </w:rPr>
  </w:style>
  <w:style w:type="paragraph" w:customStyle="1" w:styleId="5">
    <w:name w:val="уровень 5"/>
    <w:basedOn w:val="a"/>
    <w:rsid w:val="00053953"/>
    <w:pPr>
      <w:numPr>
        <w:ilvl w:val="4"/>
        <w:numId w:val="1"/>
      </w:numPr>
      <w:tabs>
        <w:tab w:val="clear" w:pos="2880"/>
        <w:tab w:val="num" w:pos="2700"/>
      </w:tabs>
      <w:spacing w:after="120" w:line="288" w:lineRule="auto"/>
      <w:ind w:left="2700" w:hanging="1398"/>
    </w:pPr>
    <w:rPr>
      <w:rFonts w:ascii="Arial" w:hAnsi="Arial" w:cs="Arial"/>
    </w:rPr>
  </w:style>
  <w:style w:type="paragraph" w:customStyle="1" w:styleId="6">
    <w:name w:val="уровень 6"/>
    <w:basedOn w:val="a"/>
    <w:rsid w:val="00053953"/>
    <w:pPr>
      <w:numPr>
        <w:ilvl w:val="5"/>
        <w:numId w:val="1"/>
      </w:numPr>
      <w:tabs>
        <w:tab w:val="clear" w:pos="3240"/>
        <w:tab w:val="num" w:pos="1980"/>
      </w:tabs>
      <w:spacing w:after="120" w:line="288" w:lineRule="auto"/>
      <w:ind w:left="1980" w:hanging="360"/>
    </w:pPr>
    <w:rPr>
      <w:rFonts w:ascii="Arial" w:hAnsi="Arial" w:cs="Arial"/>
    </w:rPr>
  </w:style>
  <w:style w:type="paragraph" w:customStyle="1" w:styleId="2b">
    <w:name w:val="Обычный2"/>
    <w:rsid w:val="00053953"/>
    <w:pPr>
      <w:spacing w:after="0" w:line="288" w:lineRule="auto"/>
      <w:ind w:firstLine="567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ffb">
    <w:name w:val="Normal (Web)"/>
    <w:basedOn w:val="a"/>
    <w:rsid w:val="00053953"/>
    <w:pPr>
      <w:spacing w:before="100" w:beforeAutospacing="1" w:after="100" w:afterAutospacing="1"/>
    </w:pPr>
  </w:style>
  <w:style w:type="paragraph" w:customStyle="1" w:styleId="ConsPlusNonformat">
    <w:name w:val="ConsPlusNonformat"/>
    <w:rsid w:val="0005395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c">
    <w:name w:val="Emphasis"/>
    <w:qFormat/>
    <w:rsid w:val="00053953"/>
    <w:rPr>
      <w:i/>
      <w:iCs/>
    </w:rPr>
  </w:style>
  <w:style w:type="paragraph" w:customStyle="1" w:styleId="Normal1">
    <w:name w:val="Normal1"/>
    <w:rsid w:val="00053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5">
    <w:name w:val="Нет списка1"/>
    <w:next w:val="a2"/>
    <w:semiHidden/>
    <w:unhideWhenUsed/>
    <w:rsid w:val="00053953"/>
  </w:style>
  <w:style w:type="paragraph" w:customStyle="1" w:styleId="affd">
    <w:name w:val="Название таблицы"/>
    <w:basedOn w:val="a"/>
    <w:next w:val="a"/>
    <w:rsid w:val="00053953"/>
    <w:pPr>
      <w:keepNext/>
      <w:keepLines/>
      <w:spacing w:before="300" w:after="240"/>
      <w:jc w:val="both"/>
    </w:pPr>
  </w:style>
  <w:style w:type="table" w:styleId="affe">
    <w:name w:val="Table Grid"/>
    <w:basedOn w:val="a1"/>
    <w:rsid w:val="00053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hNormal">
    <w:name w:val="ph_Normal Знак"/>
    <w:rsid w:val="00053953"/>
    <w:rPr>
      <w:noProof w:val="0"/>
      <w:sz w:val="24"/>
      <w:szCs w:val="24"/>
      <w:lang w:val="ru-RU" w:eastAsia="ru-RU" w:bidi="ar-SA"/>
    </w:rPr>
  </w:style>
  <w:style w:type="paragraph" w:customStyle="1" w:styleId="zag3">
    <w:name w:val="zag3"/>
    <w:basedOn w:val="a"/>
    <w:rsid w:val="00053953"/>
    <w:pPr>
      <w:spacing w:before="240" w:after="240"/>
      <w:jc w:val="center"/>
    </w:pPr>
    <w:rPr>
      <w:szCs w:val="20"/>
    </w:rPr>
  </w:style>
  <w:style w:type="character" w:customStyle="1" w:styleId="CharStyle5">
    <w:name w:val="Char Style 5"/>
    <w:link w:val="Style4"/>
    <w:uiPriority w:val="99"/>
    <w:locked/>
    <w:rsid w:val="00053953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053953"/>
    <w:pPr>
      <w:widowControl w:val="0"/>
      <w:shd w:val="clear" w:color="auto" w:fill="FFFFFF"/>
      <w:spacing w:line="322" w:lineRule="exact"/>
      <w:jc w:val="righ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f">
    <w:name w:val="FollowedHyperlink"/>
    <w:uiPriority w:val="99"/>
    <w:unhideWhenUsed/>
    <w:rsid w:val="00053953"/>
    <w:rPr>
      <w:color w:val="800080"/>
      <w:u w:val="single"/>
    </w:rPr>
  </w:style>
  <w:style w:type="paragraph" w:customStyle="1" w:styleId="font5">
    <w:name w:val="font5"/>
    <w:basedOn w:val="a"/>
    <w:rsid w:val="00053953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65">
    <w:name w:val="xl65"/>
    <w:basedOn w:val="a"/>
    <w:rsid w:val="00053953"/>
    <w:pPr>
      <w:shd w:val="clear" w:color="000000" w:fill="D9D9D9"/>
      <w:spacing w:before="100" w:beforeAutospacing="1" w:after="100" w:afterAutospacing="1"/>
      <w:jc w:val="center"/>
    </w:pPr>
    <w:rPr>
      <w:rFonts w:ascii="Calibri" w:hAnsi="Calibri" w:cs="Calibri"/>
    </w:rPr>
  </w:style>
  <w:style w:type="paragraph" w:customStyle="1" w:styleId="xl66">
    <w:name w:val="xl66"/>
    <w:basedOn w:val="a"/>
    <w:rsid w:val="00053953"/>
    <w:pPr>
      <w:shd w:val="clear" w:color="000000" w:fill="D9D9D9"/>
      <w:spacing w:before="100" w:beforeAutospacing="1" w:after="100" w:afterAutospacing="1"/>
      <w:jc w:val="center"/>
    </w:pPr>
    <w:rPr>
      <w:rFonts w:ascii="Calibri" w:hAnsi="Calibri" w:cs="Calibri"/>
    </w:rPr>
  </w:style>
  <w:style w:type="paragraph" w:customStyle="1" w:styleId="xl67">
    <w:name w:val="xl67"/>
    <w:basedOn w:val="a"/>
    <w:rsid w:val="00053953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xl68">
    <w:name w:val="xl68"/>
    <w:basedOn w:val="a"/>
    <w:rsid w:val="00053953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xl69">
    <w:name w:val="xl69"/>
    <w:basedOn w:val="a"/>
    <w:rsid w:val="00053953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xl70">
    <w:name w:val="xl70"/>
    <w:basedOn w:val="a"/>
    <w:rsid w:val="00053953"/>
    <w:pPr>
      <w:spacing w:before="100" w:beforeAutospacing="1" w:after="100" w:afterAutospacing="1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envelope return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3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053953"/>
    <w:pPr>
      <w:keepNext/>
      <w:spacing w:line="200" w:lineRule="exact"/>
      <w:jc w:val="center"/>
      <w:outlineLvl w:val="0"/>
    </w:pPr>
    <w:rPr>
      <w:rFonts w:ascii="Arial" w:hAnsi="Arial"/>
      <w:b/>
      <w:sz w:val="20"/>
      <w:szCs w:val="20"/>
    </w:rPr>
  </w:style>
  <w:style w:type="paragraph" w:styleId="20">
    <w:name w:val="heading 2"/>
    <w:basedOn w:val="a"/>
    <w:next w:val="a"/>
    <w:link w:val="21"/>
    <w:qFormat/>
    <w:rsid w:val="00053953"/>
    <w:pPr>
      <w:keepNext/>
      <w:autoSpaceDE w:val="0"/>
      <w:autoSpaceDN w:val="0"/>
      <w:adjustRightInd w:val="0"/>
      <w:spacing w:before="120"/>
      <w:jc w:val="both"/>
      <w:outlineLvl w:val="1"/>
    </w:pPr>
    <w:rPr>
      <w:bCs/>
      <w:sz w:val="28"/>
    </w:rPr>
  </w:style>
  <w:style w:type="paragraph" w:styleId="30">
    <w:name w:val="heading 3"/>
    <w:basedOn w:val="a"/>
    <w:next w:val="a"/>
    <w:link w:val="31"/>
    <w:qFormat/>
    <w:rsid w:val="00053953"/>
    <w:pPr>
      <w:keepNext/>
      <w:spacing w:line="288" w:lineRule="auto"/>
      <w:jc w:val="center"/>
      <w:outlineLvl w:val="2"/>
    </w:pPr>
    <w:rPr>
      <w:rFonts w:ascii="Arial" w:hAnsi="Arial" w:cs="Arial"/>
      <w:b/>
      <w:bCs/>
      <w:sz w:val="22"/>
      <w:szCs w:val="22"/>
      <w:u w:val="single"/>
    </w:rPr>
  </w:style>
  <w:style w:type="paragraph" w:styleId="40">
    <w:name w:val="heading 4"/>
    <w:basedOn w:val="a"/>
    <w:next w:val="a"/>
    <w:link w:val="41"/>
    <w:qFormat/>
    <w:rsid w:val="00053953"/>
    <w:pPr>
      <w:keepNext/>
      <w:spacing w:after="120" w:line="280" w:lineRule="exact"/>
      <w:jc w:val="center"/>
      <w:outlineLvl w:val="3"/>
    </w:pPr>
    <w:rPr>
      <w:rFonts w:ascii="Arial" w:hAnsi="Arial" w:cs="Arial"/>
      <w:b/>
      <w:bCs/>
      <w:sz w:val="22"/>
      <w:szCs w:val="22"/>
    </w:rPr>
  </w:style>
  <w:style w:type="paragraph" w:styleId="50">
    <w:name w:val="heading 5"/>
    <w:basedOn w:val="a"/>
    <w:next w:val="a"/>
    <w:link w:val="51"/>
    <w:qFormat/>
    <w:rsid w:val="00053953"/>
    <w:pPr>
      <w:keepNext/>
      <w:spacing w:after="120" w:line="280" w:lineRule="exact"/>
      <w:ind w:left="1416" w:firstLine="708"/>
      <w:jc w:val="both"/>
      <w:outlineLvl w:val="4"/>
    </w:pPr>
    <w:rPr>
      <w:rFonts w:ascii="Arial" w:hAnsi="Arial" w:cs="Arial"/>
      <w:b/>
      <w:bCs/>
      <w:sz w:val="22"/>
      <w:szCs w:val="22"/>
    </w:rPr>
  </w:style>
  <w:style w:type="paragraph" w:styleId="60">
    <w:name w:val="heading 6"/>
    <w:basedOn w:val="a"/>
    <w:next w:val="a"/>
    <w:link w:val="61"/>
    <w:qFormat/>
    <w:rsid w:val="00053953"/>
    <w:pPr>
      <w:keepNext/>
      <w:ind w:firstLine="720"/>
      <w:jc w:val="both"/>
      <w:outlineLvl w:val="5"/>
    </w:pPr>
    <w:rPr>
      <w:rFonts w:ascii="Arial" w:hAnsi="Arial" w:cs="Arial"/>
      <w:sz w:val="28"/>
      <w:szCs w:val="28"/>
    </w:rPr>
  </w:style>
  <w:style w:type="paragraph" w:styleId="7">
    <w:name w:val="heading 7"/>
    <w:basedOn w:val="a"/>
    <w:next w:val="a"/>
    <w:link w:val="70"/>
    <w:qFormat/>
    <w:rsid w:val="00053953"/>
    <w:pPr>
      <w:keepNext/>
      <w:spacing w:before="120"/>
      <w:ind w:firstLine="680"/>
      <w:jc w:val="center"/>
      <w:outlineLvl w:val="6"/>
    </w:pPr>
    <w:rPr>
      <w:rFonts w:ascii="Arial" w:hAnsi="Arial" w:cs="Arial"/>
      <w:b/>
      <w:bCs/>
      <w:color w:val="0000FF"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05395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qFormat/>
    <w:rsid w:val="0005395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053953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05395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31">
    <w:name w:val="Заголовок 3 Знак"/>
    <w:basedOn w:val="a0"/>
    <w:link w:val="30"/>
    <w:rsid w:val="00053953"/>
    <w:rPr>
      <w:rFonts w:ascii="Arial" w:eastAsia="Times New Roman" w:hAnsi="Arial" w:cs="Arial"/>
      <w:b/>
      <w:bCs/>
      <w:u w:val="single"/>
      <w:lang w:eastAsia="ru-RU"/>
    </w:rPr>
  </w:style>
  <w:style w:type="character" w:customStyle="1" w:styleId="41">
    <w:name w:val="Заголовок 4 Знак"/>
    <w:basedOn w:val="a0"/>
    <w:link w:val="40"/>
    <w:rsid w:val="00053953"/>
    <w:rPr>
      <w:rFonts w:ascii="Arial" w:eastAsia="Times New Roman" w:hAnsi="Arial" w:cs="Arial"/>
      <w:b/>
      <w:bCs/>
      <w:lang w:eastAsia="ru-RU"/>
    </w:rPr>
  </w:style>
  <w:style w:type="character" w:customStyle="1" w:styleId="51">
    <w:name w:val="Заголовок 5 Знак"/>
    <w:basedOn w:val="a0"/>
    <w:link w:val="50"/>
    <w:rsid w:val="00053953"/>
    <w:rPr>
      <w:rFonts w:ascii="Arial" w:eastAsia="Times New Roman" w:hAnsi="Arial" w:cs="Arial"/>
      <w:b/>
      <w:bCs/>
      <w:lang w:eastAsia="ru-RU"/>
    </w:rPr>
  </w:style>
  <w:style w:type="character" w:customStyle="1" w:styleId="61">
    <w:name w:val="Заголовок 6 Знак"/>
    <w:basedOn w:val="a0"/>
    <w:link w:val="60"/>
    <w:rsid w:val="00053953"/>
    <w:rPr>
      <w:rFonts w:ascii="Arial" w:eastAsia="Times New Roman" w:hAnsi="Arial" w:cs="Arial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053953"/>
    <w:rPr>
      <w:rFonts w:ascii="Arial" w:eastAsia="Times New Roman" w:hAnsi="Arial" w:cs="Arial"/>
      <w:b/>
      <w:bCs/>
      <w:color w:val="0000FF"/>
      <w:lang w:eastAsia="ru-RU"/>
    </w:rPr>
  </w:style>
  <w:style w:type="character" w:customStyle="1" w:styleId="80">
    <w:name w:val="Заголовок 8 Знак"/>
    <w:basedOn w:val="a0"/>
    <w:link w:val="8"/>
    <w:rsid w:val="0005395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53953"/>
    <w:rPr>
      <w:rFonts w:ascii="Arial" w:eastAsia="Times New Roman" w:hAnsi="Arial" w:cs="Arial"/>
      <w:lang w:eastAsia="ru-RU"/>
    </w:rPr>
  </w:style>
  <w:style w:type="paragraph" w:styleId="32">
    <w:name w:val="Body Text Indent 3"/>
    <w:basedOn w:val="a"/>
    <w:link w:val="33"/>
    <w:rsid w:val="00053953"/>
    <w:pPr>
      <w:tabs>
        <w:tab w:val="left" w:pos="9214"/>
      </w:tabs>
      <w:ind w:right="142" w:firstLine="720"/>
      <w:jc w:val="both"/>
    </w:pPr>
    <w:rPr>
      <w:sz w:val="28"/>
      <w:szCs w:val="20"/>
    </w:rPr>
  </w:style>
  <w:style w:type="character" w:customStyle="1" w:styleId="33">
    <w:name w:val="Основной текст с отступом 3 Знак"/>
    <w:basedOn w:val="a0"/>
    <w:link w:val="32"/>
    <w:rsid w:val="000539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053953"/>
    <w:pPr>
      <w:spacing w:before="120"/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0539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E22">
    <w:name w:val="Основной тексE2 с отступом 2"/>
    <w:basedOn w:val="a"/>
    <w:rsid w:val="00053953"/>
    <w:pPr>
      <w:widowControl w:val="0"/>
      <w:autoSpaceDE w:val="0"/>
      <w:autoSpaceDN w:val="0"/>
      <w:ind w:firstLine="720"/>
      <w:jc w:val="both"/>
    </w:pPr>
  </w:style>
  <w:style w:type="paragraph" w:styleId="22">
    <w:name w:val="Body Text Indent 2"/>
    <w:basedOn w:val="a"/>
    <w:link w:val="23"/>
    <w:rsid w:val="00053953"/>
    <w:pPr>
      <w:ind w:firstLine="709"/>
      <w:jc w:val="both"/>
    </w:pPr>
  </w:style>
  <w:style w:type="character" w:customStyle="1" w:styleId="23">
    <w:name w:val="Основной текст с отступом 2 Знак"/>
    <w:basedOn w:val="a0"/>
    <w:link w:val="22"/>
    <w:rsid w:val="000539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5395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Обычный1"/>
    <w:rsid w:val="00053953"/>
    <w:pPr>
      <w:spacing w:after="0" w:line="288" w:lineRule="auto"/>
      <w:ind w:firstLine="567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5">
    <w:name w:val="Body Text"/>
    <w:basedOn w:val="a"/>
    <w:link w:val="a6"/>
    <w:rsid w:val="00053953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05395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Цветовое выделение"/>
    <w:rsid w:val="00053953"/>
    <w:rPr>
      <w:b/>
      <w:bCs/>
      <w:color w:val="000080"/>
      <w:sz w:val="20"/>
      <w:szCs w:val="20"/>
    </w:rPr>
  </w:style>
  <w:style w:type="character" w:customStyle="1" w:styleId="a8">
    <w:name w:val="Гипертекстовая ссылка"/>
    <w:uiPriority w:val="99"/>
    <w:rsid w:val="00053953"/>
    <w:rPr>
      <w:b w:val="0"/>
      <w:bCs w:val="0"/>
      <w:color w:val="106BBE"/>
      <w:sz w:val="20"/>
      <w:szCs w:val="20"/>
    </w:rPr>
  </w:style>
  <w:style w:type="paragraph" w:styleId="a9">
    <w:name w:val="Balloon Text"/>
    <w:basedOn w:val="a"/>
    <w:link w:val="aa"/>
    <w:uiPriority w:val="99"/>
    <w:rsid w:val="000539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05395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rsid w:val="0005395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539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rsid w:val="0005395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539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053953"/>
    <w:pPr>
      <w:ind w:left="720"/>
      <w:contextualSpacing/>
    </w:pPr>
  </w:style>
  <w:style w:type="character" w:styleId="af0">
    <w:name w:val="Hyperlink"/>
    <w:uiPriority w:val="99"/>
    <w:rsid w:val="00053953"/>
    <w:rPr>
      <w:color w:val="0000FF"/>
      <w:u w:val="single"/>
    </w:rPr>
  </w:style>
  <w:style w:type="paragraph" w:customStyle="1" w:styleId="af1">
    <w:name w:val="Абзац"/>
    <w:basedOn w:val="a"/>
    <w:rsid w:val="00053953"/>
    <w:pPr>
      <w:spacing w:before="120" w:line="360" w:lineRule="auto"/>
      <w:ind w:firstLine="851"/>
      <w:jc w:val="both"/>
    </w:pPr>
    <w:rPr>
      <w:sz w:val="28"/>
      <w:szCs w:val="20"/>
    </w:rPr>
  </w:style>
  <w:style w:type="character" w:customStyle="1" w:styleId="EndnoteCharacters">
    <w:name w:val="Endnote Characters"/>
    <w:qFormat/>
    <w:rsid w:val="00053953"/>
  </w:style>
  <w:style w:type="character" w:customStyle="1" w:styleId="FootnoteCharacters">
    <w:name w:val="Footnote Characters"/>
    <w:qFormat/>
    <w:rsid w:val="00053953"/>
  </w:style>
  <w:style w:type="character" w:customStyle="1" w:styleId="InternetLink">
    <w:name w:val="Internet Link"/>
    <w:rsid w:val="00053953"/>
    <w:rPr>
      <w:color w:val="000080"/>
      <w:u w:val="single"/>
    </w:rPr>
  </w:style>
  <w:style w:type="paragraph" w:customStyle="1" w:styleId="Heading">
    <w:name w:val="Heading"/>
    <w:basedOn w:val="a"/>
    <w:next w:val="a5"/>
    <w:qFormat/>
    <w:rsid w:val="00053953"/>
    <w:pPr>
      <w:keepNext/>
      <w:widowControl w:val="0"/>
      <w:spacing w:before="240" w:after="283"/>
    </w:pPr>
    <w:rPr>
      <w:rFonts w:ascii="Albany" w:eastAsia="Noto Sans CJK SC Regular" w:hAnsi="Albany" w:cs="FreeSans"/>
      <w:sz w:val="28"/>
      <w:szCs w:val="26"/>
      <w:lang w:val="en-US" w:eastAsia="zh-CN" w:bidi="hi-IN"/>
    </w:rPr>
  </w:style>
  <w:style w:type="paragraph" w:styleId="af2">
    <w:name w:val="List"/>
    <w:basedOn w:val="a5"/>
    <w:rsid w:val="00053953"/>
    <w:pPr>
      <w:widowControl w:val="0"/>
      <w:spacing w:after="283"/>
      <w:jc w:val="left"/>
    </w:pPr>
    <w:rPr>
      <w:rFonts w:ascii="Liberation Serif" w:eastAsia="Noto Sans CJK SC Regular" w:hAnsi="Liberation Serif" w:cs="FreeSans"/>
      <w:sz w:val="24"/>
      <w:lang w:val="en-US" w:eastAsia="zh-CN" w:bidi="hi-IN"/>
    </w:rPr>
  </w:style>
  <w:style w:type="paragraph" w:styleId="af3">
    <w:name w:val="caption"/>
    <w:basedOn w:val="a"/>
    <w:qFormat/>
    <w:rsid w:val="00053953"/>
    <w:pPr>
      <w:widowControl w:val="0"/>
      <w:suppressLineNumbers/>
      <w:spacing w:before="120" w:after="120"/>
    </w:pPr>
    <w:rPr>
      <w:rFonts w:ascii="Liberation Serif" w:eastAsia="Noto Sans CJK SC Regular" w:hAnsi="Liberation Serif" w:cs="FreeSans"/>
      <w:i/>
      <w:iCs/>
      <w:lang w:val="en-US" w:eastAsia="zh-CN" w:bidi="hi-IN"/>
    </w:rPr>
  </w:style>
  <w:style w:type="paragraph" w:customStyle="1" w:styleId="Index">
    <w:name w:val="Index"/>
    <w:basedOn w:val="a"/>
    <w:qFormat/>
    <w:rsid w:val="00053953"/>
    <w:pPr>
      <w:widowControl w:val="0"/>
      <w:suppressLineNumbers/>
    </w:pPr>
    <w:rPr>
      <w:rFonts w:ascii="Liberation Serif" w:eastAsia="Noto Sans CJK SC Regular" w:hAnsi="Liberation Serif" w:cs="FreeSans"/>
      <w:lang w:val="en-US" w:eastAsia="zh-CN" w:bidi="hi-IN"/>
    </w:rPr>
  </w:style>
  <w:style w:type="paragraph" w:customStyle="1" w:styleId="HorizontalLine">
    <w:name w:val="Horizontal Line"/>
    <w:basedOn w:val="a"/>
    <w:next w:val="a5"/>
    <w:qFormat/>
    <w:rsid w:val="00053953"/>
    <w:pPr>
      <w:widowControl w:val="0"/>
      <w:pBdr>
        <w:bottom w:val="double" w:sz="2" w:space="0" w:color="808080"/>
      </w:pBdr>
      <w:spacing w:after="283"/>
    </w:pPr>
    <w:rPr>
      <w:rFonts w:ascii="Liberation Serif" w:eastAsia="Noto Sans CJK SC Regular" w:hAnsi="Liberation Serif" w:cs="FreeSans"/>
      <w:sz w:val="12"/>
      <w:lang w:val="en-US" w:eastAsia="zh-CN" w:bidi="hi-IN"/>
    </w:rPr>
  </w:style>
  <w:style w:type="paragraph" w:styleId="24">
    <w:name w:val="envelope return"/>
    <w:basedOn w:val="a"/>
    <w:rsid w:val="00053953"/>
    <w:pPr>
      <w:widowControl w:val="0"/>
    </w:pPr>
    <w:rPr>
      <w:rFonts w:ascii="Liberation Serif" w:eastAsia="Noto Sans CJK SC Regular" w:hAnsi="Liberation Serif" w:cs="FreeSans"/>
      <w:i/>
      <w:lang w:val="en-US" w:eastAsia="zh-CN" w:bidi="hi-IN"/>
    </w:rPr>
  </w:style>
  <w:style w:type="paragraph" w:customStyle="1" w:styleId="TableContents">
    <w:name w:val="Table Contents"/>
    <w:basedOn w:val="a5"/>
    <w:qFormat/>
    <w:rsid w:val="00053953"/>
    <w:pPr>
      <w:widowControl w:val="0"/>
      <w:spacing w:after="283"/>
      <w:jc w:val="left"/>
    </w:pPr>
    <w:rPr>
      <w:rFonts w:ascii="Liberation Serif" w:eastAsia="Noto Sans CJK SC Regular" w:hAnsi="Liberation Serif" w:cs="FreeSans"/>
      <w:sz w:val="24"/>
      <w:lang w:val="en-US" w:eastAsia="zh-CN" w:bidi="hi-IN"/>
    </w:rPr>
  </w:style>
  <w:style w:type="paragraph" w:customStyle="1" w:styleId="TableHeading">
    <w:name w:val="Table Heading"/>
    <w:basedOn w:val="TableContents"/>
    <w:qFormat/>
    <w:rsid w:val="00053953"/>
    <w:pPr>
      <w:suppressLineNumbers/>
      <w:jc w:val="center"/>
    </w:pPr>
    <w:rPr>
      <w:b/>
      <w:bCs/>
    </w:rPr>
  </w:style>
  <w:style w:type="paragraph" w:styleId="25">
    <w:name w:val="Body Text 2"/>
    <w:basedOn w:val="a"/>
    <w:link w:val="26"/>
    <w:rsid w:val="00053953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" w:hAnsi="Arial" w:cs="Arial"/>
      <w:sz w:val="28"/>
      <w:szCs w:val="28"/>
    </w:rPr>
  </w:style>
  <w:style w:type="character" w:customStyle="1" w:styleId="26">
    <w:name w:val="Основной текст 2 Знак"/>
    <w:basedOn w:val="a0"/>
    <w:link w:val="25"/>
    <w:rsid w:val="00053953"/>
    <w:rPr>
      <w:rFonts w:ascii="Arial" w:eastAsia="Times New Roman" w:hAnsi="Arial" w:cs="Arial"/>
      <w:sz w:val="28"/>
      <w:szCs w:val="28"/>
      <w:lang w:eastAsia="ru-RU"/>
    </w:rPr>
  </w:style>
  <w:style w:type="paragraph" w:styleId="af4">
    <w:name w:val="footnote text"/>
    <w:basedOn w:val="a"/>
    <w:link w:val="af5"/>
    <w:rsid w:val="00053953"/>
    <w:rPr>
      <w:rFonts w:ascii="Arial" w:hAnsi="Arial" w:cs="Arial"/>
      <w:sz w:val="20"/>
      <w:szCs w:val="20"/>
    </w:rPr>
  </w:style>
  <w:style w:type="character" w:customStyle="1" w:styleId="af5">
    <w:name w:val="Текст сноски Знак"/>
    <w:basedOn w:val="a0"/>
    <w:link w:val="af4"/>
    <w:rsid w:val="00053953"/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List Bullet"/>
    <w:basedOn w:val="a"/>
    <w:autoRedefine/>
    <w:rsid w:val="00053953"/>
    <w:pPr>
      <w:tabs>
        <w:tab w:val="num" w:pos="1728"/>
      </w:tabs>
      <w:ind w:left="1728" w:hanging="360"/>
    </w:pPr>
    <w:rPr>
      <w:rFonts w:ascii="Arial" w:hAnsi="Arial" w:cs="Arial"/>
      <w:sz w:val="20"/>
      <w:szCs w:val="20"/>
    </w:rPr>
  </w:style>
  <w:style w:type="paragraph" w:styleId="27">
    <w:name w:val="List Bullet 2"/>
    <w:basedOn w:val="a"/>
    <w:autoRedefine/>
    <w:rsid w:val="00053953"/>
    <w:pPr>
      <w:tabs>
        <w:tab w:val="num" w:pos="900"/>
      </w:tabs>
      <w:ind w:left="900" w:hanging="360"/>
    </w:pPr>
    <w:rPr>
      <w:rFonts w:ascii="Arial" w:hAnsi="Arial" w:cs="Arial"/>
      <w:sz w:val="20"/>
      <w:szCs w:val="20"/>
    </w:rPr>
  </w:style>
  <w:style w:type="paragraph" w:styleId="34">
    <w:name w:val="List Bullet 3"/>
    <w:basedOn w:val="a"/>
    <w:autoRedefine/>
    <w:rsid w:val="00053953"/>
    <w:pPr>
      <w:tabs>
        <w:tab w:val="num" w:pos="1080"/>
      </w:tabs>
      <w:ind w:left="1080" w:hanging="360"/>
    </w:pPr>
    <w:rPr>
      <w:rFonts w:ascii="Arial" w:hAnsi="Arial" w:cs="Arial"/>
      <w:sz w:val="20"/>
      <w:szCs w:val="20"/>
    </w:rPr>
  </w:style>
  <w:style w:type="paragraph" w:styleId="42">
    <w:name w:val="List Bullet 4"/>
    <w:basedOn w:val="a"/>
    <w:autoRedefine/>
    <w:rsid w:val="00053953"/>
    <w:pPr>
      <w:ind w:left="2912" w:hanging="360"/>
    </w:pPr>
    <w:rPr>
      <w:rFonts w:ascii="Arial" w:hAnsi="Arial" w:cs="Arial"/>
      <w:sz w:val="20"/>
      <w:szCs w:val="20"/>
    </w:rPr>
  </w:style>
  <w:style w:type="paragraph" w:styleId="52">
    <w:name w:val="List Bullet 5"/>
    <w:basedOn w:val="a"/>
    <w:autoRedefine/>
    <w:rsid w:val="00053953"/>
    <w:pPr>
      <w:ind w:left="1069" w:hanging="360"/>
    </w:pPr>
    <w:rPr>
      <w:rFonts w:ascii="Arial" w:hAnsi="Arial" w:cs="Arial"/>
      <w:sz w:val="20"/>
      <w:szCs w:val="20"/>
    </w:rPr>
  </w:style>
  <w:style w:type="paragraph" w:styleId="af7">
    <w:name w:val="List Number"/>
    <w:basedOn w:val="a"/>
    <w:rsid w:val="00053953"/>
    <w:pPr>
      <w:ind w:left="1069" w:hanging="360"/>
    </w:pPr>
    <w:rPr>
      <w:rFonts w:ascii="Arial" w:hAnsi="Arial" w:cs="Arial"/>
      <w:sz w:val="20"/>
      <w:szCs w:val="20"/>
    </w:rPr>
  </w:style>
  <w:style w:type="paragraph" w:styleId="28">
    <w:name w:val="List Number 2"/>
    <w:basedOn w:val="a"/>
    <w:rsid w:val="00053953"/>
    <w:pPr>
      <w:ind w:left="720" w:hanging="360"/>
    </w:pPr>
    <w:rPr>
      <w:rFonts w:ascii="Arial" w:hAnsi="Arial" w:cs="Arial"/>
      <w:sz w:val="20"/>
      <w:szCs w:val="20"/>
    </w:rPr>
  </w:style>
  <w:style w:type="paragraph" w:styleId="35">
    <w:name w:val="List Number 3"/>
    <w:basedOn w:val="a"/>
    <w:rsid w:val="00053953"/>
    <w:pPr>
      <w:ind w:left="720" w:hanging="360"/>
    </w:pPr>
    <w:rPr>
      <w:rFonts w:ascii="Arial" w:hAnsi="Arial" w:cs="Arial"/>
      <w:sz w:val="20"/>
      <w:szCs w:val="20"/>
    </w:rPr>
  </w:style>
  <w:style w:type="paragraph" w:styleId="43">
    <w:name w:val="List Number 4"/>
    <w:basedOn w:val="a"/>
    <w:rsid w:val="00053953"/>
    <w:pPr>
      <w:ind w:left="720" w:hanging="360"/>
    </w:pPr>
    <w:rPr>
      <w:rFonts w:ascii="Arial" w:hAnsi="Arial" w:cs="Arial"/>
      <w:sz w:val="20"/>
      <w:szCs w:val="20"/>
    </w:rPr>
  </w:style>
  <w:style w:type="paragraph" w:styleId="53">
    <w:name w:val="List Number 5"/>
    <w:basedOn w:val="a"/>
    <w:rsid w:val="00053953"/>
    <w:pPr>
      <w:ind w:left="1710" w:hanging="990"/>
    </w:pPr>
    <w:rPr>
      <w:rFonts w:ascii="Arial" w:hAnsi="Arial" w:cs="Arial"/>
      <w:sz w:val="20"/>
      <w:szCs w:val="20"/>
    </w:rPr>
  </w:style>
  <w:style w:type="paragraph" w:styleId="af8">
    <w:name w:val="Title"/>
    <w:basedOn w:val="a"/>
    <w:link w:val="af9"/>
    <w:qFormat/>
    <w:rsid w:val="00053953"/>
    <w:pPr>
      <w:spacing w:line="288" w:lineRule="auto"/>
      <w:ind w:firstLine="709"/>
      <w:jc w:val="center"/>
    </w:pPr>
    <w:rPr>
      <w:rFonts w:ascii="Arial" w:hAnsi="Arial" w:cs="Arial"/>
      <w:b/>
      <w:bCs/>
    </w:rPr>
  </w:style>
  <w:style w:type="character" w:customStyle="1" w:styleId="af9">
    <w:name w:val="Название Знак"/>
    <w:basedOn w:val="a0"/>
    <w:link w:val="af8"/>
    <w:rsid w:val="00053953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fa">
    <w:name w:val="Plain Text"/>
    <w:basedOn w:val="a"/>
    <w:link w:val="afb"/>
    <w:rsid w:val="00053953"/>
    <w:rPr>
      <w:rFonts w:ascii="Courier New" w:hAnsi="Courier New" w:cs="Courier New"/>
      <w:sz w:val="20"/>
      <w:szCs w:val="20"/>
      <w:lang w:val="en-US"/>
    </w:rPr>
  </w:style>
  <w:style w:type="character" w:customStyle="1" w:styleId="afb">
    <w:name w:val="Текст Знак"/>
    <w:basedOn w:val="a0"/>
    <w:link w:val="afa"/>
    <w:rsid w:val="00053953"/>
    <w:rPr>
      <w:rFonts w:ascii="Courier New" w:eastAsia="Times New Roman" w:hAnsi="Courier New" w:cs="Courier New"/>
      <w:sz w:val="20"/>
      <w:szCs w:val="20"/>
      <w:lang w:val="en-US" w:eastAsia="ru-RU"/>
    </w:rPr>
  </w:style>
  <w:style w:type="character" w:styleId="afc">
    <w:name w:val="page number"/>
    <w:basedOn w:val="a0"/>
    <w:rsid w:val="00053953"/>
  </w:style>
  <w:style w:type="paragraph" w:styleId="29">
    <w:name w:val="List 2"/>
    <w:basedOn w:val="a"/>
    <w:rsid w:val="00053953"/>
    <w:pPr>
      <w:ind w:left="566" w:hanging="283"/>
    </w:pPr>
    <w:rPr>
      <w:rFonts w:ascii="Arial" w:hAnsi="Arial" w:cs="Arial"/>
      <w:sz w:val="20"/>
      <w:szCs w:val="20"/>
    </w:rPr>
  </w:style>
  <w:style w:type="paragraph" w:styleId="36">
    <w:name w:val="List 3"/>
    <w:basedOn w:val="a"/>
    <w:rsid w:val="00053953"/>
    <w:pPr>
      <w:ind w:left="849" w:hanging="283"/>
    </w:pPr>
    <w:rPr>
      <w:rFonts w:ascii="Arial" w:hAnsi="Arial" w:cs="Arial"/>
      <w:sz w:val="20"/>
      <w:szCs w:val="20"/>
    </w:rPr>
  </w:style>
  <w:style w:type="paragraph" w:styleId="37">
    <w:name w:val="List Continue 3"/>
    <w:basedOn w:val="a"/>
    <w:rsid w:val="00053953"/>
    <w:pPr>
      <w:spacing w:after="120"/>
      <w:ind w:left="849"/>
    </w:pPr>
    <w:rPr>
      <w:rFonts w:ascii="Arial" w:hAnsi="Arial" w:cs="Arial"/>
      <w:sz w:val="20"/>
      <w:szCs w:val="20"/>
    </w:rPr>
  </w:style>
  <w:style w:type="paragraph" w:styleId="38">
    <w:name w:val="Body Text 3"/>
    <w:basedOn w:val="25"/>
    <w:link w:val="39"/>
    <w:rsid w:val="00053953"/>
    <w:pPr>
      <w:overflowPunct/>
      <w:autoSpaceDE/>
      <w:autoSpaceDN/>
      <w:adjustRightInd/>
      <w:spacing w:after="120"/>
      <w:ind w:left="283" w:firstLine="0"/>
      <w:jc w:val="left"/>
      <w:textAlignment w:val="auto"/>
    </w:pPr>
    <w:rPr>
      <w:sz w:val="20"/>
      <w:szCs w:val="20"/>
    </w:rPr>
  </w:style>
  <w:style w:type="character" w:customStyle="1" w:styleId="39">
    <w:name w:val="Основной текст 3 Знак"/>
    <w:basedOn w:val="a0"/>
    <w:link w:val="38"/>
    <w:rsid w:val="0005395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053953"/>
    <w:pPr>
      <w:jc w:val="both"/>
    </w:pPr>
    <w:rPr>
      <w:rFonts w:ascii="Arial" w:hAnsi="Arial" w:cs="Arial"/>
      <w:sz w:val="28"/>
      <w:szCs w:val="28"/>
    </w:rPr>
  </w:style>
  <w:style w:type="paragraph" w:customStyle="1" w:styleId="44">
    <w:name w:val="заголовок 4"/>
    <w:basedOn w:val="a"/>
    <w:next w:val="a"/>
    <w:rsid w:val="00053953"/>
    <w:pPr>
      <w:keepNext/>
      <w:autoSpaceDE w:val="0"/>
      <w:autoSpaceDN w:val="0"/>
      <w:adjustRightInd w:val="0"/>
      <w:jc w:val="center"/>
    </w:pPr>
    <w:rPr>
      <w:rFonts w:ascii="Arial" w:hAnsi="Arial" w:cs="Arial"/>
      <w:sz w:val="28"/>
      <w:szCs w:val="28"/>
      <w:lang w:val="en-US"/>
    </w:rPr>
  </w:style>
  <w:style w:type="paragraph" w:customStyle="1" w:styleId="afd">
    <w:name w:val="перечисл"/>
    <w:basedOn w:val="a"/>
    <w:rsid w:val="00053953"/>
    <w:pPr>
      <w:tabs>
        <w:tab w:val="num" w:pos="1728"/>
      </w:tabs>
      <w:spacing w:before="100" w:line="259" w:lineRule="auto"/>
      <w:ind w:left="1728" w:hanging="360"/>
    </w:pPr>
    <w:rPr>
      <w:rFonts w:ascii="Arial" w:hAnsi="Arial" w:cs="Arial"/>
    </w:rPr>
  </w:style>
  <w:style w:type="paragraph" w:customStyle="1" w:styleId="afe">
    <w:name w:val="Ппункт"/>
    <w:basedOn w:val="a"/>
    <w:autoRedefine/>
    <w:rsid w:val="00053953"/>
    <w:pPr>
      <w:tabs>
        <w:tab w:val="num" w:pos="1440"/>
        <w:tab w:val="num" w:pos="1620"/>
      </w:tabs>
      <w:spacing w:before="100" w:line="360" w:lineRule="auto"/>
      <w:ind w:left="1440" w:hanging="360"/>
      <w:jc w:val="both"/>
    </w:pPr>
    <w:rPr>
      <w:rFonts w:ascii="Arial" w:hAnsi="Arial" w:cs="Arial"/>
    </w:rPr>
  </w:style>
  <w:style w:type="paragraph" w:customStyle="1" w:styleId="aff">
    <w:name w:val="пп"/>
    <w:basedOn w:val="a"/>
    <w:rsid w:val="00053953"/>
    <w:pPr>
      <w:tabs>
        <w:tab w:val="num" w:pos="1080"/>
        <w:tab w:val="num" w:pos="1440"/>
      </w:tabs>
      <w:ind w:left="1440" w:hanging="1440"/>
      <w:jc w:val="both"/>
    </w:pPr>
    <w:rPr>
      <w:rFonts w:ascii="Arial" w:hAnsi="Arial" w:cs="Arial"/>
    </w:rPr>
  </w:style>
  <w:style w:type="paragraph" w:customStyle="1" w:styleId="aff0">
    <w:name w:val="абз_спис"/>
    <w:basedOn w:val="aff1"/>
    <w:autoRedefine/>
    <w:rsid w:val="00053953"/>
    <w:pPr>
      <w:tabs>
        <w:tab w:val="num" w:pos="993"/>
        <w:tab w:val="num" w:pos="1440"/>
      </w:tabs>
      <w:ind w:left="993" w:hanging="330"/>
    </w:pPr>
  </w:style>
  <w:style w:type="paragraph" w:customStyle="1" w:styleId="aff1">
    <w:name w:val="абз"/>
    <w:basedOn w:val="a"/>
    <w:rsid w:val="00053953"/>
    <w:pPr>
      <w:ind w:firstLine="720"/>
      <w:jc w:val="both"/>
    </w:pPr>
    <w:rPr>
      <w:rFonts w:ascii="Arial" w:hAnsi="Arial" w:cs="Arial"/>
      <w:sz w:val="28"/>
      <w:szCs w:val="28"/>
    </w:rPr>
  </w:style>
  <w:style w:type="paragraph" w:customStyle="1" w:styleId="13">
    <w:name w:val="абз1)"/>
    <w:basedOn w:val="aff1"/>
    <w:rsid w:val="00053953"/>
    <w:pPr>
      <w:tabs>
        <w:tab w:val="num" w:pos="720"/>
      </w:tabs>
      <w:ind w:left="720" w:hanging="360"/>
    </w:pPr>
  </w:style>
  <w:style w:type="paragraph" w:customStyle="1" w:styleId="PlainText1">
    <w:name w:val="Plain Text1"/>
    <w:basedOn w:val="a"/>
    <w:rsid w:val="00053953"/>
    <w:pPr>
      <w:autoSpaceDE w:val="0"/>
      <w:autoSpaceDN w:val="0"/>
    </w:pPr>
    <w:rPr>
      <w:rFonts w:ascii="Courier New" w:hAnsi="Courier New" w:cs="Courier New"/>
      <w:sz w:val="20"/>
      <w:szCs w:val="20"/>
      <w:lang w:val="en-US"/>
    </w:rPr>
  </w:style>
  <w:style w:type="paragraph" w:styleId="HTML">
    <w:name w:val="HTML Preformatted"/>
    <w:basedOn w:val="a"/>
    <w:link w:val="HTML0"/>
    <w:rsid w:val="000539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5395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rsid w:val="00053953"/>
    <w:pPr>
      <w:ind w:firstLine="709"/>
      <w:jc w:val="both"/>
    </w:pPr>
    <w:rPr>
      <w:rFonts w:ascii="Arial" w:hAnsi="Arial" w:cs="Arial"/>
      <w:sz w:val="28"/>
      <w:szCs w:val="28"/>
    </w:rPr>
  </w:style>
  <w:style w:type="paragraph" w:customStyle="1" w:styleId="BodyText22">
    <w:name w:val="Body Text 22"/>
    <w:basedOn w:val="a"/>
    <w:rsid w:val="00053953"/>
    <w:pPr>
      <w:spacing w:line="288" w:lineRule="auto"/>
      <w:jc w:val="both"/>
    </w:pPr>
    <w:rPr>
      <w:rFonts w:ascii="Arial" w:hAnsi="Arial" w:cs="Arial"/>
      <w:sz w:val="22"/>
      <w:szCs w:val="22"/>
    </w:rPr>
  </w:style>
  <w:style w:type="paragraph" w:customStyle="1" w:styleId="14">
    <w:name w:val="Стиль1"/>
    <w:basedOn w:val="a"/>
    <w:rsid w:val="00053953"/>
    <w:pPr>
      <w:spacing w:line="360" w:lineRule="auto"/>
      <w:ind w:firstLine="709"/>
      <w:jc w:val="both"/>
    </w:pPr>
    <w:rPr>
      <w:rFonts w:ascii="Arial" w:hAnsi="Arial" w:cs="Arial"/>
    </w:rPr>
  </w:style>
  <w:style w:type="paragraph" w:styleId="aff2">
    <w:name w:val="Document Map"/>
    <w:basedOn w:val="a"/>
    <w:link w:val="aff3"/>
    <w:rsid w:val="00053953"/>
    <w:pPr>
      <w:shd w:val="clear" w:color="auto" w:fill="000080"/>
      <w:spacing w:line="288" w:lineRule="auto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aff3">
    <w:name w:val="Схема документа Знак"/>
    <w:basedOn w:val="a0"/>
    <w:link w:val="aff2"/>
    <w:rsid w:val="0005395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2a">
    <w:name w:val="Подзаголовок 2"/>
    <w:basedOn w:val="a"/>
    <w:rsid w:val="00053953"/>
    <w:pPr>
      <w:autoSpaceDE w:val="0"/>
      <w:autoSpaceDN w:val="0"/>
      <w:adjustRightInd w:val="0"/>
      <w:spacing w:before="425" w:after="198" w:line="192" w:lineRule="atLeast"/>
      <w:jc w:val="center"/>
    </w:pPr>
    <w:rPr>
      <w:rFonts w:ascii="Arial" w:hAnsi="Arial" w:cs="Arial"/>
      <w:b/>
      <w:bCs/>
      <w:sz w:val="18"/>
      <w:szCs w:val="18"/>
    </w:rPr>
  </w:style>
  <w:style w:type="paragraph" w:styleId="aff4">
    <w:name w:val="Subtitle"/>
    <w:basedOn w:val="a"/>
    <w:link w:val="aff5"/>
    <w:qFormat/>
    <w:rsid w:val="00053953"/>
    <w:pPr>
      <w:jc w:val="center"/>
    </w:pPr>
    <w:rPr>
      <w:rFonts w:ascii="Arial" w:hAnsi="Arial" w:cs="Arial"/>
    </w:rPr>
  </w:style>
  <w:style w:type="character" w:customStyle="1" w:styleId="aff5">
    <w:name w:val="Подзаголовок Знак"/>
    <w:basedOn w:val="a0"/>
    <w:link w:val="aff4"/>
    <w:rsid w:val="00053953"/>
    <w:rPr>
      <w:rFonts w:ascii="Arial" w:eastAsia="Times New Roman" w:hAnsi="Arial" w:cs="Arial"/>
      <w:sz w:val="24"/>
      <w:szCs w:val="24"/>
      <w:lang w:eastAsia="ru-RU"/>
    </w:rPr>
  </w:style>
  <w:style w:type="paragraph" w:styleId="aff6">
    <w:name w:val="endnote text"/>
    <w:basedOn w:val="a"/>
    <w:link w:val="aff7"/>
    <w:rsid w:val="00053953"/>
    <w:rPr>
      <w:rFonts w:ascii="Arial" w:hAnsi="Arial" w:cs="Arial"/>
      <w:sz w:val="20"/>
      <w:szCs w:val="20"/>
    </w:rPr>
  </w:style>
  <w:style w:type="character" w:customStyle="1" w:styleId="aff7">
    <w:name w:val="Текст концевой сноски Знак"/>
    <w:basedOn w:val="a0"/>
    <w:link w:val="aff6"/>
    <w:rsid w:val="00053953"/>
    <w:rPr>
      <w:rFonts w:ascii="Arial" w:eastAsia="Times New Roman" w:hAnsi="Arial" w:cs="Arial"/>
      <w:sz w:val="20"/>
      <w:szCs w:val="20"/>
      <w:lang w:eastAsia="ru-RU"/>
    </w:rPr>
  </w:style>
  <w:style w:type="paragraph" w:styleId="aff8">
    <w:name w:val="Date"/>
    <w:basedOn w:val="a"/>
    <w:next w:val="a"/>
    <w:link w:val="aff9"/>
    <w:rsid w:val="00053953"/>
    <w:rPr>
      <w:rFonts w:ascii="Arial" w:hAnsi="Arial" w:cs="Arial"/>
    </w:rPr>
  </w:style>
  <w:style w:type="character" w:customStyle="1" w:styleId="aff9">
    <w:name w:val="Дата Знак"/>
    <w:basedOn w:val="a0"/>
    <w:link w:val="aff8"/>
    <w:rsid w:val="00053953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a">
    <w:name w:val="Термин"/>
    <w:basedOn w:val="a"/>
    <w:next w:val="a"/>
    <w:rsid w:val="00053953"/>
    <w:rPr>
      <w:rFonts w:ascii="Arial" w:hAnsi="Arial" w:cs="Arial"/>
    </w:rPr>
  </w:style>
  <w:style w:type="character" w:customStyle="1" w:styleId="apple-style-span">
    <w:name w:val="apple-style-span"/>
    <w:basedOn w:val="a0"/>
    <w:rsid w:val="00053953"/>
  </w:style>
  <w:style w:type="paragraph" w:customStyle="1" w:styleId="2">
    <w:name w:val="уровень 2"/>
    <w:basedOn w:val="a"/>
    <w:rsid w:val="00053953"/>
    <w:pPr>
      <w:numPr>
        <w:ilvl w:val="1"/>
        <w:numId w:val="1"/>
      </w:numPr>
      <w:spacing w:before="60" w:line="288" w:lineRule="auto"/>
      <w:ind w:left="1080" w:hanging="720"/>
    </w:pPr>
    <w:rPr>
      <w:rFonts w:ascii="Arial" w:hAnsi="Arial" w:cs="Arial"/>
      <w:lang w:eastAsia="en-US"/>
    </w:rPr>
  </w:style>
  <w:style w:type="paragraph" w:customStyle="1" w:styleId="1">
    <w:name w:val="уровень 1"/>
    <w:basedOn w:val="a"/>
    <w:rsid w:val="00053953"/>
    <w:pPr>
      <w:numPr>
        <w:numId w:val="1"/>
      </w:numPr>
      <w:spacing w:after="120" w:line="360" w:lineRule="auto"/>
      <w:jc w:val="both"/>
    </w:pPr>
    <w:rPr>
      <w:rFonts w:ascii="Arial" w:hAnsi="Arial" w:cs="Arial"/>
      <w:lang w:eastAsia="en-US"/>
    </w:rPr>
  </w:style>
  <w:style w:type="paragraph" w:customStyle="1" w:styleId="3">
    <w:name w:val="уровень 3"/>
    <w:basedOn w:val="a"/>
    <w:rsid w:val="00053953"/>
    <w:pPr>
      <w:numPr>
        <w:ilvl w:val="2"/>
        <w:numId w:val="1"/>
      </w:numPr>
      <w:tabs>
        <w:tab w:val="clear" w:pos="1440"/>
        <w:tab w:val="num" w:pos="1620"/>
      </w:tabs>
      <w:spacing w:before="60" w:after="120" w:line="288" w:lineRule="auto"/>
      <w:ind w:left="1620" w:hanging="948"/>
    </w:pPr>
    <w:rPr>
      <w:rFonts w:ascii="Arial" w:hAnsi="Arial" w:cs="Arial"/>
      <w:lang w:eastAsia="en-US"/>
    </w:rPr>
  </w:style>
  <w:style w:type="paragraph" w:customStyle="1" w:styleId="4">
    <w:name w:val="уровень 4"/>
    <w:basedOn w:val="a"/>
    <w:rsid w:val="00053953"/>
    <w:pPr>
      <w:numPr>
        <w:ilvl w:val="3"/>
        <w:numId w:val="1"/>
      </w:numPr>
      <w:spacing w:before="60" w:after="120" w:line="288" w:lineRule="auto"/>
      <w:ind w:left="2160" w:hanging="1166"/>
    </w:pPr>
    <w:rPr>
      <w:rFonts w:ascii="Arial" w:hAnsi="Arial" w:cs="Arial"/>
      <w:lang w:eastAsia="en-US"/>
    </w:rPr>
  </w:style>
  <w:style w:type="paragraph" w:customStyle="1" w:styleId="5">
    <w:name w:val="уровень 5"/>
    <w:basedOn w:val="a"/>
    <w:rsid w:val="00053953"/>
    <w:pPr>
      <w:numPr>
        <w:ilvl w:val="4"/>
        <w:numId w:val="1"/>
      </w:numPr>
      <w:tabs>
        <w:tab w:val="clear" w:pos="2880"/>
        <w:tab w:val="num" w:pos="2700"/>
      </w:tabs>
      <w:spacing w:after="120" w:line="288" w:lineRule="auto"/>
      <w:ind w:left="2700" w:hanging="1398"/>
    </w:pPr>
    <w:rPr>
      <w:rFonts w:ascii="Arial" w:hAnsi="Arial" w:cs="Arial"/>
    </w:rPr>
  </w:style>
  <w:style w:type="paragraph" w:customStyle="1" w:styleId="6">
    <w:name w:val="уровень 6"/>
    <w:basedOn w:val="a"/>
    <w:rsid w:val="00053953"/>
    <w:pPr>
      <w:numPr>
        <w:ilvl w:val="5"/>
        <w:numId w:val="1"/>
      </w:numPr>
      <w:tabs>
        <w:tab w:val="clear" w:pos="3240"/>
        <w:tab w:val="num" w:pos="1980"/>
      </w:tabs>
      <w:spacing w:after="120" w:line="288" w:lineRule="auto"/>
      <w:ind w:left="1980" w:hanging="360"/>
    </w:pPr>
    <w:rPr>
      <w:rFonts w:ascii="Arial" w:hAnsi="Arial" w:cs="Arial"/>
    </w:rPr>
  </w:style>
  <w:style w:type="paragraph" w:customStyle="1" w:styleId="2b">
    <w:name w:val="Обычный2"/>
    <w:rsid w:val="00053953"/>
    <w:pPr>
      <w:spacing w:after="0" w:line="288" w:lineRule="auto"/>
      <w:ind w:firstLine="567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ffb">
    <w:name w:val="Normal (Web)"/>
    <w:basedOn w:val="a"/>
    <w:rsid w:val="00053953"/>
    <w:pPr>
      <w:spacing w:before="100" w:beforeAutospacing="1" w:after="100" w:afterAutospacing="1"/>
    </w:pPr>
  </w:style>
  <w:style w:type="paragraph" w:customStyle="1" w:styleId="ConsPlusNonformat">
    <w:name w:val="ConsPlusNonformat"/>
    <w:rsid w:val="0005395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c">
    <w:name w:val="Emphasis"/>
    <w:qFormat/>
    <w:rsid w:val="00053953"/>
    <w:rPr>
      <w:i/>
      <w:iCs/>
    </w:rPr>
  </w:style>
  <w:style w:type="paragraph" w:customStyle="1" w:styleId="Normal1">
    <w:name w:val="Normal1"/>
    <w:rsid w:val="00053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5">
    <w:name w:val="Нет списка1"/>
    <w:next w:val="a2"/>
    <w:semiHidden/>
    <w:unhideWhenUsed/>
    <w:rsid w:val="00053953"/>
  </w:style>
  <w:style w:type="paragraph" w:customStyle="1" w:styleId="affd">
    <w:name w:val="Название таблицы"/>
    <w:basedOn w:val="a"/>
    <w:next w:val="a"/>
    <w:rsid w:val="00053953"/>
    <w:pPr>
      <w:keepNext/>
      <w:keepLines/>
      <w:spacing w:before="300" w:after="240"/>
      <w:jc w:val="both"/>
    </w:pPr>
  </w:style>
  <w:style w:type="table" w:styleId="affe">
    <w:name w:val="Table Grid"/>
    <w:basedOn w:val="a1"/>
    <w:rsid w:val="00053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hNormal">
    <w:name w:val="ph_Normal Знак"/>
    <w:rsid w:val="00053953"/>
    <w:rPr>
      <w:noProof w:val="0"/>
      <w:sz w:val="24"/>
      <w:szCs w:val="24"/>
      <w:lang w:val="ru-RU" w:eastAsia="ru-RU" w:bidi="ar-SA"/>
    </w:rPr>
  </w:style>
  <w:style w:type="paragraph" w:customStyle="1" w:styleId="zag3">
    <w:name w:val="zag3"/>
    <w:basedOn w:val="a"/>
    <w:rsid w:val="00053953"/>
    <w:pPr>
      <w:spacing w:before="240" w:after="240"/>
      <w:jc w:val="center"/>
    </w:pPr>
    <w:rPr>
      <w:szCs w:val="20"/>
    </w:rPr>
  </w:style>
  <w:style w:type="character" w:customStyle="1" w:styleId="CharStyle5">
    <w:name w:val="Char Style 5"/>
    <w:link w:val="Style4"/>
    <w:uiPriority w:val="99"/>
    <w:locked/>
    <w:rsid w:val="00053953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053953"/>
    <w:pPr>
      <w:widowControl w:val="0"/>
      <w:shd w:val="clear" w:color="auto" w:fill="FFFFFF"/>
      <w:spacing w:line="322" w:lineRule="exact"/>
      <w:jc w:val="righ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f">
    <w:name w:val="FollowedHyperlink"/>
    <w:uiPriority w:val="99"/>
    <w:unhideWhenUsed/>
    <w:rsid w:val="00053953"/>
    <w:rPr>
      <w:color w:val="800080"/>
      <w:u w:val="single"/>
    </w:rPr>
  </w:style>
  <w:style w:type="paragraph" w:customStyle="1" w:styleId="font5">
    <w:name w:val="font5"/>
    <w:basedOn w:val="a"/>
    <w:rsid w:val="00053953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65">
    <w:name w:val="xl65"/>
    <w:basedOn w:val="a"/>
    <w:rsid w:val="00053953"/>
    <w:pPr>
      <w:shd w:val="clear" w:color="000000" w:fill="D9D9D9"/>
      <w:spacing w:before="100" w:beforeAutospacing="1" w:after="100" w:afterAutospacing="1"/>
      <w:jc w:val="center"/>
    </w:pPr>
    <w:rPr>
      <w:rFonts w:ascii="Calibri" w:hAnsi="Calibri" w:cs="Calibri"/>
    </w:rPr>
  </w:style>
  <w:style w:type="paragraph" w:customStyle="1" w:styleId="xl66">
    <w:name w:val="xl66"/>
    <w:basedOn w:val="a"/>
    <w:rsid w:val="00053953"/>
    <w:pPr>
      <w:shd w:val="clear" w:color="000000" w:fill="D9D9D9"/>
      <w:spacing w:before="100" w:beforeAutospacing="1" w:after="100" w:afterAutospacing="1"/>
      <w:jc w:val="center"/>
    </w:pPr>
    <w:rPr>
      <w:rFonts w:ascii="Calibri" w:hAnsi="Calibri" w:cs="Calibri"/>
    </w:rPr>
  </w:style>
  <w:style w:type="paragraph" w:customStyle="1" w:styleId="xl67">
    <w:name w:val="xl67"/>
    <w:basedOn w:val="a"/>
    <w:rsid w:val="00053953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xl68">
    <w:name w:val="xl68"/>
    <w:basedOn w:val="a"/>
    <w:rsid w:val="00053953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xl69">
    <w:name w:val="xl69"/>
    <w:basedOn w:val="a"/>
    <w:rsid w:val="00053953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xl70">
    <w:name w:val="xl70"/>
    <w:basedOn w:val="a"/>
    <w:rsid w:val="00053953"/>
    <w:pPr>
      <w:spacing w:before="100" w:beforeAutospacing="1" w:after="100" w:afterAutospacing="1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22</Pages>
  <Words>6120</Words>
  <Characters>34887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40926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Солодянникова Анастасия Вячеславовна</dc:creator>
  <cp:keywords/>
  <dc:description/>
  <cp:lastModifiedBy>Солодянникова Анастасия Вячеславовна</cp:lastModifiedBy>
  <cp:revision>5</cp:revision>
  <dcterms:created xsi:type="dcterms:W3CDTF">2019-12-23T12:49:00Z</dcterms:created>
  <dcterms:modified xsi:type="dcterms:W3CDTF">2019-12-24T09:14:00Z</dcterms:modified>
</cp:coreProperties>
</file>