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84" w:rsidRDefault="00853484" w:rsidP="00853484">
      <w:pPr>
        <w:pStyle w:val="ConsPlusNormal"/>
        <w:suppressAutoHyphens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Предварительные итоги Всероссийской переписи населения 2020 года</w:t>
      </w:r>
    </w:p>
    <w:p w:rsidR="00853484" w:rsidRDefault="00853484" w:rsidP="008632B5">
      <w:pPr>
        <w:pStyle w:val="ConsPlusNormal"/>
        <w:suppressAutoHyphens/>
        <w:ind w:firstLine="540"/>
        <w:jc w:val="both"/>
        <w:rPr>
          <w:sz w:val="28"/>
          <w:szCs w:val="28"/>
        </w:rPr>
      </w:pPr>
    </w:p>
    <w:p w:rsidR="009B7B9F" w:rsidRDefault="009B7B9F" w:rsidP="008632B5">
      <w:pPr>
        <w:pStyle w:val="ConsPlusNormal"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перепись населения является основным источником формирования официальной статистической информации</w:t>
      </w:r>
      <w:r w:rsidR="00C610A0" w:rsidRPr="00C610A0">
        <w:rPr>
          <w:sz w:val="28"/>
          <w:szCs w:val="28"/>
        </w:rPr>
        <w:t xml:space="preserve"> </w:t>
      </w:r>
      <w:r w:rsidR="00C610A0">
        <w:rPr>
          <w:sz w:val="28"/>
          <w:szCs w:val="28"/>
        </w:rPr>
        <w:t>о</w:t>
      </w:r>
      <w:r>
        <w:rPr>
          <w:sz w:val="28"/>
          <w:szCs w:val="28"/>
        </w:rPr>
        <w:t xml:space="preserve"> численности </w:t>
      </w:r>
      <w:r w:rsidR="008632B5">
        <w:rPr>
          <w:sz w:val="28"/>
          <w:szCs w:val="28"/>
        </w:rPr>
        <w:br/>
      </w:r>
      <w:r>
        <w:rPr>
          <w:sz w:val="28"/>
          <w:szCs w:val="28"/>
        </w:rPr>
        <w:t>и структур</w:t>
      </w:r>
      <w:r w:rsidR="00C610A0">
        <w:rPr>
          <w:sz w:val="28"/>
          <w:szCs w:val="28"/>
        </w:rPr>
        <w:t>е</w:t>
      </w:r>
      <w:r>
        <w:rPr>
          <w:sz w:val="28"/>
          <w:szCs w:val="28"/>
        </w:rPr>
        <w:t xml:space="preserve"> населения, его распределени</w:t>
      </w:r>
      <w:r w:rsidR="00C610A0">
        <w:rPr>
          <w:sz w:val="28"/>
          <w:szCs w:val="28"/>
        </w:rPr>
        <w:t>и</w:t>
      </w:r>
      <w:r>
        <w:rPr>
          <w:sz w:val="28"/>
          <w:szCs w:val="28"/>
        </w:rPr>
        <w:t xml:space="preserve"> по территориям страны в сочетании с социально-экономическими характеристиками</w:t>
      </w:r>
      <w:r w:rsidR="00737753" w:rsidRPr="00245BDF">
        <w:rPr>
          <w:sz w:val="28"/>
          <w:szCs w:val="28"/>
        </w:rPr>
        <w:t>, национальным и языковым составом населения, образовательным уровнем.</w:t>
      </w:r>
      <w:r w:rsidR="00C610A0" w:rsidRPr="00737753">
        <w:rPr>
          <w:sz w:val="28"/>
          <w:szCs w:val="28"/>
        </w:rPr>
        <w:t xml:space="preserve"> </w:t>
      </w:r>
      <w:r w:rsidR="00737753">
        <w:rPr>
          <w:sz w:val="28"/>
          <w:szCs w:val="28"/>
        </w:rPr>
        <w:t xml:space="preserve">Итоги </w:t>
      </w:r>
      <w:r w:rsidR="00C610A0">
        <w:rPr>
          <w:sz w:val="28"/>
          <w:szCs w:val="28"/>
        </w:rPr>
        <w:t>переписи используются</w:t>
      </w:r>
      <w:r>
        <w:rPr>
          <w:sz w:val="28"/>
          <w:szCs w:val="28"/>
        </w:rPr>
        <w:t xml:space="preserve"> с целью </w:t>
      </w:r>
      <w:r w:rsidR="00C610A0">
        <w:rPr>
          <w:sz w:val="28"/>
          <w:szCs w:val="28"/>
        </w:rPr>
        <w:t xml:space="preserve">выявления долгосрочных тенденций и </w:t>
      </w:r>
      <w:r>
        <w:rPr>
          <w:sz w:val="28"/>
          <w:szCs w:val="28"/>
        </w:rPr>
        <w:t>определения перспектив социально-экономического развития страны.</w:t>
      </w:r>
    </w:p>
    <w:p w:rsidR="009B7B9F" w:rsidRDefault="00C610A0" w:rsidP="008632B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7B9F">
        <w:rPr>
          <w:sz w:val="28"/>
          <w:szCs w:val="28"/>
        </w:rPr>
        <w:t>ерепис</w:t>
      </w:r>
      <w:r>
        <w:rPr>
          <w:sz w:val="28"/>
          <w:szCs w:val="28"/>
        </w:rPr>
        <w:t>ь</w:t>
      </w:r>
      <w:r w:rsidR="009B7B9F">
        <w:rPr>
          <w:sz w:val="28"/>
          <w:szCs w:val="28"/>
        </w:rPr>
        <w:t xml:space="preserve"> населения </w:t>
      </w:r>
      <w:r>
        <w:rPr>
          <w:sz w:val="28"/>
          <w:szCs w:val="28"/>
        </w:rPr>
        <w:t xml:space="preserve">представляет </w:t>
      </w:r>
      <w:r w:rsidR="009B7B9F">
        <w:rPr>
          <w:sz w:val="28"/>
          <w:szCs w:val="28"/>
        </w:rPr>
        <w:t>уникальны</w:t>
      </w:r>
      <w:r>
        <w:rPr>
          <w:sz w:val="28"/>
          <w:szCs w:val="28"/>
        </w:rPr>
        <w:t>й комплекс сведений</w:t>
      </w:r>
      <w:r w:rsidR="009B7B9F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</w:t>
      </w:r>
      <w:r w:rsidR="009B7B9F">
        <w:rPr>
          <w:sz w:val="28"/>
          <w:szCs w:val="28"/>
        </w:rPr>
        <w:t xml:space="preserve"> невозможно получить </w:t>
      </w:r>
      <w:r>
        <w:rPr>
          <w:sz w:val="28"/>
          <w:szCs w:val="28"/>
        </w:rPr>
        <w:t>из других</w:t>
      </w:r>
      <w:r w:rsidR="009B7B9F">
        <w:rPr>
          <w:sz w:val="28"/>
          <w:szCs w:val="28"/>
        </w:rPr>
        <w:t xml:space="preserve"> источников.</w:t>
      </w:r>
    </w:p>
    <w:p w:rsidR="00C610A0" w:rsidRPr="00233F42" w:rsidRDefault="009B7B9F" w:rsidP="008632B5">
      <w:pPr>
        <w:pStyle w:val="31"/>
        <w:suppressAutoHyphens/>
        <w:ind w:firstLine="708"/>
      </w:pPr>
      <w:proofErr w:type="gramStart"/>
      <w:r w:rsidRPr="00716DCC">
        <w:rPr>
          <w:szCs w:val="28"/>
        </w:rPr>
        <w:t xml:space="preserve">Всероссийская перепись населения проведена </w:t>
      </w:r>
      <w:r w:rsidR="00C610A0" w:rsidRPr="00233F42">
        <w:t xml:space="preserve">с 15 октября по 14 ноября </w:t>
      </w:r>
      <w:r w:rsidR="00737753">
        <w:t xml:space="preserve"> </w:t>
      </w:r>
      <w:r w:rsidR="00C610A0" w:rsidRPr="00233F42">
        <w:t>2021 г</w:t>
      </w:r>
      <w:r w:rsidR="00C610A0">
        <w:t>.</w:t>
      </w:r>
      <w:r w:rsidR="00C610A0" w:rsidRPr="00233F42">
        <w:t xml:space="preserve"> в соответствии с Конституцией Российской Федерации, Федеральным законом от 25 января </w:t>
      </w:r>
      <w:smartTag w:uri="urn:schemas-microsoft-com:office:smarttags" w:element="metricconverter">
        <w:smartTagPr>
          <w:attr w:name="ProductID" w:val="2002 г"/>
        </w:smartTagPr>
        <w:r w:rsidR="00C610A0" w:rsidRPr="00233F42">
          <w:t>2002 г</w:t>
        </w:r>
      </w:smartTag>
      <w:r w:rsidR="00C610A0" w:rsidRPr="00233F42">
        <w:t xml:space="preserve">. № 8-ФЗ «О Всероссийской переписи населения», постановлением Правительства Российской Федерации от 7 декабря 2019 г. </w:t>
      </w:r>
      <w:r w:rsidR="00C610A0">
        <w:br/>
      </w:r>
      <w:r w:rsidR="00C610A0" w:rsidRPr="00233F42">
        <w:t>№ 1608 «Об организации Всероссийской переписи населения</w:t>
      </w:r>
      <w:r w:rsidR="00C610A0">
        <w:t xml:space="preserve"> 2020 года</w:t>
      </w:r>
      <w:r w:rsidR="00C610A0" w:rsidRPr="00233F42">
        <w:t xml:space="preserve">» </w:t>
      </w:r>
      <w:r w:rsidR="00C610A0">
        <w:br/>
      </w:r>
      <w:r w:rsidR="00C610A0" w:rsidRPr="00233F42">
        <w:t xml:space="preserve">(с изменениями), Основными методологическими и организационными положениями </w:t>
      </w:r>
      <w:r w:rsidR="00737753">
        <w:t>Всероссийской перепис</w:t>
      </w:r>
      <w:r w:rsidR="002F6031">
        <w:t>и</w:t>
      </w:r>
      <w:r w:rsidR="00737753">
        <w:t xml:space="preserve"> населения 2020 года</w:t>
      </w:r>
      <w:r w:rsidR="00C610A0" w:rsidRPr="00233F42">
        <w:t>, утвержденными</w:t>
      </w:r>
      <w:proofErr w:type="gramEnd"/>
      <w:r w:rsidR="00C610A0" w:rsidRPr="00233F42">
        <w:t xml:space="preserve"> приказом Росстата от 9 сентября 2021 г. № 549. Переписные листы утверждены распоряжением Правительства Российской Федерации от 8 ноября 2019 г. </w:t>
      </w:r>
      <w:r w:rsidR="008632B5">
        <w:br/>
      </w:r>
      <w:r w:rsidR="00C610A0" w:rsidRPr="00233F42">
        <w:t xml:space="preserve">№ 2648-р. </w:t>
      </w:r>
    </w:p>
    <w:p w:rsidR="00C610A0" w:rsidRPr="00233F42" w:rsidRDefault="00C610A0" w:rsidP="008632B5">
      <w:pPr>
        <w:pStyle w:val="31"/>
        <w:suppressAutoHyphens/>
        <w:ind w:firstLine="708"/>
      </w:pPr>
      <w:r>
        <w:t>В</w:t>
      </w:r>
      <w:r w:rsidRPr="00233F42">
        <w:t xml:space="preserve"> отдаленных и труднодоступных территори</w:t>
      </w:r>
      <w:r>
        <w:t>ях перепись населения проводилась в период</w:t>
      </w:r>
      <w:r w:rsidRPr="00233F42">
        <w:t xml:space="preserve"> с 1 октября 2020 г. по 20 декабря 2021 г. </w:t>
      </w:r>
      <w:r>
        <w:t xml:space="preserve">в соответствии </w:t>
      </w:r>
      <w:r w:rsidR="008632B5">
        <w:br/>
      </w:r>
      <w:r>
        <w:t>с</w:t>
      </w:r>
      <w:r w:rsidRPr="00233F42">
        <w:t xml:space="preserve"> приказом Минэкономразвития России от 31 августа 2020 г. № 563. </w:t>
      </w:r>
    </w:p>
    <w:p w:rsidR="00587F47" w:rsidRDefault="00B91C44" w:rsidP="008632B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предварительным данным</w:t>
      </w:r>
      <w:r w:rsidRPr="00B91C44">
        <w:rPr>
          <w:sz w:val="28"/>
          <w:szCs w:val="28"/>
        </w:rPr>
        <w:t xml:space="preserve"> </w:t>
      </w:r>
      <w:r>
        <w:rPr>
          <w:sz w:val="28"/>
          <w:szCs w:val="28"/>
        </w:rPr>
        <w:t>по состоянию на дату переписи – 1 октября 2021 года переписью населения учтено 147,2 млн человек, постоянно проживающих в России. По сравнению с переписью 2010 года население России увеличилось на 2,</w:t>
      </w:r>
      <w:r w:rsidR="00C21BD0" w:rsidRPr="00C21BD0">
        <w:rPr>
          <w:sz w:val="28"/>
          <w:szCs w:val="28"/>
        </w:rPr>
        <w:t>05</w:t>
      </w:r>
      <w:r>
        <w:rPr>
          <w:sz w:val="28"/>
          <w:szCs w:val="28"/>
        </w:rPr>
        <w:t xml:space="preserve"> миллиона человек (1,</w:t>
      </w:r>
      <w:r w:rsidR="00B46430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процента). Увеличение происходило из-за миграционного прироста на фоне естественной убыли населения (превышение числа умерших над числом родившихся) практически в течение всего </w:t>
      </w:r>
      <w:proofErr w:type="spellStart"/>
      <w:r>
        <w:rPr>
          <w:sz w:val="28"/>
          <w:szCs w:val="28"/>
        </w:rPr>
        <w:t>межпереписного</w:t>
      </w:r>
      <w:proofErr w:type="spellEnd"/>
      <w:r>
        <w:rPr>
          <w:sz w:val="28"/>
          <w:szCs w:val="28"/>
        </w:rPr>
        <w:t xml:space="preserve"> периода. </w:t>
      </w:r>
    </w:p>
    <w:p w:rsidR="00587F47" w:rsidRDefault="00587F47" w:rsidP="008632B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переписью 2010 года численность населения увеличилась в 28 субъектах Российской Федерации, в остальных регионах численность уменьшилась</w:t>
      </w:r>
      <w:bookmarkStart w:id="0" w:name="_GoBack"/>
      <w:bookmarkEnd w:id="0"/>
      <w:r>
        <w:rPr>
          <w:sz w:val="28"/>
          <w:szCs w:val="28"/>
        </w:rPr>
        <w:t>. З</w:t>
      </w:r>
      <w:r w:rsidR="00B91C44">
        <w:rPr>
          <w:sz w:val="28"/>
          <w:szCs w:val="28"/>
        </w:rPr>
        <w:t xml:space="preserve">а </w:t>
      </w:r>
      <w:r>
        <w:rPr>
          <w:sz w:val="28"/>
          <w:szCs w:val="28"/>
        </w:rPr>
        <w:t>прошедшие с предыдущей переписи</w:t>
      </w:r>
      <w:r w:rsidR="00B91C44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наиболее </w:t>
      </w:r>
      <w:r w:rsidR="00B91C44">
        <w:rPr>
          <w:sz w:val="28"/>
          <w:szCs w:val="28"/>
        </w:rPr>
        <w:t xml:space="preserve">значительно выросло число жителей Москвы </w:t>
      </w:r>
      <w:r w:rsidR="008632B5">
        <w:rPr>
          <w:sz w:val="28"/>
          <w:szCs w:val="28"/>
        </w:rPr>
        <w:br/>
      </w:r>
      <w:r w:rsidR="00B91C44">
        <w:rPr>
          <w:sz w:val="28"/>
          <w:szCs w:val="28"/>
        </w:rPr>
        <w:t>и Московской области, Санкт-Петербурга и Ленинградской области, Краснодарского края.</w:t>
      </w:r>
      <w:r w:rsidR="00B91C44" w:rsidRPr="00B81A6E">
        <w:rPr>
          <w:sz w:val="28"/>
          <w:szCs w:val="28"/>
        </w:rPr>
        <w:t xml:space="preserve"> </w:t>
      </w:r>
      <w:r>
        <w:rPr>
          <w:sz w:val="28"/>
          <w:szCs w:val="28"/>
        </w:rPr>
        <w:t>Сокра</w:t>
      </w:r>
      <w:r w:rsidR="008305E5">
        <w:rPr>
          <w:sz w:val="28"/>
          <w:szCs w:val="28"/>
        </w:rPr>
        <w:t>тилось</w:t>
      </w:r>
      <w:r>
        <w:rPr>
          <w:sz w:val="28"/>
          <w:szCs w:val="28"/>
        </w:rPr>
        <w:t xml:space="preserve"> </w:t>
      </w:r>
      <w:r w:rsidR="008305E5">
        <w:rPr>
          <w:sz w:val="28"/>
          <w:szCs w:val="28"/>
        </w:rPr>
        <w:t>население</w:t>
      </w:r>
      <w:r>
        <w:rPr>
          <w:sz w:val="28"/>
          <w:szCs w:val="28"/>
        </w:rPr>
        <w:t xml:space="preserve"> во</w:t>
      </w:r>
      <w:r w:rsidR="00B91C44">
        <w:rPr>
          <w:sz w:val="28"/>
          <w:szCs w:val="28"/>
        </w:rPr>
        <w:t xml:space="preserve"> многи</w:t>
      </w:r>
      <w:r>
        <w:rPr>
          <w:sz w:val="28"/>
          <w:szCs w:val="28"/>
        </w:rPr>
        <w:t>х</w:t>
      </w:r>
      <w:r w:rsidR="00B91C44">
        <w:rPr>
          <w:sz w:val="28"/>
          <w:szCs w:val="28"/>
        </w:rPr>
        <w:t xml:space="preserve"> регион</w:t>
      </w:r>
      <w:r>
        <w:rPr>
          <w:sz w:val="28"/>
          <w:szCs w:val="28"/>
        </w:rPr>
        <w:t>ах</w:t>
      </w:r>
      <w:r w:rsidR="00B91C44">
        <w:rPr>
          <w:sz w:val="28"/>
          <w:szCs w:val="28"/>
        </w:rPr>
        <w:t xml:space="preserve"> Дальневосточного, </w:t>
      </w:r>
      <w:r w:rsidR="00B46430">
        <w:rPr>
          <w:sz w:val="28"/>
          <w:szCs w:val="28"/>
        </w:rPr>
        <w:t>Центрального,</w:t>
      </w:r>
      <w:r w:rsidR="00B91C44">
        <w:rPr>
          <w:sz w:val="28"/>
          <w:szCs w:val="28"/>
        </w:rPr>
        <w:t xml:space="preserve"> Северо-Западного и Приволжского федеральных округов.</w:t>
      </w:r>
      <w:r w:rsidRPr="00587F47">
        <w:rPr>
          <w:sz w:val="28"/>
          <w:szCs w:val="28"/>
        </w:rPr>
        <w:t xml:space="preserve"> </w:t>
      </w:r>
    </w:p>
    <w:p w:rsidR="00B91C44" w:rsidRDefault="00587F47" w:rsidP="008632B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91C44">
        <w:rPr>
          <w:sz w:val="28"/>
          <w:szCs w:val="28"/>
        </w:rPr>
        <w:t>Росси</w:t>
      </w:r>
      <w:r>
        <w:rPr>
          <w:sz w:val="28"/>
          <w:szCs w:val="28"/>
        </w:rPr>
        <w:t>и</w:t>
      </w:r>
      <w:r w:rsidR="00B91C44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продолжается</w:t>
      </w:r>
      <w:r w:rsidR="00B91C44">
        <w:rPr>
          <w:sz w:val="28"/>
          <w:szCs w:val="28"/>
        </w:rPr>
        <w:t xml:space="preserve"> урбаниз</w:t>
      </w:r>
      <w:r>
        <w:rPr>
          <w:sz w:val="28"/>
          <w:szCs w:val="28"/>
        </w:rPr>
        <w:t>ация:</w:t>
      </w:r>
      <w:r w:rsidR="00B91C44">
        <w:rPr>
          <w:sz w:val="28"/>
          <w:szCs w:val="28"/>
        </w:rPr>
        <w:t xml:space="preserve"> 75% населения живет в городских населенных пунктах, 25% - в сельских. В 2010 году соотношение городского </w:t>
      </w:r>
      <w:r w:rsidR="008632B5">
        <w:rPr>
          <w:sz w:val="28"/>
          <w:szCs w:val="28"/>
        </w:rPr>
        <w:br/>
      </w:r>
      <w:r w:rsidR="00B91C44">
        <w:rPr>
          <w:sz w:val="28"/>
          <w:szCs w:val="28"/>
        </w:rPr>
        <w:t xml:space="preserve">и сельского населения составляло 74 и 26 процентов соответственно. </w:t>
      </w:r>
    </w:p>
    <w:p w:rsidR="008305E5" w:rsidRPr="00E16E76" w:rsidRDefault="008305E5" w:rsidP="008632B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 в стране 16 городов насчитывают более 1 миллиона постоянных жителей: Москва, Санкт-Петербург, Новосибирск, Екатеринбург, Казань, Краснодар, Нижний Новгород, Челябинск, Красноярск, Самара, Уфа, </w:t>
      </w:r>
      <w:r>
        <w:rPr>
          <w:sz w:val="28"/>
          <w:szCs w:val="28"/>
        </w:rPr>
        <w:lastRenderedPageBreak/>
        <w:t>Ростов-на-Дону, Омск, Воронеж, Пермь и Волгоград. В этих городах суммарно проживает почти четверть всего населения страны (35,</w:t>
      </w:r>
      <w:r w:rsidR="00341B6C">
        <w:rPr>
          <w:sz w:val="28"/>
          <w:szCs w:val="28"/>
        </w:rPr>
        <w:t xml:space="preserve">7 </w:t>
      </w:r>
      <w:r>
        <w:rPr>
          <w:sz w:val="28"/>
          <w:szCs w:val="28"/>
        </w:rPr>
        <w:t>млн человек). Статус городов-</w:t>
      </w:r>
      <w:proofErr w:type="spellStart"/>
      <w:r>
        <w:rPr>
          <w:sz w:val="28"/>
          <w:szCs w:val="28"/>
        </w:rPr>
        <w:t>миллионников</w:t>
      </w:r>
      <w:proofErr w:type="spellEnd"/>
      <w:r>
        <w:rPr>
          <w:sz w:val="28"/>
          <w:szCs w:val="28"/>
        </w:rPr>
        <w:t xml:space="preserve"> 11 лет назад не имели четыре города – Краснодар, Красноярск, Пермь и Воронеж.</w:t>
      </w:r>
    </w:p>
    <w:p w:rsidR="00853484" w:rsidRPr="00853484" w:rsidRDefault="00853484" w:rsidP="00853484">
      <w:pPr>
        <w:pStyle w:val="a4"/>
        <w:suppressAutoHyphens/>
      </w:pPr>
      <w:r w:rsidRPr="00853484">
        <w:t xml:space="preserve">Помимо населения, постоянного проживающего в стране, переписью учтено около 350 тыс. человек, временно (менее одного года) находившихся </w:t>
      </w:r>
      <w:r>
        <w:br/>
      </w:r>
      <w:r w:rsidRPr="00853484">
        <w:t xml:space="preserve">на территории Российской Федерации и постоянно проживающих за рубежом. Наибольшее количество таких лиц на момент переписи находились </w:t>
      </w:r>
      <w:r>
        <w:br/>
      </w:r>
      <w:r w:rsidRPr="00853484">
        <w:t>на территории г. Москвы, Московской области, Приморского края, Амурской области и Республики Татарстан.</w:t>
      </w:r>
      <w:r>
        <w:t xml:space="preserve"> </w:t>
      </w:r>
    </w:p>
    <w:p w:rsidR="008305E5" w:rsidRDefault="00853484" w:rsidP="008632B5">
      <w:pPr>
        <w:pStyle w:val="a4"/>
        <w:suppressAutoHyphens/>
        <w:rPr>
          <w:szCs w:val="28"/>
        </w:rPr>
      </w:pPr>
      <w:r>
        <w:t>Представленные</w:t>
      </w:r>
      <w:r w:rsidR="008305E5">
        <w:t xml:space="preserve"> предварительные данные являются оценочными, </w:t>
      </w:r>
      <w:r>
        <w:br/>
      </w:r>
      <w:r w:rsidR="008305E5">
        <w:t xml:space="preserve">по завершении обработки данных окончательная численность населения </w:t>
      </w:r>
      <w:r>
        <w:br/>
      </w:r>
      <w:r w:rsidR="008305E5">
        <w:t xml:space="preserve">по результатам переписи </w:t>
      </w:r>
      <w:r w:rsidR="008305E5" w:rsidRPr="00F11585">
        <w:t xml:space="preserve">может </w:t>
      </w:r>
      <w:r w:rsidR="008305E5">
        <w:t xml:space="preserve">незначительно </w:t>
      </w:r>
      <w:r w:rsidR="008305E5" w:rsidRPr="00F11585">
        <w:t>увеличиться или уменьшиться.</w:t>
      </w:r>
    </w:p>
    <w:p w:rsidR="008305E5" w:rsidRDefault="008305E5" w:rsidP="008632B5">
      <w:pPr>
        <w:suppressAutoHyphens/>
        <w:ind w:firstLine="709"/>
        <w:jc w:val="both"/>
        <w:rPr>
          <w:sz w:val="28"/>
          <w:szCs w:val="28"/>
        </w:rPr>
      </w:pPr>
      <w:r w:rsidRPr="00FE2651">
        <w:rPr>
          <w:sz w:val="28"/>
          <w:szCs w:val="28"/>
        </w:rPr>
        <w:t xml:space="preserve">Окончательные итоги будут подведены и опубликованы до 31 декабря 2022 года по мере их подведения в соответствии с постановлением </w:t>
      </w:r>
      <w:r w:rsidR="009B219C">
        <w:rPr>
          <w:sz w:val="28"/>
          <w:szCs w:val="28"/>
        </w:rPr>
        <w:t>П</w:t>
      </w:r>
      <w:r w:rsidR="009B219C" w:rsidRPr="00FE2651">
        <w:rPr>
          <w:sz w:val="28"/>
          <w:szCs w:val="28"/>
        </w:rPr>
        <w:t xml:space="preserve">равительства </w:t>
      </w:r>
      <w:r w:rsidRPr="00FE2651">
        <w:rPr>
          <w:sz w:val="28"/>
          <w:szCs w:val="28"/>
        </w:rPr>
        <w:t>Российской Федерации</w:t>
      </w:r>
      <w:r w:rsidRPr="009660FA">
        <w:rPr>
          <w:sz w:val="28"/>
          <w:szCs w:val="28"/>
        </w:rPr>
        <w:t xml:space="preserve"> </w:t>
      </w:r>
      <w:r w:rsidRPr="00DC2A28">
        <w:rPr>
          <w:sz w:val="28"/>
          <w:szCs w:val="28"/>
        </w:rPr>
        <w:t xml:space="preserve">от 7 июля 2021 г. № 1126 </w:t>
      </w:r>
      <w:r w:rsidR="008632B5">
        <w:rPr>
          <w:sz w:val="28"/>
          <w:szCs w:val="28"/>
        </w:rPr>
        <w:br/>
      </w:r>
      <w:r w:rsidRPr="00DC2A28">
        <w:rPr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 w:rsidRPr="00C32A53">
        <w:rPr>
          <w:sz w:val="28"/>
          <w:szCs w:val="28"/>
        </w:rPr>
        <w:t>подведени</w:t>
      </w:r>
      <w:r>
        <w:rPr>
          <w:sz w:val="28"/>
          <w:szCs w:val="28"/>
        </w:rPr>
        <w:t>и</w:t>
      </w:r>
      <w:r w:rsidRPr="00C32A53">
        <w:rPr>
          <w:sz w:val="28"/>
          <w:szCs w:val="28"/>
        </w:rPr>
        <w:t xml:space="preserve"> итогов Всероссийской переписи населени</w:t>
      </w:r>
      <w:r>
        <w:rPr>
          <w:sz w:val="28"/>
          <w:szCs w:val="28"/>
        </w:rPr>
        <w:t>я</w:t>
      </w:r>
      <w:r w:rsidRPr="00C32A5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Pr="00C32A53">
        <w:rPr>
          <w:sz w:val="28"/>
          <w:szCs w:val="28"/>
        </w:rPr>
        <w:t>0 года»</w:t>
      </w:r>
      <w:r>
        <w:rPr>
          <w:sz w:val="28"/>
          <w:szCs w:val="28"/>
        </w:rPr>
        <w:t>.</w:t>
      </w:r>
    </w:p>
    <w:p w:rsidR="008305E5" w:rsidRDefault="008305E5" w:rsidP="008632B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конца 2022 года Росстат ежемесячно будет выпускать окончательные итоги по разным темам и направлениям. В июне будет получена</w:t>
      </w:r>
      <w:r w:rsidRPr="00F06A50">
        <w:rPr>
          <w:sz w:val="28"/>
          <w:szCs w:val="28"/>
        </w:rPr>
        <w:t xml:space="preserve"> окончательная численность </w:t>
      </w:r>
      <w:r>
        <w:rPr>
          <w:sz w:val="28"/>
          <w:szCs w:val="28"/>
        </w:rPr>
        <w:t xml:space="preserve">населения по стране </w:t>
      </w:r>
      <w:r w:rsidRPr="00F06A5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 всем </w:t>
      </w:r>
      <w:r w:rsidRPr="00F06A50">
        <w:rPr>
          <w:sz w:val="28"/>
          <w:szCs w:val="28"/>
        </w:rPr>
        <w:t xml:space="preserve">муниципальным образованиям </w:t>
      </w:r>
      <w:r>
        <w:rPr>
          <w:sz w:val="28"/>
          <w:szCs w:val="28"/>
        </w:rPr>
        <w:t>каждого региона</w:t>
      </w:r>
      <w:r w:rsidRPr="00F06A5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 августа начнется опубликование данных в виде таблиц </w:t>
      </w:r>
      <w:r w:rsidR="008632B5">
        <w:rPr>
          <w:sz w:val="28"/>
          <w:szCs w:val="28"/>
        </w:rPr>
        <w:br/>
      </w:r>
      <w:r>
        <w:rPr>
          <w:sz w:val="28"/>
          <w:szCs w:val="28"/>
        </w:rPr>
        <w:t>и графиков на сайте Росстата. Так, в сентябре будет опубликована информация о поло-возрастном составе, образовании, национальностях и владении языками, в октябре – данные о миграции и коренных малочисленных народах, в ноябре – о рождаемости и о состав</w:t>
      </w:r>
      <w:r w:rsidRPr="00F06A50">
        <w:rPr>
          <w:sz w:val="28"/>
          <w:szCs w:val="28"/>
        </w:rPr>
        <w:t>е домохозяйств, а к декабрю – информация о жилищных условиях и о характеристиках рабочей силы.</w:t>
      </w:r>
    </w:p>
    <w:sectPr w:rsidR="008305E5" w:rsidSect="00B94CF2">
      <w:headerReference w:type="even" r:id="rId9"/>
      <w:headerReference w:type="default" r:id="rId10"/>
      <w:footerReference w:type="default" r:id="rId11"/>
      <w:pgSz w:w="11906" w:h="16838"/>
      <w:pgMar w:top="1134" w:right="107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1F4" w:rsidRDefault="00B751F4">
      <w:r>
        <w:separator/>
      </w:r>
    </w:p>
  </w:endnote>
  <w:endnote w:type="continuationSeparator" w:id="0">
    <w:p w:rsidR="00B751F4" w:rsidRDefault="00B7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C04" w:rsidRDefault="005B1C04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1F4" w:rsidRDefault="00B751F4">
      <w:r>
        <w:separator/>
      </w:r>
    </w:p>
  </w:footnote>
  <w:footnote w:type="continuationSeparator" w:id="0">
    <w:p w:rsidR="00B751F4" w:rsidRDefault="00B75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B1E" w:rsidRDefault="00BD3B1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</w:t>
    </w:r>
    <w:r>
      <w:rPr>
        <w:rStyle w:val="a9"/>
      </w:rPr>
      <w:fldChar w:fldCharType="end"/>
    </w:r>
  </w:p>
  <w:p w:rsidR="00BD3B1E" w:rsidRDefault="00BD3B1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388693"/>
      <w:docPartObj>
        <w:docPartGallery w:val="Page Numbers (Top of Page)"/>
        <w:docPartUnique/>
      </w:docPartObj>
    </w:sdtPr>
    <w:sdtEndPr/>
    <w:sdtContent>
      <w:p w:rsidR="00B94CF2" w:rsidRDefault="00B94CF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6E1">
          <w:rPr>
            <w:noProof/>
          </w:rPr>
          <w:t>2</w:t>
        </w:r>
        <w:r>
          <w:fldChar w:fldCharType="end"/>
        </w:r>
      </w:p>
    </w:sdtContent>
  </w:sdt>
  <w:p w:rsidR="00B94CF2" w:rsidRDefault="00B94CF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2696"/>
    <w:multiLevelType w:val="hybridMultilevel"/>
    <w:tmpl w:val="0746487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4A2E27"/>
    <w:multiLevelType w:val="hybridMultilevel"/>
    <w:tmpl w:val="3DA2E808"/>
    <w:lvl w:ilvl="0" w:tplc="AAF85EEE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A52D59"/>
    <w:multiLevelType w:val="hybridMultilevel"/>
    <w:tmpl w:val="708870D0"/>
    <w:lvl w:ilvl="0" w:tplc="07C69704">
      <w:start w:val="200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1AACB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F34C3C"/>
    <w:multiLevelType w:val="hybridMultilevel"/>
    <w:tmpl w:val="F02C4E7A"/>
    <w:lvl w:ilvl="0" w:tplc="07C69704">
      <w:start w:val="200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FA114BF"/>
    <w:multiLevelType w:val="hybridMultilevel"/>
    <w:tmpl w:val="3DB245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D5B0871"/>
    <w:multiLevelType w:val="hybridMultilevel"/>
    <w:tmpl w:val="B9B632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92"/>
    <w:rsid w:val="000033A2"/>
    <w:rsid w:val="000302D3"/>
    <w:rsid w:val="0003193F"/>
    <w:rsid w:val="000358DC"/>
    <w:rsid w:val="00043138"/>
    <w:rsid w:val="00046CB0"/>
    <w:rsid w:val="00050BA2"/>
    <w:rsid w:val="000563F3"/>
    <w:rsid w:val="000578C4"/>
    <w:rsid w:val="00061003"/>
    <w:rsid w:val="00063FB7"/>
    <w:rsid w:val="00066106"/>
    <w:rsid w:val="00066F52"/>
    <w:rsid w:val="00070E83"/>
    <w:rsid w:val="000737F6"/>
    <w:rsid w:val="00084823"/>
    <w:rsid w:val="00087CBD"/>
    <w:rsid w:val="000C76DA"/>
    <w:rsid w:val="000F1A3B"/>
    <w:rsid w:val="000F306A"/>
    <w:rsid w:val="000F68EF"/>
    <w:rsid w:val="0010247F"/>
    <w:rsid w:val="0011485D"/>
    <w:rsid w:val="0012439A"/>
    <w:rsid w:val="00125CF8"/>
    <w:rsid w:val="00126339"/>
    <w:rsid w:val="00130D51"/>
    <w:rsid w:val="00146BD7"/>
    <w:rsid w:val="00153829"/>
    <w:rsid w:val="0016659C"/>
    <w:rsid w:val="001760C8"/>
    <w:rsid w:val="00182512"/>
    <w:rsid w:val="0019118E"/>
    <w:rsid w:val="0019142A"/>
    <w:rsid w:val="00191D52"/>
    <w:rsid w:val="00193B1A"/>
    <w:rsid w:val="00193E1B"/>
    <w:rsid w:val="001A20B4"/>
    <w:rsid w:val="001A2540"/>
    <w:rsid w:val="001A3193"/>
    <w:rsid w:val="001B6638"/>
    <w:rsid w:val="001C030A"/>
    <w:rsid w:val="001C3E49"/>
    <w:rsid w:val="001C4341"/>
    <w:rsid w:val="001D0F6D"/>
    <w:rsid w:val="001D5C17"/>
    <w:rsid w:val="001E4EF4"/>
    <w:rsid w:val="001E529A"/>
    <w:rsid w:val="001F624B"/>
    <w:rsid w:val="001F6C38"/>
    <w:rsid w:val="001F7437"/>
    <w:rsid w:val="002058A9"/>
    <w:rsid w:val="0021141F"/>
    <w:rsid w:val="00217CBB"/>
    <w:rsid w:val="00231EED"/>
    <w:rsid w:val="00233F42"/>
    <w:rsid w:val="002406DD"/>
    <w:rsid w:val="00245BDF"/>
    <w:rsid w:val="00247ECF"/>
    <w:rsid w:val="00253E0A"/>
    <w:rsid w:val="00254590"/>
    <w:rsid w:val="00254DD0"/>
    <w:rsid w:val="0026187C"/>
    <w:rsid w:val="00265CB4"/>
    <w:rsid w:val="00270657"/>
    <w:rsid w:val="002706E1"/>
    <w:rsid w:val="00270995"/>
    <w:rsid w:val="00277430"/>
    <w:rsid w:val="00277E29"/>
    <w:rsid w:val="002913C5"/>
    <w:rsid w:val="002917AF"/>
    <w:rsid w:val="0029379F"/>
    <w:rsid w:val="002B174D"/>
    <w:rsid w:val="002B324A"/>
    <w:rsid w:val="002D2237"/>
    <w:rsid w:val="002D2B7E"/>
    <w:rsid w:val="002D36F4"/>
    <w:rsid w:val="002D3D3B"/>
    <w:rsid w:val="002F0D17"/>
    <w:rsid w:val="002F31A7"/>
    <w:rsid w:val="002F4D49"/>
    <w:rsid w:val="002F6031"/>
    <w:rsid w:val="002F628E"/>
    <w:rsid w:val="00300794"/>
    <w:rsid w:val="00307006"/>
    <w:rsid w:val="003121A3"/>
    <w:rsid w:val="00313698"/>
    <w:rsid w:val="003330FB"/>
    <w:rsid w:val="00335BE8"/>
    <w:rsid w:val="00341B6C"/>
    <w:rsid w:val="0035471A"/>
    <w:rsid w:val="003625BD"/>
    <w:rsid w:val="003814D2"/>
    <w:rsid w:val="00390027"/>
    <w:rsid w:val="0039685E"/>
    <w:rsid w:val="003A699C"/>
    <w:rsid w:val="003B1382"/>
    <w:rsid w:val="003B49D5"/>
    <w:rsid w:val="003C61ED"/>
    <w:rsid w:val="003D38DF"/>
    <w:rsid w:val="003E2305"/>
    <w:rsid w:val="003E5581"/>
    <w:rsid w:val="003F2DC2"/>
    <w:rsid w:val="003F6C9B"/>
    <w:rsid w:val="0040015D"/>
    <w:rsid w:val="00412CD0"/>
    <w:rsid w:val="00414905"/>
    <w:rsid w:val="00426660"/>
    <w:rsid w:val="004306EE"/>
    <w:rsid w:val="00431024"/>
    <w:rsid w:val="00432600"/>
    <w:rsid w:val="00442118"/>
    <w:rsid w:val="00444E38"/>
    <w:rsid w:val="00445D71"/>
    <w:rsid w:val="00451FF9"/>
    <w:rsid w:val="00457508"/>
    <w:rsid w:val="00471752"/>
    <w:rsid w:val="00497456"/>
    <w:rsid w:val="004974C1"/>
    <w:rsid w:val="004B5B82"/>
    <w:rsid w:val="004B611C"/>
    <w:rsid w:val="004C6A4F"/>
    <w:rsid w:val="004D6286"/>
    <w:rsid w:val="004D7A61"/>
    <w:rsid w:val="004E3082"/>
    <w:rsid w:val="004E41E6"/>
    <w:rsid w:val="004F30D3"/>
    <w:rsid w:val="004F3CF7"/>
    <w:rsid w:val="00523440"/>
    <w:rsid w:val="0054391A"/>
    <w:rsid w:val="005444E8"/>
    <w:rsid w:val="00554BC1"/>
    <w:rsid w:val="00556687"/>
    <w:rsid w:val="00561AAB"/>
    <w:rsid w:val="005675AC"/>
    <w:rsid w:val="00575081"/>
    <w:rsid w:val="00582DA2"/>
    <w:rsid w:val="00584390"/>
    <w:rsid w:val="00586FDF"/>
    <w:rsid w:val="00587F47"/>
    <w:rsid w:val="00594B57"/>
    <w:rsid w:val="00594D45"/>
    <w:rsid w:val="00596137"/>
    <w:rsid w:val="005B01BA"/>
    <w:rsid w:val="005B1C04"/>
    <w:rsid w:val="005B3600"/>
    <w:rsid w:val="005B645C"/>
    <w:rsid w:val="005B6ADE"/>
    <w:rsid w:val="005C27F6"/>
    <w:rsid w:val="005C7071"/>
    <w:rsid w:val="005D6061"/>
    <w:rsid w:val="005D7CB6"/>
    <w:rsid w:val="005F4EB2"/>
    <w:rsid w:val="00607F6F"/>
    <w:rsid w:val="00610BBF"/>
    <w:rsid w:val="00610D00"/>
    <w:rsid w:val="0061203F"/>
    <w:rsid w:val="00617726"/>
    <w:rsid w:val="006203E0"/>
    <w:rsid w:val="00620A30"/>
    <w:rsid w:val="00622C5E"/>
    <w:rsid w:val="0062513E"/>
    <w:rsid w:val="00642D90"/>
    <w:rsid w:val="00650307"/>
    <w:rsid w:val="00653441"/>
    <w:rsid w:val="00655E77"/>
    <w:rsid w:val="006618D3"/>
    <w:rsid w:val="006632EA"/>
    <w:rsid w:val="00664CB1"/>
    <w:rsid w:val="00667D2D"/>
    <w:rsid w:val="00667EA6"/>
    <w:rsid w:val="00676571"/>
    <w:rsid w:val="006814FD"/>
    <w:rsid w:val="00685068"/>
    <w:rsid w:val="0069057A"/>
    <w:rsid w:val="00697FFC"/>
    <w:rsid w:val="006A5D8A"/>
    <w:rsid w:val="006B3719"/>
    <w:rsid w:val="006B6D63"/>
    <w:rsid w:val="006C04EA"/>
    <w:rsid w:val="006C328E"/>
    <w:rsid w:val="006C365B"/>
    <w:rsid w:val="006C5D4C"/>
    <w:rsid w:val="006C60F4"/>
    <w:rsid w:val="006D00A0"/>
    <w:rsid w:val="006E2EFF"/>
    <w:rsid w:val="006F2B21"/>
    <w:rsid w:val="0070137F"/>
    <w:rsid w:val="00702A46"/>
    <w:rsid w:val="00715850"/>
    <w:rsid w:val="00716DCC"/>
    <w:rsid w:val="00726F20"/>
    <w:rsid w:val="00731E55"/>
    <w:rsid w:val="007330D3"/>
    <w:rsid w:val="00737753"/>
    <w:rsid w:val="00741186"/>
    <w:rsid w:val="00741D75"/>
    <w:rsid w:val="00747E15"/>
    <w:rsid w:val="0075277F"/>
    <w:rsid w:val="00754BAE"/>
    <w:rsid w:val="00755A62"/>
    <w:rsid w:val="00757DD7"/>
    <w:rsid w:val="00760695"/>
    <w:rsid w:val="00765A3F"/>
    <w:rsid w:val="007809AA"/>
    <w:rsid w:val="00782B1B"/>
    <w:rsid w:val="00784BDC"/>
    <w:rsid w:val="00785C99"/>
    <w:rsid w:val="007914F4"/>
    <w:rsid w:val="007974F5"/>
    <w:rsid w:val="007A57CA"/>
    <w:rsid w:val="007A5EF1"/>
    <w:rsid w:val="007A69B0"/>
    <w:rsid w:val="007B00A5"/>
    <w:rsid w:val="007B7A89"/>
    <w:rsid w:val="007C4DB0"/>
    <w:rsid w:val="007D2A59"/>
    <w:rsid w:val="007E066D"/>
    <w:rsid w:val="007E1208"/>
    <w:rsid w:val="00805E0C"/>
    <w:rsid w:val="00814013"/>
    <w:rsid w:val="008144D5"/>
    <w:rsid w:val="00824498"/>
    <w:rsid w:val="008305E5"/>
    <w:rsid w:val="00841139"/>
    <w:rsid w:val="00853484"/>
    <w:rsid w:val="008632B5"/>
    <w:rsid w:val="008748CD"/>
    <w:rsid w:val="00877B80"/>
    <w:rsid w:val="0088051D"/>
    <w:rsid w:val="00883456"/>
    <w:rsid w:val="00887675"/>
    <w:rsid w:val="008B2DBD"/>
    <w:rsid w:val="008B5C32"/>
    <w:rsid w:val="008C1519"/>
    <w:rsid w:val="008C155B"/>
    <w:rsid w:val="008C3DD6"/>
    <w:rsid w:val="008D32DA"/>
    <w:rsid w:val="008E00C1"/>
    <w:rsid w:val="008E673B"/>
    <w:rsid w:val="008E711F"/>
    <w:rsid w:val="008F42D3"/>
    <w:rsid w:val="00912382"/>
    <w:rsid w:val="00923094"/>
    <w:rsid w:val="009250DF"/>
    <w:rsid w:val="00934154"/>
    <w:rsid w:val="009437BA"/>
    <w:rsid w:val="009462B7"/>
    <w:rsid w:val="00962282"/>
    <w:rsid w:val="009660FA"/>
    <w:rsid w:val="0097030B"/>
    <w:rsid w:val="009755E4"/>
    <w:rsid w:val="00987A47"/>
    <w:rsid w:val="00992176"/>
    <w:rsid w:val="00992838"/>
    <w:rsid w:val="009A0076"/>
    <w:rsid w:val="009A036D"/>
    <w:rsid w:val="009A12D8"/>
    <w:rsid w:val="009A66C2"/>
    <w:rsid w:val="009B219C"/>
    <w:rsid w:val="009B7B9F"/>
    <w:rsid w:val="009E322D"/>
    <w:rsid w:val="009E44F2"/>
    <w:rsid w:val="00A03CB6"/>
    <w:rsid w:val="00A11F92"/>
    <w:rsid w:val="00A3089F"/>
    <w:rsid w:val="00A30FFF"/>
    <w:rsid w:val="00A34ABC"/>
    <w:rsid w:val="00A36E44"/>
    <w:rsid w:val="00A64016"/>
    <w:rsid w:val="00A815ED"/>
    <w:rsid w:val="00A81DED"/>
    <w:rsid w:val="00A849D6"/>
    <w:rsid w:val="00A8527E"/>
    <w:rsid w:val="00A879A1"/>
    <w:rsid w:val="00A92DAB"/>
    <w:rsid w:val="00A949CC"/>
    <w:rsid w:val="00A965DA"/>
    <w:rsid w:val="00A971A8"/>
    <w:rsid w:val="00AA2191"/>
    <w:rsid w:val="00AA45F0"/>
    <w:rsid w:val="00AB0F01"/>
    <w:rsid w:val="00AB6C6F"/>
    <w:rsid w:val="00AB6F49"/>
    <w:rsid w:val="00AE2C7E"/>
    <w:rsid w:val="00AE66D5"/>
    <w:rsid w:val="00B02CE3"/>
    <w:rsid w:val="00B107A5"/>
    <w:rsid w:val="00B149C4"/>
    <w:rsid w:val="00B32A97"/>
    <w:rsid w:val="00B36EDA"/>
    <w:rsid w:val="00B46430"/>
    <w:rsid w:val="00B47172"/>
    <w:rsid w:val="00B5440E"/>
    <w:rsid w:val="00B626E5"/>
    <w:rsid w:val="00B71475"/>
    <w:rsid w:val="00B751F4"/>
    <w:rsid w:val="00B91C44"/>
    <w:rsid w:val="00B94B81"/>
    <w:rsid w:val="00B94CF2"/>
    <w:rsid w:val="00B9580C"/>
    <w:rsid w:val="00B96918"/>
    <w:rsid w:val="00BA084B"/>
    <w:rsid w:val="00BA2471"/>
    <w:rsid w:val="00BB3F22"/>
    <w:rsid w:val="00BD0B44"/>
    <w:rsid w:val="00BD3B1E"/>
    <w:rsid w:val="00BF0A1E"/>
    <w:rsid w:val="00BF4342"/>
    <w:rsid w:val="00C0000C"/>
    <w:rsid w:val="00C04EEF"/>
    <w:rsid w:val="00C21BD0"/>
    <w:rsid w:val="00C26655"/>
    <w:rsid w:val="00C31147"/>
    <w:rsid w:val="00C32E69"/>
    <w:rsid w:val="00C37541"/>
    <w:rsid w:val="00C436B3"/>
    <w:rsid w:val="00C50F0B"/>
    <w:rsid w:val="00C52C92"/>
    <w:rsid w:val="00C57C0F"/>
    <w:rsid w:val="00C60B1F"/>
    <w:rsid w:val="00C610A0"/>
    <w:rsid w:val="00C75C81"/>
    <w:rsid w:val="00C812AD"/>
    <w:rsid w:val="00C818B1"/>
    <w:rsid w:val="00C91A11"/>
    <w:rsid w:val="00C9223A"/>
    <w:rsid w:val="00C92330"/>
    <w:rsid w:val="00CA436D"/>
    <w:rsid w:val="00CB530E"/>
    <w:rsid w:val="00CB6086"/>
    <w:rsid w:val="00CC037F"/>
    <w:rsid w:val="00CC047C"/>
    <w:rsid w:val="00CC7BA4"/>
    <w:rsid w:val="00CD4A70"/>
    <w:rsid w:val="00CD5C3C"/>
    <w:rsid w:val="00CD7940"/>
    <w:rsid w:val="00CE6CA8"/>
    <w:rsid w:val="00D02C18"/>
    <w:rsid w:val="00D055E3"/>
    <w:rsid w:val="00D171C4"/>
    <w:rsid w:val="00D21306"/>
    <w:rsid w:val="00D2344C"/>
    <w:rsid w:val="00D24D21"/>
    <w:rsid w:val="00D277FA"/>
    <w:rsid w:val="00D32932"/>
    <w:rsid w:val="00D35BD4"/>
    <w:rsid w:val="00D409E9"/>
    <w:rsid w:val="00D4182A"/>
    <w:rsid w:val="00D446A5"/>
    <w:rsid w:val="00D47252"/>
    <w:rsid w:val="00D54A56"/>
    <w:rsid w:val="00D6130F"/>
    <w:rsid w:val="00D72F30"/>
    <w:rsid w:val="00D82411"/>
    <w:rsid w:val="00D878F8"/>
    <w:rsid w:val="00D93BB2"/>
    <w:rsid w:val="00D9636D"/>
    <w:rsid w:val="00DA12B2"/>
    <w:rsid w:val="00DC3919"/>
    <w:rsid w:val="00DC4D9C"/>
    <w:rsid w:val="00DC51FE"/>
    <w:rsid w:val="00DD1B9A"/>
    <w:rsid w:val="00DD4B23"/>
    <w:rsid w:val="00DE1503"/>
    <w:rsid w:val="00DE75A8"/>
    <w:rsid w:val="00E04A89"/>
    <w:rsid w:val="00E1103E"/>
    <w:rsid w:val="00E208A2"/>
    <w:rsid w:val="00E22DCA"/>
    <w:rsid w:val="00E358DC"/>
    <w:rsid w:val="00E40B76"/>
    <w:rsid w:val="00E536D6"/>
    <w:rsid w:val="00E66ABF"/>
    <w:rsid w:val="00E9159C"/>
    <w:rsid w:val="00E96676"/>
    <w:rsid w:val="00EA6257"/>
    <w:rsid w:val="00EB1C48"/>
    <w:rsid w:val="00EB75A9"/>
    <w:rsid w:val="00EC5B56"/>
    <w:rsid w:val="00EE2328"/>
    <w:rsid w:val="00EF1B18"/>
    <w:rsid w:val="00F02422"/>
    <w:rsid w:val="00F11585"/>
    <w:rsid w:val="00F26225"/>
    <w:rsid w:val="00F3673B"/>
    <w:rsid w:val="00F36B99"/>
    <w:rsid w:val="00F4066B"/>
    <w:rsid w:val="00F44132"/>
    <w:rsid w:val="00F46456"/>
    <w:rsid w:val="00F64FF4"/>
    <w:rsid w:val="00F70A15"/>
    <w:rsid w:val="00F73F6D"/>
    <w:rsid w:val="00F82D70"/>
    <w:rsid w:val="00F87A89"/>
    <w:rsid w:val="00F92D73"/>
    <w:rsid w:val="00F961B7"/>
    <w:rsid w:val="00F97BB7"/>
    <w:rsid w:val="00FA24EA"/>
    <w:rsid w:val="00FA394F"/>
    <w:rsid w:val="00FB1EB7"/>
    <w:rsid w:val="00FB7901"/>
    <w:rsid w:val="00FC26ED"/>
    <w:rsid w:val="00FC46FE"/>
    <w:rsid w:val="00FD0970"/>
    <w:rsid w:val="00FE2651"/>
    <w:rsid w:val="00FE383B"/>
    <w:rsid w:val="00FE588D"/>
    <w:rsid w:val="00FF0CFB"/>
    <w:rsid w:val="00FF41EE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olor w:val="FF0000"/>
      <w:sz w:val="20"/>
      <w:szCs w:val="20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2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Pr>
      <w:b/>
      <w:bCs/>
      <w:sz w:val="28"/>
    </w:rPr>
  </w:style>
  <w:style w:type="paragraph" w:customStyle="1" w:styleId="10">
    <w:name w:val="Название1"/>
    <w:basedOn w:val="a"/>
    <w:qFormat/>
    <w:pPr>
      <w:jc w:val="center"/>
    </w:pPr>
    <w:rPr>
      <w:sz w:val="28"/>
      <w:szCs w:val="20"/>
    </w:rPr>
  </w:style>
  <w:style w:type="paragraph" w:customStyle="1" w:styleId="Iauiue">
    <w:name w:val="Iau?iu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0">
    <w:name w:val="Body Text 3"/>
    <w:basedOn w:val="a"/>
    <w:pPr>
      <w:jc w:val="both"/>
    </w:pPr>
    <w:rPr>
      <w:b/>
      <w:bCs/>
      <w:sz w:val="28"/>
    </w:rPr>
  </w:style>
  <w:style w:type="paragraph" w:styleId="a4">
    <w:name w:val="Body Text Indent"/>
    <w:basedOn w:val="a"/>
    <w:link w:val="a5"/>
    <w:pPr>
      <w:ind w:firstLine="708"/>
      <w:jc w:val="both"/>
    </w:pPr>
    <w:rPr>
      <w:sz w:val="28"/>
    </w:rPr>
  </w:style>
  <w:style w:type="paragraph" w:styleId="a6">
    <w:name w:val="Body Text"/>
    <w:basedOn w:val="a"/>
    <w:pPr>
      <w:jc w:val="center"/>
    </w:pPr>
    <w:rPr>
      <w:b/>
      <w:bCs/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ind w:firstLine="851"/>
      <w:textAlignment w:val="baseline"/>
    </w:pPr>
    <w:rPr>
      <w:szCs w:val="20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A949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AE66D5"/>
    <w:rPr>
      <w:rFonts w:ascii="Tahoma" w:hAnsi="Tahoma" w:cs="Tahoma"/>
      <w:sz w:val="16"/>
      <w:szCs w:val="16"/>
    </w:rPr>
  </w:style>
  <w:style w:type="character" w:styleId="af">
    <w:name w:val="Strong"/>
    <w:qFormat/>
    <w:rsid w:val="00655E77"/>
    <w:rPr>
      <w:b/>
      <w:bCs/>
    </w:rPr>
  </w:style>
  <w:style w:type="paragraph" w:styleId="af0">
    <w:name w:val="Normal (Web)"/>
    <w:basedOn w:val="a"/>
    <w:rsid w:val="00655E77"/>
    <w:pPr>
      <w:spacing w:after="264"/>
    </w:pPr>
  </w:style>
  <w:style w:type="paragraph" w:customStyle="1" w:styleId="s1">
    <w:name w:val="s_1"/>
    <w:basedOn w:val="a"/>
    <w:rsid w:val="005675AC"/>
    <w:pPr>
      <w:spacing w:before="100" w:beforeAutospacing="1" w:after="100" w:afterAutospacing="1"/>
    </w:pPr>
  </w:style>
  <w:style w:type="table" w:styleId="af1">
    <w:name w:val="Table Grid"/>
    <w:basedOn w:val="a1"/>
    <w:uiPriority w:val="59"/>
    <w:rsid w:val="005675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otnote reference"/>
    <w:rsid w:val="00B47172"/>
    <w:rPr>
      <w:vertAlign w:val="superscript"/>
    </w:rPr>
  </w:style>
  <w:style w:type="paragraph" w:styleId="af3">
    <w:name w:val="List Paragraph"/>
    <w:basedOn w:val="a"/>
    <w:uiPriority w:val="34"/>
    <w:qFormat/>
    <w:rsid w:val="00DD1B9A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5B1C04"/>
    <w:rPr>
      <w:sz w:val="24"/>
      <w:szCs w:val="24"/>
    </w:rPr>
  </w:style>
  <w:style w:type="paragraph" w:customStyle="1" w:styleId="ConsPlusNormal">
    <w:name w:val="ConsPlusNormal"/>
    <w:rsid w:val="0073775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853484"/>
    <w:rPr>
      <w:sz w:val="28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B94C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olor w:val="FF0000"/>
      <w:sz w:val="20"/>
      <w:szCs w:val="20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2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Pr>
      <w:b/>
      <w:bCs/>
      <w:sz w:val="28"/>
    </w:rPr>
  </w:style>
  <w:style w:type="paragraph" w:customStyle="1" w:styleId="10">
    <w:name w:val="Название1"/>
    <w:basedOn w:val="a"/>
    <w:qFormat/>
    <w:pPr>
      <w:jc w:val="center"/>
    </w:pPr>
    <w:rPr>
      <w:sz w:val="28"/>
      <w:szCs w:val="20"/>
    </w:rPr>
  </w:style>
  <w:style w:type="paragraph" w:customStyle="1" w:styleId="Iauiue">
    <w:name w:val="Iau?iu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0">
    <w:name w:val="Body Text 3"/>
    <w:basedOn w:val="a"/>
    <w:pPr>
      <w:jc w:val="both"/>
    </w:pPr>
    <w:rPr>
      <w:b/>
      <w:bCs/>
      <w:sz w:val="28"/>
    </w:rPr>
  </w:style>
  <w:style w:type="paragraph" w:styleId="a4">
    <w:name w:val="Body Text Indent"/>
    <w:basedOn w:val="a"/>
    <w:link w:val="a5"/>
    <w:pPr>
      <w:ind w:firstLine="708"/>
      <w:jc w:val="both"/>
    </w:pPr>
    <w:rPr>
      <w:sz w:val="28"/>
    </w:rPr>
  </w:style>
  <w:style w:type="paragraph" w:styleId="a6">
    <w:name w:val="Body Text"/>
    <w:basedOn w:val="a"/>
    <w:pPr>
      <w:jc w:val="center"/>
    </w:pPr>
    <w:rPr>
      <w:b/>
      <w:bCs/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ind w:firstLine="851"/>
      <w:textAlignment w:val="baseline"/>
    </w:pPr>
    <w:rPr>
      <w:szCs w:val="20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A949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AE66D5"/>
    <w:rPr>
      <w:rFonts w:ascii="Tahoma" w:hAnsi="Tahoma" w:cs="Tahoma"/>
      <w:sz w:val="16"/>
      <w:szCs w:val="16"/>
    </w:rPr>
  </w:style>
  <w:style w:type="character" w:styleId="af">
    <w:name w:val="Strong"/>
    <w:qFormat/>
    <w:rsid w:val="00655E77"/>
    <w:rPr>
      <w:b/>
      <w:bCs/>
    </w:rPr>
  </w:style>
  <w:style w:type="paragraph" w:styleId="af0">
    <w:name w:val="Normal (Web)"/>
    <w:basedOn w:val="a"/>
    <w:rsid w:val="00655E77"/>
    <w:pPr>
      <w:spacing w:after="264"/>
    </w:pPr>
  </w:style>
  <w:style w:type="paragraph" w:customStyle="1" w:styleId="s1">
    <w:name w:val="s_1"/>
    <w:basedOn w:val="a"/>
    <w:rsid w:val="005675AC"/>
    <w:pPr>
      <w:spacing w:before="100" w:beforeAutospacing="1" w:after="100" w:afterAutospacing="1"/>
    </w:pPr>
  </w:style>
  <w:style w:type="table" w:styleId="af1">
    <w:name w:val="Table Grid"/>
    <w:basedOn w:val="a1"/>
    <w:uiPriority w:val="59"/>
    <w:rsid w:val="005675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otnote reference"/>
    <w:rsid w:val="00B47172"/>
    <w:rPr>
      <w:vertAlign w:val="superscript"/>
    </w:rPr>
  </w:style>
  <w:style w:type="paragraph" w:styleId="af3">
    <w:name w:val="List Paragraph"/>
    <w:basedOn w:val="a"/>
    <w:uiPriority w:val="34"/>
    <w:qFormat/>
    <w:rsid w:val="00DD1B9A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5B1C04"/>
    <w:rPr>
      <w:sz w:val="24"/>
      <w:szCs w:val="24"/>
    </w:rPr>
  </w:style>
  <w:style w:type="paragraph" w:customStyle="1" w:styleId="ConsPlusNormal">
    <w:name w:val="ConsPlusNormal"/>
    <w:rsid w:val="0073775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853484"/>
    <w:rPr>
      <w:sz w:val="28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B94C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BC14C-B8B7-44FC-9236-467FE36C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ГКС РФ</Company>
  <LinksUpToDate>false</LinksUpToDate>
  <CharactersWithSpaces>4505</CharactersWithSpaces>
  <SharedDoc>false</SharedDoc>
  <HLinks>
    <vt:vector size="6" baseType="variant"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http://www.strana2020.ru/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Юзер</dc:creator>
  <cp:lastModifiedBy>Шевердова Галина Евгеньевна</cp:lastModifiedBy>
  <cp:revision>7</cp:revision>
  <cp:lastPrinted>2022-05-23T12:05:00Z</cp:lastPrinted>
  <dcterms:created xsi:type="dcterms:W3CDTF">2022-05-19T14:03:00Z</dcterms:created>
  <dcterms:modified xsi:type="dcterms:W3CDTF">2022-05-23T12:41:00Z</dcterms:modified>
</cp:coreProperties>
</file>