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1" w:rsidRPr="00C55701" w:rsidRDefault="00C55701" w:rsidP="00C55701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</w:pPr>
      <w:r w:rsidRPr="00C55701">
        <w:rPr>
          <w:rFonts w:ascii="Times New Roman" w:eastAsia="Times New Roman" w:hAnsi="Times New Roman" w:cs="Times New Roman"/>
          <w:b/>
          <w:color w:val="000000"/>
          <w:szCs w:val="17"/>
          <w:lang w:eastAsia="ru-RU"/>
        </w:rPr>
        <w:t>Обследование деловой активности</w:t>
      </w:r>
    </w:p>
    <w:p w:rsidR="006B553C" w:rsidRPr="00C55701" w:rsidRDefault="00CE22DE" w:rsidP="00051EF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Обследование деловой активности </w:t>
      </w:r>
      <w:proofErr w:type="gramStart"/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в сфере услуг направлено на оперативное получение </w:t>
      </w:r>
      <w:r w:rsid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от предпринимателей в дополнение к официальным статистическим данным краткосрочных качественных оценок</w:t>
      </w:r>
      <w:proofErr w:type="gramEnd"/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 состояния бизнеса и основных тенденций его динамики, особенностей функционирования хозяйствующих субъектов, их намерений, степени адаптации к механизмам хозяйствования, сложившегося делового климата, а также важнейших факторов, лимитирующих их предпринимательскую деятельность.</w:t>
      </w:r>
    </w:p>
    <w:p w:rsidR="00C73983" w:rsidRPr="00C55701" w:rsidRDefault="00C73983" w:rsidP="00051EF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Программа обследования гармонизирована с соответствующими подходами, принятыми </w:t>
      </w:r>
      <w:r w:rsidR="005B699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в странах ОЭСР, и базируется на международной практике измерения деловой активности. Она предусматривает выявление мнений руководителей организаций, оказывающих услуги, </w:t>
      </w:r>
      <w:r w:rsidR="005B699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о сложившемся в обследованном периоде состоянии и изменениях деятельности возглавляемых ими структур, а также об их ожиданиях на краткосрочную перспективу. В ежеквартальных выборочных опросах принимает участие около 6 тыс. руководителей организаций различных видов экономической деятельности, оказывающих услуги, из всех регионов России.</w:t>
      </w:r>
    </w:p>
    <w:p w:rsidR="00CE22DE" w:rsidRPr="00C55701" w:rsidRDefault="00CE22DE" w:rsidP="00051EF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Оценка текущего положения в организациях основывается на сопоставлении фактического </w:t>
      </w:r>
      <w:r w:rsidR="005B699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 xml:space="preserve">и «нормального» уровней деловой активности. При оценке изменения показателей во времени используются следующие критерии: «увеличение» («улучшение»), «без изменений», «уменьшение» («ухудшение»). </w:t>
      </w:r>
      <w:proofErr w:type="gramStart"/>
      <w:r w:rsidRPr="00C55701">
        <w:rPr>
          <w:rFonts w:ascii="Times New Roman" w:eastAsia="Times New Roman" w:hAnsi="Times New Roman" w:cs="Times New Roman"/>
          <w:color w:val="000000"/>
          <w:szCs w:val="17"/>
          <w:lang w:eastAsia="ru-RU"/>
        </w:rPr>
        <w:t>Результаты обследования обобщаются в виде балансов мнений, определяемых разностью долей респондентов, отметивших «увеличение» и «уменьшение» показателя по сравнению с предыдущим периодом», а также разностью долей респондентов, оценивших уровень показателя как «выше нормального» и «ниже нормального» в обследуемом периоде («нормальный уровень» - допустимый, обычный, достаточный в сложившихся условиях деятельности в период обследования).</w:t>
      </w:r>
      <w:proofErr w:type="gramEnd"/>
    </w:p>
    <w:p w:rsidR="00CE22DE" w:rsidRPr="00C55701" w:rsidRDefault="00CE22DE" w:rsidP="00051EF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C55701">
        <w:rPr>
          <w:rFonts w:ascii="Times New Roman" w:hAnsi="Times New Roman" w:cs="Times New Roman"/>
          <w:color w:val="000000"/>
          <w:szCs w:val="17"/>
        </w:rPr>
        <w:t>Показатель</w:t>
      </w:r>
      <w:r w:rsidRPr="00C55701">
        <w:rPr>
          <w:rStyle w:val="apple-converted-space"/>
          <w:rFonts w:ascii="Times New Roman" w:hAnsi="Times New Roman" w:cs="Times New Roman"/>
          <w:color w:val="000000"/>
          <w:szCs w:val="17"/>
        </w:rPr>
        <w:t> </w:t>
      </w:r>
      <w:r w:rsidRPr="00C55701">
        <w:rPr>
          <w:rFonts w:ascii="Times New Roman" w:hAnsi="Times New Roman" w:cs="Times New Roman"/>
          <w:b/>
          <w:bCs/>
          <w:color w:val="000000"/>
          <w:szCs w:val="17"/>
        </w:rPr>
        <w:t>оценка изменений спроса на услуги</w:t>
      </w:r>
      <w:r w:rsidRPr="00C55701">
        <w:rPr>
          <w:rStyle w:val="apple-converted-space"/>
          <w:rFonts w:ascii="Times New Roman" w:hAnsi="Times New Roman" w:cs="Times New Roman"/>
          <w:color w:val="000000"/>
          <w:szCs w:val="17"/>
        </w:rPr>
        <w:t> </w:t>
      </w:r>
      <w:r w:rsidRPr="00C55701">
        <w:rPr>
          <w:rFonts w:ascii="Times New Roman" w:hAnsi="Times New Roman" w:cs="Times New Roman"/>
          <w:color w:val="000000"/>
          <w:szCs w:val="17"/>
        </w:rPr>
        <w:t xml:space="preserve">рассчитывается как разность долей респондентов, отметивших "увеличение" и "уменьшение" показателя по сравнению </w:t>
      </w:r>
      <w:r w:rsidR="005B6991">
        <w:rPr>
          <w:rFonts w:ascii="Times New Roman" w:hAnsi="Times New Roman" w:cs="Times New Roman"/>
          <w:color w:val="000000"/>
          <w:szCs w:val="17"/>
        </w:rPr>
        <w:br/>
      </w:r>
      <w:r w:rsidRPr="00C55701">
        <w:rPr>
          <w:rFonts w:ascii="Times New Roman" w:hAnsi="Times New Roman" w:cs="Times New Roman"/>
          <w:color w:val="000000"/>
          <w:szCs w:val="17"/>
        </w:rPr>
        <w:t>с предыдущим кварталом (в процентах).</w:t>
      </w:r>
    </w:p>
    <w:p w:rsidR="00045336" w:rsidRPr="00C55701" w:rsidRDefault="00045336">
      <w:bookmarkStart w:id="0" w:name="_GoBack"/>
      <w:bookmarkEnd w:id="0"/>
    </w:p>
    <w:sectPr w:rsidR="00045336" w:rsidRPr="00C55701" w:rsidSect="00D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3C"/>
    <w:rsid w:val="00045336"/>
    <w:rsid w:val="000469E3"/>
    <w:rsid w:val="00051EF0"/>
    <w:rsid w:val="00072F7A"/>
    <w:rsid w:val="000A2C5E"/>
    <w:rsid w:val="0010527E"/>
    <w:rsid w:val="0014287D"/>
    <w:rsid w:val="001A6990"/>
    <w:rsid w:val="001F7C04"/>
    <w:rsid w:val="002A385B"/>
    <w:rsid w:val="00343A4F"/>
    <w:rsid w:val="0034661A"/>
    <w:rsid w:val="00350A42"/>
    <w:rsid w:val="005B6991"/>
    <w:rsid w:val="00620A03"/>
    <w:rsid w:val="006316BA"/>
    <w:rsid w:val="00671FE6"/>
    <w:rsid w:val="006B553C"/>
    <w:rsid w:val="0082577E"/>
    <w:rsid w:val="008A2A95"/>
    <w:rsid w:val="008D67F8"/>
    <w:rsid w:val="009557E7"/>
    <w:rsid w:val="00965CD3"/>
    <w:rsid w:val="00B90742"/>
    <w:rsid w:val="00C55701"/>
    <w:rsid w:val="00C73983"/>
    <w:rsid w:val="00CD2E40"/>
    <w:rsid w:val="00CE22DE"/>
    <w:rsid w:val="00CE795F"/>
    <w:rsid w:val="00D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ДЕНИС</cp:lastModifiedBy>
  <cp:revision>4</cp:revision>
  <cp:lastPrinted>2017-03-16T12:15:00Z</cp:lastPrinted>
  <dcterms:created xsi:type="dcterms:W3CDTF">2021-09-09T16:38:00Z</dcterms:created>
  <dcterms:modified xsi:type="dcterms:W3CDTF">2021-09-09T17:07:00Z</dcterms:modified>
</cp:coreProperties>
</file>