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C8" w:rsidRPr="00B61FAE" w:rsidRDefault="00BD35DB" w:rsidP="00BD35DB">
      <w:pPr>
        <w:spacing w:after="0" w:line="240" w:lineRule="auto"/>
        <w:jc w:val="both"/>
        <w:rPr>
          <w:rFonts w:ascii="Times New Roman" w:hAnsi="Times New Roman"/>
          <w:sz w:val="28"/>
          <w:szCs w:val="28"/>
        </w:rPr>
      </w:pPr>
      <w:r w:rsidRPr="00B61FAE">
        <w:rPr>
          <w:rFonts w:ascii="Times New Roman" w:hAnsi="Times New Roman"/>
          <w:sz w:val="28"/>
          <w:szCs w:val="28"/>
        </w:rPr>
        <w:t>Сычева Татьяна Николаевна – начальник отдела ста</w:t>
      </w:r>
      <w:r w:rsidR="008F46AE" w:rsidRPr="00B61FAE">
        <w:rPr>
          <w:rFonts w:ascii="Times New Roman" w:hAnsi="Times New Roman"/>
          <w:sz w:val="28"/>
          <w:szCs w:val="28"/>
        </w:rPr>
        <w:t>т</w:t>
      </w:r>
      <w:r w:rsidRPr="00B61FAE">
        <w:rPr>
          <w:rFonts w:ascii="Times New Roman" w:hAnsi="Times New Roman"/>
          <w:sz w:val="28"/>
          <w:szCs w:val="28"/>
        </w:rPr>
        <w:t>ис</w:t>
      </w:r>
      <w:r w:rsidR="008F46AE" w:rsidRPr="00B61FAE">
        <w:rPr>
          <w:rFonts w:ascii="Times New Roman" w:hAnsi="Times New Roman"/>
          <w:sz w:val="28"/>
          <w:szCs w:val="28"/>
        </w:rPr>
        <w:t>т</w:t>
      </w:r>
      <w:r w:rsidRPr="00B61FAE">
        <w:rPr>
          <w:rFonts w:ascii="Times New Roman" w:hAnsi="Times New Roman"/>
          <w:sz w:val="28"/>
          <w:szCs w:val="28"/>
        </w:rPr>
        <w:t>ики науки и инноваций Управления статистики образования, науки и инноваций</w:t>
      </w:r>
      <w:r w:rsidR="00FD38C8" w:rsidRPr="00B61FAE">
        <w:rPr>
          <w:rFonts w:ascii="Times New Roman" w:hAnsi="Times New Roman"/>
          <w:sz w:val="28"/>
          <w:szCs w:val="28"/>
        </w:rPr>
        <w:t xml:space="preserve"> Росстата</w:t>
      </w:r>
    </w:p>
    <w:p w:rsidR="00FD38C8" w:rsidRPr="00B61FAE" w:rsidRDefault="00FD38C8" w:rsidP="00EA4681">
      <w:pPr>
        <w:spacing w:after="0" w:line="240" w:lineRule="auto"/>
        <w:ind w:firstLine="709"/>
        <w:jc w:val="both"/>
        <w:rPr>
          <w:rFonts w:ascii="Times New Roman" w:hAnsi="Times New Roman"/>
          <w:b/>
          <w:sz w:val="24"/>
          <w:szCs w:val="24"/>
        </w:rPr>
      </w:pPr>
    </w:p>
    <w:p w:rsidR="004976B7" w:rsidRPr="00B61FAE" w:rsidRDefault="004976B7" w:rsidP="00EA4681">
      <w:pPr>
        <w:spacing w:after="0" w:line="240" w:lineRule="auto"/>
        <w:ind w:firstLine="709"/>
        <w:jc w:val="both"/>
        <w:rPr>
          <w:rFonts w:ascii="Times New Roman" w:hAnsi="Times New Roman"/>
          <w:b/>
          <w:sz w:val="24"/>
          <w:szCs w:val="24"/>
        </w:rPr>
      </w:pPr>
    </w:p>
    <w:p w:rsidR="004976B7" w:rsidRPr="00B61FAE" w:rsidRDefault="004976B7" w:rsidP="00EA4681">
      <w:pPr>
        <w:spacing w:after="0" w:line="240" w:lineRule="auto"/>
        <w:ind w:firstLine="709"/>
        <w:jc w:val="both"/>
        <w:rPr>
          <w:rFonts w:ascii="Times New Roman" w:hAnsi="Times New Roman"/>
          <w:b/>
          <w:sz w:val="24"/>
          <w:szCs w:val="24"/>
        </w:rPr>
      </w:pPr>
    </w:p>
    <w:p w:rsidR="00FD38C8" w:rsidRPr="00B61FAE" w:rsidRDefault="00FD38C8" w:rsidP="00EA4681">
      <w:pPr>
        <w:spacing w:after="0" w:line="240" w:lineRule="auto"/>
        <w:jc w:val="center"/>
        <w:rPr>
          <w:rFonts w:ascii="Times New Roman" w:hAnsi="Times New Roman"/>
          <w:b/>
          <w:sz w:val="28"/>
          <w:szCs w:val="28"/>
        </w:rPr>
      </w:pPr>
      <w:r w:rsidRPr="00B61FAE">
        <w:rPr>
          <w:rFonts w:ascii="Times New Roman" w:hAnsi="Times New Roman"/>
          <w:b/>
          <w:sz w:val="28"/>
          <w:szCs w:val="28"/>
        </w:rPr>
        <w:t>ТЕЗИСЫ</w:t>
      </w:r>
    </w:p>
    <w:p w:rsidR="00EA4681" w:rsidRPr="00B61FAE" w:rsidRDefault="00FD38C8" w:rsidP="00EA4681">
      <w:pPr>
        <w:spacing w:after="0" w:line="240" w:lineRule="auto"/>
        <w:jc w:val="center"/>
        <w:rPr>
          <w:rFonts w:ascii="Times New Roman" w:hAnsi="Times New Roman"/>
          <w:b/>
          <w:sz w:val="28"/>
          <w:szCs w:val="28"/>
        </w:rPr>
      </w:pPr>
      <w:r w:rsidRPr="00B61FAE">
        <w:rPr>
          <w:rFonts w:ascii="Times New Roman" w:hAnsi="Times New Roman"/>
          <w:b/>
          <w:sz w:val="28"/>
          <w:szCs w:val="28"/>
        </w:rPr>
        <w:t>доклада на заседании секции статистики ЦДУ РАН</w:t>
      </w:r>
    </w:p>
    <w:p w:rsidR="00EA4681" w:rsidRPr="00B61FAE" w:rsidRDefault="00FD38C8" w:rsidP="00EA4681">
      <w:pPr>
        <w:spacing w:after="0" w:line="240" w:lineRule="auto"/>
        <w:jc w:val="center"/>
        <w:rPr>
          <w:rFonts w:ascii="Times New Roman" w:hAnsi="Times New Roman"/>
          <w:b/>
          <w:sz w:val="28"/>
          <w:szCs w:val="28"/>
        </w:rPr>
      </w:pPr>
      <w:r w:rsidRPr="00B61FAE">
        <w:rPr>
          <w:rFonts w:ascii="Times New Roman" w:hAnsi="Times New Roman"/>
          <w:b/>
          <w:sz w:val="28"/>
          <w:szCs w:val="28"/>
        </w:rPr>
        <w:t>21.0</w:t>
      </w:r>
      <w:r w:rsidR="00BD35DB" w:rsidRPr="00B61FAE">
        <w:rPr>
          <w:rFonts w:ascii="Times New Roman" w:hAnsi="Times New Roman"/>
          <w:b/>
          <w:sz w:val="28"/>
          <w:szCs w:val="28"/>
        </w:rPr>
        <w:t>3</w:t>
      </w:r>
      <w:r w:rsidRPr="00B61FAE">
        <w:rPr>
          <w:rFonts w:ascii="Times New Roman" w:hAnsi="Times New Roman"/>
          <w:b/>
          <w:sz w:val="28"/>
          <w:szCs w:val="28"/>
        </w:rPr>
        <w:t>.2019</w:t>
      </w:r>
    </w:p>
    <w:p w:rsidR="00FD38C8" w:rsidRPr="00B61FAE" w:rsidRDefault="00FD38C8" w:rsidP="00EA4681">
      <w:pPr>
        <w:spacing w:after="0" w:line="240" w:lineRule="auto"/>
        <w:jc w:val="center"/>
        <w:rPr>
          <w:rFonts w:ascii="Times New Roman" w:hAnsi="Times New Roman"/>
          <w:b/>
          <w:sz w:val="28"/>
          <w:szCs w:val="28"/>
        </w:rPr>
      </w:pPr>
      <w:r w:rsidRPr="00B61FAE">
        <w:rPr>
          <w:rFonts w:ascii="Times New Roman" w:hAnsi="Times New Roman"/>
          <w:b/>
          <w:sz w:val="28"/>
          <w:szCs w:val="28"/>
        </w:rPr>
        <w:t>по теме: «</w:t>
      </w:r>
      <w:r w:rsidR="00BD35DB" w:rsidRPr="00B61FAE">
        <w:rPr>
          <w:rFonts w:ascii="Times New Roman" w:hAnsi="Times New Roman"/>
          <w:b/>
          <w:sz w:val="28"/>
          <w:szCs w:val="28"/>
        </w:rPr>
        <w:t>Статистик</w:t>
      </w:r>
      <w:r w:rsidR="00AC385C">
        <w:rPr>
          <w:rFonts w:ascii="Times New Roman" w:hAnsi="Times New Roman"/>
          <w:b/>
          <w:sz w:val="28"/>
          <w:szCs w:val="28"/>
        </w:rPr>
        <w:t>а</w:t>
      </w:r>
      <w:bookmarkStart w:id="0" w:name="_GoBack"/>
      <w:bookmarkEnd w:id="0"/>
      <w:r w:rsidR="00BD35DB" w:rsidRPr="00B61FAE">
        <w:rPr>
          <w:rFonts w:ascii="Times New Roman" w:hAnsi="Times New Roman"/>
          <w:b/>
          <w:sz w:val="28"/>
          <w:szCs w:val="28"/>
        </w:rPr>
        <w:t xml:space="preserve"> инноваций в России: методологические основы и перспективы развития</w:t>
      </w:r>
      <w:r w:rsidRPr="00B61FAE">
        <w:rPr>
          <w:rFonts w:ascii="Times New Roman" w:hAnsi="Times New Roman"/>
          <w:b/>
          <w:sz w:val="28"/>
          <w:szCs w:val="28"/>
        </w:rPr>
        <w:t>»</w:t>
      </w:r>
    </w:p>
    <w:p w:rsidR="00EA4681" w:rsidRPr="00B61FAE" w:rsidRDefault="00B52870" w:rsidP="00B61FAE">
      <w:pPr>
        <w:spacing w:after="0"/>
        <w:jc w:val="center"/>
        <w:rPr>
          <w:rFonts w:ascii="Times New Roman" w:hAnsi="Times New Roman"/>
          <w:b/>
          <w:sz w:val="24"/>
          <w:szCs w:val="24"/>
        </w:rPr>
      </w:pPr>
      <w:r w:rsidRPr="00B61FAE">
        <w:rPr>
          <w:rFonts w:ascii="Times New Roman" w:hAnsi="Times New Roman"/>
          <w:b/>
          <w:sz w:val="24"/>
          <w:szCs w:val="24"/>
        </w:rPr>
        <w:t xml:space="preserve"> </w:t>
      </w:r>
    </w:p>
    <w:p w:rsidR="00BD35DB" w:rsidRPr="00B61FAE" w:rsidRDefault="00BD35DB"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Развитие российской статистики инноваций осуществляется на протяжении двадцати</w:t>
      </w:r>
      <w:r w:rsidR="00B52870" w:rsidRPr="00B61FAE">
        <w:rPr>
          <w:rFonts w:ascii="Times New Roman" w:hAnsi="Times New Roman"/>
          <w:sz w:val="28"/>
          <w:szCs w:val="28"/>
          <w:lang w:eastAsia="ru-RU"/>
        </w:rPr>
        <w:t>пяти</w:t>
      </w:r>
      <w:r w:rsidRPr="00B61FAE">
        <w:rPr>
          <w:rFonts w:ascii="Times New Roman" w:hAnsi="Times New Roman"/>
          <w:sz w:val="28"/>
          <w:szCs w:val="28"/>
          <w:lang w:eastAsia="ru-RU"/>
        </w:rPr>
        <w:t>летнего периода, начиная с 1994 года. Используемые в настоящее время в России методология сбора и обработки данных, система показателей и инструментарий статистических обследований для наблюдения за инновационной деятельностью организаций обеспечивают максимальное соответствие стандартизированным рекомендациям ведущих международных организаций - Организации экономического сотрудничества и развития (ОЭСР) и Статистической службы Европейского Союза (Евростата).</w:t>
      </w:r>
    </w:p>
    <w:p w:rsidR="00BD35DB" w:rsidRPr="00B61FAE" w:rsidRDefault="00BD35DB"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Действующий инструментарий обследования позволяет получать систематизированные данные об инновационной деятельности организаций, в том числе по отдельным типам инноваций – технологическим (процессным и продуктовым), организационным, маркетинговым, экологическим. При этом основными характеристиками инновационного потенциала страны выступают следующие показатели:</w:t>
      </w:r>
    </w:p>
    <w:p w:rsidR="00BD35DB" w:rsidRPr="00B61FAE" w:rsidRDefault="00BD35DB"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 xml:space="preserve">- уровень инновационной активности организаций, обеспечивающий оценку фактических масштабов инновационной деятельности; </w:t>
      </w:r>
    </w:p>
    <w:p w:rsidR="00BD35DB" w:rsidRPr="00B61FAE" w:rsidRDefault="00BD35DB"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 объем, структура и интенсивность текущих и капитальных затрат на разработку и реализацию инноваций, определяющих ресурсные возможности предприятий по развитию научно-технических нововведений;</w:t>
      </w:r>
    </w:p>
    <w:p w:rsidR="00BD35DB" w:rsidRPr="00B61FAE" w:rsidRDefault="00BD35DB"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 объем инновационной продукции и её удельный вес в общем объеме продаж товаров, работ, услуг, характеризующий результаты инновационной деятельности, возможности расширения спектра конкурентоспособной продукции.</w:t>
      </w:r>
    </w:p>
    <w:p w:rsidR="002475C3" w:rsidRPr="00B61FAE" w:rsidRDefault="00544A35"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Ежегодному обследованию по ф</w:t>
      </w:r>
      <w:r w:rsidR="00BD35DB" w:rsidRPr="00B61FAE">
        <w:rPr>
          <w:rFonts w:ascii="Times New Roman" w:hAnsi="Times New Roman"/>
          <w:sz w:val="28"/>
          <w:szCs w:val="28"/>
          <w:lang w:eastAsia="ru-RU"/>
        </w:rPr>
        <w:t>орме</w:t>
      </w:r>
      <w:r w:rsidRPr="00B61FAE">
        <w:rPr>
          <w:rFonts w:ascii="Times New Roman" w:hAnsi="Times New Roman"/>
          <w:sz w:val="28"/>
          <w:szCs w:val="28"/>
          <w:lang w:eastAsia="ru-RU"/>
        </w:rPr>
        <w:t xml:space="preserve"> федерального </w:t>
      </w:r>
      <w:r w:rsidR="004A3B5A" w:rsidRPr="00B61FAE">
        <w:rPr>
          <w:rFonts w:ascii="Times New Roman" w:hAnsi="Times New Roman"/>
          <w:sz w:val="28"/>
          <w:szCs w:val="28"/>
          <w:lang w:eastAsia="ru-RU"/>
        </w:rPr>
        <w:t>статистического</w:t>
      </w:r>
      <w:r w:rsidRPr="00B61FAE">
        <w:rPr>
          <w:rFonts w:ascii="Times New Roman" w:hAnsi="Times New Roman"/>
          <w:sz w:val="28"/>
          <w:szCs w:val="28"/>
          <w:lang w:eastAsia="ru-RU"/>
        </w:rPr>
        <w:t xml:space="preserve"> наблюдения № 4-инновация «Сведения об инновационной деятельности организации»</w:t>
      </w:r>
      <w:r w:rsidR="00BD35DB" w:rsidRPr="00B61FAE">
        <w:rPr>
          <w:rFonts w:ascii="Times New Roman" w:hAnsi="Times New Roman"/>
          <w:sz w:val="28"/>
          <w:szCs w:val="28"/>
          <w:lang w:eastAsia="ru-RU"/>
        </w:rPr>
        <w:t xml:space="preserve"> подлежат </w:t>
      </w:r>
      <w:r w:rsidR="002475C3" w:rsidRPr="00B61FAE">
        <w:rPr>
          <w:rFonts w:ascii="Times New Roman" w:hAnsi="Times New Roman"/>
          <w:sz w:val="28"/>
          <w:szCs w:val="28"/>
          <w:lang w:eastAsia="ru-RU"/>
        </w:rPr>
        <w:t xml:space="preserve">юридические лица (кроме субъектов малого предпринимательства), осуществляющие деятельность в сфере добычи полезных ископаемых, обрабатывающих производств, обеспечения электрической энергией, газом и паром; кондиционирования воздуха; водоснабжения; водоотведения, организации сбора и утилизации отходов, </w:t>
      </w:r>
      <w:r w:rsidR="002475C3" w:rsidRPr="00B61FAE">
        <w:rPr>
          <w:rFonts w:ascii="Times New Roman" w:hAnsi="Times New Roman"/>
          <w:sz w:val="28"/>
          <w:szCs w:val="28"/>
          <w:lang w:eastAsia="ru-RU"/>
        </w:rPr>
        <w:lastRenderedPageBreak/>
        <w:t>деятельности по ликвидации загрязнений, издательской деятельности; разработки компьютерного программного обеспечения; информационных технологий; научных исследований и разработок;  архитектуры и инженерно-технического проектирования; технических испытаний, исследований и анализа; строительства; сельского хозяйства.</w:t>
      </w:r>
    </w:p>
    <w:p w:rsidR="00A46ACB" w:rsidRPr="00B61FAE" w:rsidRDefault="00A46ACB"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p>
    <w:p w:rsidR="00544A35" w:rsidRPr="00B61FAE" w:rsidRDefault="00544A35"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 xml:space="preserve">В целях получения оперативной информации о результатах инновационной деятельности </w:t>
      </w:r>
      <w:r w:rsidR="00A46ACB" w:rsidRPr="00B61FAE">
        <w:rPr>
          <w:rFonts w:ascii="Times New Roman" w:hAnsi="Times New Roman"/>
          <w:sz w:val="28"/>
          <w:szCs w:val="28"/>
          <w:lang w:eastAsia="ru-RU"/>
        </w:rPr>
        <w:t xml:space="preserve">организаций </w:t>
      </w:r>
      <w:r w:rsidRPr="00B61FAE">
        <w:rPr>
          <w:rFonts w:ascii="Times New Roman" w:hAnsi="Times New Roman"/>
          <w:sz w:val="28"/>
          <w:szCs w:val="28"/>
          <w:lang w:eastAsia="ru-RU"/>
        </w:rPr>
        <w:t>используется ежемесячная форма федерального статистического наблюдения №П-1 «Сведения о производстве и отгрузке товаров и услуг</w:t>
      </w:r>
      <w:r w:rsidR="002475C3" w:rsidRPr="00B61FAE">
        <w:rPr>
          <w:rFonts w:ascii="Times New Roman" w:hAnsi="Times New Roman"/>
          <w:sz w:val="28"/>
          <w:szCs w:val="28"/>
          <w:lang w:eastAsia="ru-RU"/>
        </w:rPr>
        <w:t>»</w:t>
      </w:r>
      <w:r w:rsidRPr="00B61FAE">
        <w:rPr>
          <w:rFonts w:ascii="Times New Roman" w:hAnsi="Times New Roman"/>
          <w:sz w:val="28"/>
          <w:szCs w:val="28"/>
          <w:lang w:eastAsia="ru-RU"/>
        </w:rPr>
        <w:t xml:space="preserve">, в состав которой включен показатель объема </w:t>
      </w:r>
      <w:r w:rsidR="00A46ACB" w:rsidRPr="00B61FAE">
        <w:rPr>
          <w:rFonts w:ascii="Times New Roman" w:hAnsi="Times New Roman"/>
          <w:sz w:val="28"/>
          <w:szCs w:val="28"/>
          <w:lang w:eastAsia="ru-RU"/>
        </w:rPr>
        <w:t xml:space="preserve">отгруженных </w:t>
      </w:r>
      <w:r w:rsidRPr="00B61FAE">
        <w:rPr>
          <w:rFonts w:ascii="Times New Roman" w:hAnsi="Times New Roman"/>
          <w:sz w:val="28"/>
          <w:szCs w:val="28"/>
          <w:lang w:eastAsia="ru-RU"/>
        </w:rPr>
        <w:t>инновационных товаров, работ, услуг.</w:t>
      </w:r>
    </w:p>
    <w:p w:rsidR="00BD35DB" w:rsidRPr="00B61FAE" w:rsidRDefault="00BD35DB"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В соответствии с Федеральным законом от 24 июля 2007 года               № 209-ФЗ «О развитии малого и среднего предпринимательства в Российской Федерации» малые и микропредприятия малые предприятия (без учета микропредприятий) обследуются один раз в 2 года по форме федерального статистического наблюдения</w:t>
      </w:r>
      <w:r w:rsidR="002475C3" w:rsidRPr="00B61FAE">
        <w:rPr>
          <w:rFonts w:ascii="Times New Roman" w:hAnsi="Times New Roman"/>
          <w:sz w:val="28"/>
          <w:szCs w:val="28"/>
          <w:lang w:eastAsia="ru-RU"/>
        </w:rPr>
        <w:t xml:space="preserve"> № 2-МП инновация</w:t>
      </w:r>
      <w:r w:rsidRPr="00B61FAE">
        <w:rPr>
          <w:rFonts w:ascii="Times New Roman" w:hAnsi="Times New Roman"/>
          <w:sz w:val="28"/>
          <w:szCs w:val="28"/>
          <w:lang w:eastAsia="ru-RU"/>
        </w:rPr>
        <w:t xml:space="preserve">  «Сведения о технологических инновациях малого предприятия» (обследованию подлежат организации промышленного производства), а информация по микропредприятиям формир</w:t>
      </w:r>
      <w:r w:rsidR="00A46ACB" w:rsidRPr="00B61FAE">
        <w:rPr>
          <w:rFonts w:ascii="Times New Roman" w:hAnsi="Times New Roman"/>
          <w:sz w:val="28"/>
          <w:szCs w:val="28"/>
          <w:lang w:eastAsia="ru-RU"/>
        </w:rPr>
        <w:t xml:space="preserve">уется </w:t>
      </w:r>
      <w:r w:rsidRPr="00B61FAE">
        <w:rPr>
          <w:rFonts w:ascii="Times New Roman" w:hAnsi="Times New Roman"/>
          <w:sz w:val="28"/>
          <w:szCs w:val="28"/>
          <w:lang w:eastAsia="ru-RU"/>
        </w:rPr>
        <w:t xml:space="preserve">по итогам сплошного обследования субъектов малого </w:t>
      </w:r>
      <w:r w:rsidR="00A46ACB" w:rsidRPr="00B61FAE">
        <w:rPr>
          <w:rFonts w:ascii="Times New Roman" w:hAnsi="Times New Roman"/>
          <w:sz w:val="28"/>
          <w:szCs w:val="28"/>
          <w:lang w:eastAsia="ru-RU"/>
        </w:rPr>
        <w:t xml:space="preserve"> и среднего </w:t>
      </w:r>
      <w:r w:rsidRPr="00B61FAE">
        <w:rPr>
          <w:rFonts w:ascii="Times New Roman" w:hAnsi="Times New Roman"/>
          <w:sz w:val="28"/>
          <w:szCs w:val="28"/>
          <w:lang w:eastAsia="ru-RU"/>
        </w:rPr>
        <w:t>предпринимательства, проводимого один раз в 5 лет.</w:t>
      </w:r>
    </w:p>
    <w:p w:rsidR="007E4FB4" w:rsidRPr="00B61FAE" w:rsidRDefault="007E4FB4" w:rsidP="00B61FAE">
      <w:pPr>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Официальная статистическая информация об инновационной деятельности организаций в абсолютном и относительном выражениях формируются в соответствии с действующими Общероссийскими классификаторами технико-экономической и социальной информации, а также локальными классификаторами по следующим разрезам:</w:t>
      </w:r>
    </w:p>
    <w:p w:rsidR="007E4FB4" w:rsidRPr="00B61FAE" w:rsidRDefault="007E4FB4" w:rsidP="00B61FAE">
      <w:pPr>
        <w:spacing w:after="0"/>
        <w:jc w:val="both"/>
        <w:rPr>
          <w:rFonts w:ascii="Times New Roman" w:hAnsi="Times New Roman"/>
          <w:sz w:val="28"/>
          <w:szCs w:val="28"/>
          <w:lang w:eastAsia="ru-RU"/>
        </w:rPr>
      </w:pPr>
      <w:r w:rsidRPr="00B61FAE">
        <w:rPr>
          <w:rFonts w:ascii="Times New Roman" w:hAnsi="Times New Roman"/>
          <w:sz w:val="28"/>
          <w:szCs w:val="28"/>
          <w:lang w:eastAsia="ru-RU"/>
        </w:rPr>
        <w:t>•</w:t>
      </w:r>
      <w:r w:rsidRPr="00B61FAE">
        <w:rPr>
          <w:rFonts w:ascii="Times New Roman" w:hAnsi="Times New Roman"/>
          <w:sz w:val="28"/>
          <w:szCs w:val="28"/>
          <w:lang w:eastAsia="ru-RU"/>
        </w:rPr>
        <w:tab/>
        <w:t>по федеральным округам и субъектам Российской Федерации;</w:t>
      </w:r>
    </w:p>
    <w:p w:rsidR="007E4FB4" w:rsidRPr="00B61FAE" w:rsidRDefault="007E4FB4" w:rsidP="00B61FAE">
      <w:pPr>
        <w:spacing w:after="0"/>
        <w:jc w:val="both"/>
        <w:rPr>
          <w:rFonts w:ascii="Times New Roman" w:hAnsi="Times New Roman"/>
          <w:sz w:val="28"/>
          <w:szCs w:val="28"/>
          <w:lang w:eastAsia="ru-RU"/>
        </w:rPr>
      </w:pPr>
      <w:r w:rsidRPr="00B61FAE">
        <w:rPr>
          <w:rFonts w:ascii="Times New Roman" w:hAnsi="Times New Roman"/>
          <w:sz w:val="28"/>
          <w:szCs w:val="28"/>
          <w:lang w:eastAsia="ru-RU"/>
        </w:rPr>
        <w:t>•</w:t>
      </w:r>
      <w:r w:rsidRPr="00B61FAE">
        <w:rPr>
          <w:rFonts w:ascii="Times New Roman" w:hAnsi="Times New Roman"/>
          <w:sz w:val="28"/>
          <w:szCs w:val="28"/>
          <w:lang w:eastAsia="ru-RU"/>
        </w:rPr>
        <w:tab/>
        <w:t>по видам экономической деятельности;</w:t>
      </w:r>
    </w:p>
    <w:p w:rsidR="007E4FB4" w:rsidRPr="00B61FAE" w:rsidRDefault="007E4FB4" w:rsidP="00B61FAE">
      <w:pPr>
        <w:spacing w:after="0"/>
        <w:jc w:val="both"/>
        <w:rPr>
          <w:rFonts w:ascii="Times New Roman" w:hAnsi="Times New Roman"/>
          <w:sz w:val="28"/>
          <w:szCs w:val="28"/>
          <w:lang w:eastAsia="ru-RU"/>
        </w:rPr>
      </w:pPr>
      <w:r w:rsidRPr="00B61FAE">
        <w:rPr>
          <w:rFonts w:ascii="Times New Roman" w:hAnsi="Times New Roman"/>
          <w:sz w:val="28"/>
          <w:szCs w:val="28"/>
          <w:lang w:eastAsia="ru-RU"/>
        </w:rPr>
        <w:t>•</w:t>
      </w:r>
      <w:r w:rsidRPr="00B61FAE">
        <w:rPr>
          <w:rFonts w:ascii="Times New Roman" w:hAnsi="Times New Roman"/>
          <w:sz w:val="28"/>
          <w:szCs w:val="28"/>
          <w:lang w:eastAsia="ru-RU"/>
        </w:rPr>
        <w:tab/>
        <w:t>по формам собственности;</w:t>
      </w:r>
    </w:p>
    <w:p w:rsidR="007E4FB4" w:rsidRPr="00B61FAE" w:rsidRDefault="007E4FB4" w:rsidP="00B61FAE">
      <w:pPr>
        <w:spacing w:after="0"/>
        <w:jc w:val="both"/>
        <w:rPr>
          <w:rFonts w:ascii="Times New Roman" w:hAnsi="Times New Roman"/>
          <w:sz w:val="28"/>
          <w:szCs w:val="28"/>
          <w:lang w:eastAsia="ru-RU"/>
        </w:rPr>
      </w:pPr>
      <w:r w:rsidRPr="00B61FAE">
        <w:rPr>
          <w:rFonts w:ascii="Times New Roman" w:hAnsi="Times New Roman"/>
          <w:sz w:val="28"/>
          <w:szCs w:val="28"/>
          <w:lang w:eastAsia="ru-RU"/>
        </w:rPr>
        <w:t>•</w:t>
      </w:r>
      <w:r w:rsidRPr="00B61FAE">
        <w:rPr>
          <w:rFonts w:ascii="Times New Roman" w:hAnsi="Times New Roman"/>
          <w:sz w:val="28"/>
          <w:szCs w:val="28"/>
          <w:lang w:eastAsia="ru-RU"/>
        </w:rPr>
        <w:tab/>
        <w:t>по организационно-правовым формам;</w:t>
      </w:r>
    </w:p>
    <w:p w:rsidR="007E4FB4" w:rsidRPr="00B61FAE" w:rsidRDefault="007E4FB4" w:rsidP="00B61FAE">
      <w:pPr>
        <w:spacing w:after="0"/>
        <w:jc w:val="both"/>
        <w:rPr>
          <w:rFonts w:ascii="Times New Roman" w:hAnsi="Times New Roman"/>
          <w:sz w:val="28"/>
          <w:szCs w:val="28"/>
          <w:lang w:eastAsia="ru-RU"/>
        </w:rPr>
      </w:pPr>
      <w:r w:rsidRPr="00B61FAE">
        <w:rPr>
          <w:rFonts w:ascii="Times New Roman" w:hAnsi="Times New Roman"/>
          <w:sz w:val="28"/>
          <w:szCs w:val="28"/>
          <w:lang w:eastAsia="ru-RU"/>
        </w:rPr>
        <w:t>•</w:t>
      </w:r>
      <w:r w:rsidRPr="00B61FAE">
        <w:rPr>
          <w:rFonts w:ascii="Times New Roman" w:hAnsi="Times New Roman"/>
          <w:sz w:val="28"/>
          <w:szCs w:val="28"/>
          <w:lang w:eastAsia="ru-RU"/>
        </w:rPr>
        <w:tab/>
        <w:t>по численности работников основной деятельности (без внешних совместителей).</w:t>
      </w:r>
    </w:p>
    <w:p w:rsidR="008F46AE" w:rsidRPr="00B61FAE" w:rsidRDefault="007E4FB4"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Цель</w:t>
      </w:r>
      <w:r w:rsidR="00B47B2C" w:rsidRPr="00B61FAE">
        <w:rPr>
          <w:rFonts w:ascii="Times New Roman" w:hAnsi="Times New Roman"/>
          <w:sz w:val="28"/>
          <w:szCs w:val="28"/>
          <w:lang w:eastAsia="ru-RU"/>
        </w:rPr>
        <w:t>ю</w:t>
      </w:r>
      <w:r w:rsidRPr="00B61FAE">
        <w:rPr>
          <w:rFonts w:ascii="Times New Roman" w:hAnsi="Times New Roman"/>
          <w:sz w:val="28"/>
          <w:szCs w:val="28"/>
          <w:lang w:eastAsia="ru-RU"/>
        </w:rPr>
        <w:t xml:space="preserve"> обследования </w:t>
      </w:r>
      <w:r w:rsidR="000C3C6B" w:rsidRPr="00B61FAE">
        <w:rPr>
          <w:rFonts w:ascii="Times New Roman" w:hAnsi="Times New Roman"/>
          <w:sz w:val="28"/>
          <w:szCs w:val="28"/>
          <w:lang w:eastAsia="ru-RU"/>
        </w:rPr>
        <w:t>является удовлетворение потребностей общества в достоверной и надежной информации о приоритетах распределения ресурсов, интенсивности и результативности инновационной деятельности, ее влиянии на социально-экономическое развитие страны.</w:t>
      </w:r>
      <w:r w:rsidR="008F46AE" w:rsidRPr="00B61FAE">
        <w:rPr>
          <w:rFonts w:ascii="Times New Roman" w:hAnsi="Times New Roman"/>
          <w:sz w:val="28"/>
          <w:szCs w:val="28"/>
          <w:lang w:eastAsia="ru-RU"/>
        </w:rPr>
        <w:t xml:space="preserve"> </w:t>
      </w:r>
      <w:r w:rsidR="00792652" w:rsidRPr="00B61FAE">
        <w:rPr>
          <w:rFonts w:ascii="Times New Roman" w:hAnsi="Times New Roman"/>
          <w:sz w:val="28"/>
          <w:szCs w:val="28"/>
          <w:lang w:eastAsia="ru-RU"/>
        </w:rPr>
        <w:t xml:space="preserve">А </w:t>
      </w:r>
      <w:r w:rsidR="008F46AE" w:rsidRPr="00B61FAE">
        <w:rPr>
          <w:rFonts w:ascii="Times New Roman" w:hAnsi="Times New Roman"/>
          <w:sz w:val="28"/>
          <w:szCs w:val="28"/>
          <w:lang w:eastAsia="ru-RU"/>
        </w:rPr>
        <w:t xml:space="preserve"> также информационно</w:t>
      </w:r>
      <w:r w:rsidR="00792652" w:rsidRPr="00B61FAE">
        <w:rPr>
          <w:rFonts w:ascii="Times New Roman" w:hAnsi="Times New Roman"/>
          <w:sz w:val="28"/>
          <w:szCs w:val="28"/>
          <w:lang w:eastAsia="ru-RU"/>
        </w:rPr>
        <w:t>е обеспечение</w:t>
      </w:r>
      <w:r w:rsidR="008F46AE" w:rsidRPr="00B61FAE">
        <w:rPr>
          <w:rFonts w:ascii="Times New Roman" w:hAnsi="Times New Roman"/>
          <w:sz w:val="28"/>
          <w:szCs w:val="28"/>
          <w:lang w:eastAsia="ru-RU"/>
        </w:rPr>
        <w:t xml:space="preserve"> государственной политики (включая мониторинг хода выполнения указов Президента Р</w:t>
      </w:r>
      <w:r w:rsidR="00792652" w:rsidRPr="00B61FAE">
        <w:rPr>
          <w:rFonts w:ascii="Times New Roman" w:hAnsi="Times New Roman"/>
          <w:sz w:val="28"/>
          <w:szCs w:val="28"/>
          <w:lang w:eastAsia="ru-RU"/>
        </w:rPr>
        <w:t xml:space="preserve">оссийской </w:t>
      </w:r>
      <w:r w:rsidR="008F46AE" w:rsidRPr="00B61FAE">
        <w:rPr>
          <w:rFonts w:ascii="Times New Roman" w:hAnsi="Times New Roman"/>
          <w:sz w:val="28"/>
          <w:szCs w:val="28"/>
          <w:lang w:eastAsia="ru-RU"/>
        </w:rPr>
        <w:t>Ф</w:t>
      </w:r>
      <w:r w:rsidR="00792652" w:rsidRPr="00B61FAE">
        <w:rPr>
          <w:rFonts w:ascii="Times New Roman" w:hAnsi="Times New Roman"/>
          <w:sz w:val="28"/>
          <w:szCs w:val="28"/>
          <w:lang w:eastAsia="ru-RU"/>
        </w:rPr>
        <w:t>едерации</w:t>
      </w:r>
      <w:r w:rsidR="008F46AE" w:rsidRPr="00B61FAE">
        <w:rPr>
          <w:rFonts w:ascii="Times New Roman" w:hAnsi="Times New Roman"/>
          <w:sz w:val="28"/>
          <w:szCs w:val="28"/>
          <w:lang w:eastAsia="ru-RU"/>
        </w:rPr>
        <w:t>, других стратегических/программных документов политики).</w:t>
      </w:r>
    </w:p>
    <w:p w:rsidR="00792652" w:rsidRPr="00B61FAE" w:rsidRDefault="000C3C6B" w:rsidP="00B61FAE">
      <w:pPr>
        <w:widowControl w:val="0"/>
        <w:shd w:val="clear" w:color="auto" w:fill="FFFFFF"/>
        <w:autoSpaceDE w:val="0"/>
        <w:autoSpaceDN w:val="0"/>
        <w:adjustRightInd w:val="0"/>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lastRenderedPageBreak/>
        <w:t xml:space="preserve">Одна из основных </w:t>
      </w:r>
      <w:r w:rsidR="00792652" w:rsidRPr="00B61FAE">
        <w:rPr>
          <w:rFonts w:ascii="Times New Roman" w:hAnsi="Times New Roman"/>
          <w:sz w:val="28"/>
          <w:szCs w:val="28"/>
          <w:lang w:eastAsia="ru-RU"/>
        </w:rPr>
        <w:t>целей</w:t>
      </w:r>
      <w:r w:rsidRPr="00B61FAE">
        <w:rPr>
          <w:rFonts w:ascii="Times New Roman" w:hAnsi="Times New Roman"/>
          <w:sz w:val="28"/>
          <w:szCs w:val="28"/>
          <w:lang w:eastAsia="ru-RU"/>
        </w:rPr>
        <w:t xml:space="preserve"> обследования </w:t>
      </w:r>
      <w:r w:rsidR="00792652" w:rsidRPr="00B61FAE">
        <w:rPr>
          <w:rFonts w:ascii="Times New Roman" w:hAnsi="Times New Roman"/>
          <w:sz w:val="28"/>
          <w:szCs w:val="28"/>
          <w:lang w:eastAsia="ru-RU"/>
        </w:rPr>
        <w:t xml:space="preserve">- </w:t>
      </w:r>
      <w:r w:rsidRPr="00B61FAE">
        <w:rPr>
          <w:rFonts w:ascii="Times New Roman" w:hAnsi="Times New Roman"/>
          <w:sz w:val="28"/>
          <w:szCs w:val="28"/>
          <w:lang w:eastAsia="ru-RU"/>
        </w:rPr>
        <w:t>информационное обеспечение мониторинга ре</w:t>
      </w:r>
      <w:r w:rsidR="00B47B2C" w:rsidRPr="00B61FAE">
        <w:rPr>
          <w:rFonts w:ascii="Times New Roman" w:hAnsi="Times New Roman"/>
          <w:sz w:val="28"/>
          <w:szCs w:val="28"/>
          <w:lang w:eastAsia="ru-RU"/>
        </w:rPr>
        <w:t>ализации достижения национальной цели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определенной п. 1 (е) Указа Президента Российской Федерации от 07.05.2018 № 204</w:t>
      </w:r>
      <w:r w:rsidR="00792652" w:rsidRPr="00B61FAE">
        <w:rPr>
          <w:rFonts w:ascii="Times New Roman" w:hAnsi="Times New Roman"/>
          <w:sz w:val="28"/>
          <w:szCs w:val="28"/>
          <w:lang w:eastAsia="ru-RU"/>
        </w:rPr>
        <w:t>.</w:t>
      </w:r>
    </w:p>
    <w:p w:rsidR="00E24EA4" w:rsidRPr="00B61FAE" w:rsidRDefault="00E34436" w:rsidP="00B61FAE">
      <w:pPr>
        <w:spacing w:after="0"/>
        <w:ind w:firstLine="709"/>
        <w:jc w:val="both"/>
        <w:rPr>
          <w:rFonts w:ascii="Times New Roman" w:hAnsi="Times New Roman"/>
          <w:sz w:val="28"/>
          <w:szCs w:val="28"/>
          <w:lang w:eastAsia="ru-RU"/>
        </w:rPr>
      </w:pPr>
      <w:r w:rsidRPr="00B61FAE">
        <w:rPr>
          <w:rFonts w:ascii="Times New Roman" w:hAnsi="Times New Roman"/>
          <w:sz w:val="28"/>
          <w:szCs w:val="28"/>
          <w:lang w:eastAsia="ru-RU"/>
        </w:rPr>
        <w:t>В</w:t>
      </w:r>
      <w:r w:rsidR="00E24EA4" w:rsidRPr="00B61FAE">
        <w:rPr>
          <w:rFonts w:ascii="Times New Roman" w:hAnsi="Times New Roman"/>
          <w:sz w:val="28"/>
          <w:szCs w:val="28"/>
          <w:lang w:eastAsia="ru-RU"/>
        </w:rPr>
        <w:t xml:space="preserve"> настоящее время перед Росстатом и другими субъектами официального статистического учета остро стоит проблема оптимизации баланса между информационными потребностями органов государственной власти с одной стороны, и практической значимостью информации, отсутствием ее дублирования ведомствами и издержками бизнеса – с другой. В целях оптимизации предоставления отчетности хозяйствующими субъектами необходимо перейти от логики запроса неограниченного перечня сведений к запросу минимально необходимого и достаточного для осуществления государственных функций. В связи с этим разработанные Росстатом в конце 2018 года предложения по совершенствованию статистики инноваций были направлены в Министерство экономического развития Российской Федерации, которое  их поддержало.</w:t>
      </w:r>
    </w:p>
    <w:p w:rsidR="004A3B5A" w:rsidRPr="00B61FAE" w:rsidRDefault="00A46ACB" w:rsidP="00B61FAE">
      <w:pPr>
        <w:widowControl w:val="0"/>
        <w:shd w:val="clear" w:color="auto" w:fill="FFFFFF"/>
        <w:autoSpaceDE w:val="0"/>
        <w:autoSpaceDN w:val="0"/>
        <w:adjustRightInd w:val="0"/>
        <w:ind w:firstLine="709"/>
        <w:jc w:val="both"/>
        <w:rPr>
          <w:rFonts w:ascii="Times New Roman" w:hAnsi="Times New Roman"/>
          <w:sz w:val="28"/>
          <w:szCs w:val="28"/>
          <w:lang w:eastAsia="ru-RU"/>
        </w:rPr>
      </w:pPr>
      <w:r w:rsidRPr="00B61FAE">
        <w:rPr>
          <w:rFonts w:ascii="Times New Roman" w:hAnsi="Times New Roman"/>
          <w:sz w:val="28"/>
          <w:szCs w:val="28"/>
          <w:lang w:eastAsia="ru-RU"/>
        </w:rPr>
        <w:t xml:space="preserve">Росстатом в 2019 году </w:t>
      </w:r>
      <w:r w:rsidR="004A3B5A" w:rsidRPr="00B61FAE">
        <w:rPr>
          <w:rFonts w:ascii="Times New Roman" w:hAnsi="Times New Roman"/>
          <w:sz w:val="28"/>
          <w:szCs w:val="28"/>
          <w:lang w:eastAsia="ru-RU"/>
        </w:rPr>
        <w:t>будет актуализирован статистический инструментарий  наблюдения за инновационной деятельностью</w:t>
      </w:r>
      <w:r w:rsidR="00793C99" w:rsidRPr="00B61FAE">
        <w:rPr>
          <w:rFonts w:ascii="Times New Roman" w:hAnsi="Times New Roman"/>
          <w:sz w:val="28"/>
          <w:szCs w:val="28"/>
          <w:lang w:eastAsia="ru-RU"/>
        </w:rPr>
        <w:t xml:space="preserve"> </w:t>
      </w:r>
      <w:r w:rsidR="00E34436" w:rsidRPr="00B61FAE">
        <w:rPr>
          <w:rFonts w:ascii="Times New Roman" w:hAnsi="Times New Roman"/>
          <w:sz w:val="28"/>
          <w:szCs w:val="28"/>
          <w:lang w:eastAsia="ru-RU"/>
        </w:rPr>
        <w:t>с</w:t>
      </w:r>
      <w:r w:rsidR="00793C99" w:rsidRPr="00B61FAE">
        <w:rPr>
          <w:rFonts w:ascii="Times New Roman" w:hAnsi="Times New Roman"/>
          <w:sz w:val="28"/>
          <w:szCs w:val="28"/>
          <w:lang w:eastAsia="ru-RU"/>
        </w:rPr>
        <w:t xml:space="preserve"> учетом поставленных задач обязательного мониторинга и анализа исполнения данного указа и</w:t>
      </w:r>
      <w:r w:rsidR="008D35C1" w:rsidRPr="00B61FAE">
        <w:rPr>
          <w:rFonts w:ascii="Times New Roman" w:hAnsi="Times New Roman"/>
          <w:sz w:val="28"/>
          <w:szCs w:val="28"/>
          <w:lang w:eastAsia="ru-RU"/>
        </w:rPr>
        <w:t xml:space="preserve"> пересмотра </w:t>
      </w:r>
      <w:r w:rsidR="00752EB1" w:rsidRPr="00B61FAE">
        <w:rPr>
          <w:rFonts w:ascii="Times New Roman" w:hAnsi="Times New Roman"/>
          <w:sz w:val="28"/>
          <w:szCs w:val="28"/>
          <w:lang w:eastAsia="ru-RU"/>
        </w:rPr>
        <w:t xml:space="preserve"> международных стандартов  по статистическому измерению инновационной деятельности (Руководство ОСЛО</w:t>
      </w:r>
      <w:r w:rsidR="00B61FAE" w:rsidRPr="00B61FAE">
        <w:rPr>
          <w:rFonts w:ascii="Times New Roman" w:hAnsi="Times New Roman"/>
          <w:sz w:val="28"/>
          <w:szCs w:val="28"/>
          <w:lang w:eastAsia="ru-RU"/>
        </w:rPr>
        <w:t xml:space="preserve">)                                                                                                                 </w:t>
      </w:r>
      <w:r w:rsidR="00497768" w:rsidRPr="00B61FAE">
        <w:rPr>
          <w:rFonts w:ascii="Times New Roman" w:hAnsi="Times New Roman"/>
          <w:sz w:val="28"/>
          <w:szCs w:val="28"/>
          <w:lang w:eastAsia="ru-RU"/>
        </w:rPr>
        <w:t>ведущих международных организаций - Организации экономического сотрудничества и развития (ОЭСР) и Статистической службы Европейского Союза (Евростата)</w:t>
      </w:r>
      <w:r w:rsidR="00B61FAE" w:rsidRPr="00B61FAE">
        <w:rPr>
          <w:rFonts w:ascii="Times New Roman" w:hAnsi="Times New Roman"/>
          <w:sz w:val="28"/>
          <w:szCs w:val="28"/>
          <w:lang w:eastAsia="ru-RU"/>
        </w:rPr>
        <w:t>.</w:t>
      </w:r>
    </w:p>
    <w:p w:rsidR="004A3B5A" w:rsidRPr="00B61FAE" w:rsidRDefault="004A3B5A" w:rsidP="004A3B5A">
      <w:pPr>
        <w:widowControl w:val="0"/>
        <w:shd w:val="clear" w:color="auto" w:fill="FFFFFF"/>
        <w:autoSpaceDE w:val="0"/>
        <w:autoSpaceDN w:val="0"/>
        <w:adjustRightInd w:val="0"/>
        <w:spacing w:after="0" w:line="240" w:lineRule="auto"/>
        <w:ind w:firstLine="709"/>
        <w:jc w:val="both"/>
        <w:rPr>
          <w:rFonts w:ascii="Times New Roman" w:hAnsi="Times New Roman"/>
        </w:rPr>
      </w:pPr>
    </w:p>
    <w:sectPr w:rsidR="004A3B5A" w:rsidRPr="00B61FAE" w:rsidSect="00EA4681">
      <w:headerReference w:type="default" r:id="rId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9C" w:rsidRDefault="00E4679C" w:rsidP="00F70037">
      <w:pPr>
        <w:spacing w:after="0" w:line="240" w:lineRule="auto"/>
      </w:pPr>
      <w:r>
        <w:separator/>
      </w:r>
    </w:p>
  </w:endnote>
  <w:endnote w:type="continuationSeparator" w:id="0">
    <w:p w:rsidR="00E4679C" w:rsidRDefault="00E4679C" w:rsidP="00F7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9C" w:rsidRDefault="00E4679C" w:rsidP="00F70037">
      <w:pPr>
        <w:spacing w:after="0" w:line="240" w:lineRule="auto"/>
      </w:pPr>
      <w:r>
        <w:separator/>
      </w:r>
    </w:p>
  </w:footnote>
  <w:footnote w:type="continuationSeparator" w:id="0">
    <w:p w:rsidR="00E4679C" w:rsidRDefault="00E4679C" w:rsidP="00F70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81" w:rsidRDefault="00EA4681">
    <w:pPr>
      <w:pStyle w:val="a6"/>
      <w:jc w:val="center"/>
    </w:pPr>
    <w:r>
      <w:fldChar w:fldCharType="begin"/>
    </w:r>
    <w:r>
      <w:instrText>PAGE   \* MERGEFORMAT</w:instrText>
    </w:r>
    <w:r>
      <w:fldChar w:fldCharType="separate"/>
    </w:r>
    <w:r w:rsidR="00AC385C">
      <w:rPr>
        <w:noProof/>
      </w:rPr>
      <w:t>2</w:t>
    </w:r>
    <w:r>
      <w:fldChar w:fldCharType="end"/>
    </w:r>
  </w:p>
  <w:p w:rsidR="00F70037" w:rsidRDefault="00F700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66D2"/>
    <w:multiLevelType w:val="hybridMultilevel"/>
    <w:tmpl w:val="C0D2CEDE"/>
    <w:lvl w:ilvl="0" w:tplc="A8C055B6">
      <w:start w:val="1"/>
      <w:numFmt w:val="bullet"/>
      <w:lvlText w:val=""/>
      <w:lvlJc w:val="left"/>
      <w:pPr>
        <w:tabs>
          <w:tab w:val="num" w:pos="720"/>
        </w:tabs>
        <w:ind w:left="720" w:hanging="360"/>
      </w:pPr>
      <w:rPr>
        <w:rFonts w:ascii="Wingdings" w:hAnsi="Wingdings" w:hint="default"/>
      </w:rPr>
    </w:lvl>
    <w:lvl w:ilvl="1" w:tplc="864471AA" w:tentative="1">
      <w:start w:val="1"/>
      <w:numFmt w:val="bullet"/>
      <w:lvlText w:val=""/>
      <w:lvlJc w:val="left"/>
      <w:pPr>
        <w:tabs>
          <w:tab w:val="num" w:pos="1440"/>
        </w:tabs>
        <w:ind w:left="1440" w:hanging="360"/>
      </w:pPr>
      <w:rPr>
        <w:rFonts w:ascii="Wingdings" w:hAnsi="Wingdings" w:hint="default"/>
      </w:rPr>
    </w:lvl>
    <w:lvl w:ilvl="2" w:tplc="1E40D910">
      <w:start w:val="1"/>
      <w:numFmt w:val="bullet"/>
      <w:lvlText w:val=""/>
      <w:lvlJc w:val="left"/>
      <w:pPr>
        <w:tabs>
          <w:tab w:val="num" w:pos="2160"/>
        </w:tabs>
        <w:ind w:left="2160" w:hanging="360"/>
      </w:pPr>
      <w:rPr>
        <w:rFonts w:ascii="Wingdings" w:hAnsi="Wingdings" w:hint="default"/>
      </w:rPr>
    </w:lvl>
    <w:lvl w:ilvl="3" w:tplc="DAEA06F2" w:tentative="1">
      <w:start w:val="1"/>
      <w:numFmt w:val="bullet"/>
      <w:lvlText w:val=""/>
      <w:lvlJc w:val="left"/>
      <w:pPr>
        <w:tabs>
          <w:tab w:val="num" w:pos="2880"/>
        </w:tabs>
        <w:ind w:left="2880" w:hanging="360"/>
      </w:pPr>
      <w:rPr>
        <w:rFonts w:ascii="Wingdings" w:hAnsi="Wingdings" w:hint="default"/>
      </w:rPr>
    </w:lvl>
    <w:lvl w:ilvl="4" w:tplc="E108904C" w:tentative="1">
      <w:start w:val="1"/>
      <w:numFmt w:val="bullet"/>
      <w:lvlText w:val=""/>
      <w:lvlJc w:val="left"/>
      <w:pPr>
        <w:tabs>
          <w:tab w:val="num" w:pos="3600"/>
        </w:tabs>
        <w:ind w:left="3600" w:hanging="360"/>
      </w:pPr>
      <w:rPr>
        <w:rFonts w:ascii="Wingdings" w:hAnsi="Wingdings" w:hint="default"/>
      </w:rPr>
    </w:lvl>
    <w:lvl w:ilvl="5" w:tplc="2F5E8600" w:tentative="1">
      <w:start w:val="1"/>
      <w:numFmt w:val="bullet"/>
      <w:lvlText w:val=""/>
      <w:lvlJc w:val="left"/>
      <w:pPr>
        <w:tabs>
          <w:tab w:val="num" w:pos="4320"/>
        </w:tabs>
        <w:ind w:left="4320" w:hanging="360"/>
      </w:pPr>
      <w:rPr>
        <w:rFonts w:ascii="Wingdings" w:hAnsi="Wingdings" w:hint="default"/>
      </w:rPr>
    </w:lvl>
    <w:lvl w:ilvl="6" w:tplc="454A8D24" w:tentative="1">
      <w:start w:val="1"/>
      <w:numFmt w:val="bullet"/>
      <w:lvlText w:val=""/>
      <w:lvlJc w:val="left"/>
      <w:pPr>
        <w:tabs>
          <w:tab w:val="num" w:pos="5040"/>
        </w:tabs>
        <w:ind w:left="5040" w:hanging="360"/>
      </w:pPr>
      <w:rPr>
        <w:rFonts w:ascii="Wingdings" w:hAnsi="Wingdings" w:hint="default"/>
      </w:rPr>
    </w:lvl>
    <w:lvl w:ilvl="7" w:tplc="412232BC" w:tentative="1">
      <w:start w:val="1"/>
      <w:numFmt w:val="bullet"/>
      <w:lvlText w:val=""/>
      <w:lvlJc w:val="left"/>
      <w:pPr>
        <w:tabs>
          <w:tab w:val="num" w:pos="5760"/>
        </w:tabs>
        <w:ind w:left="5760" w:hanging="360"/>
      </w:pPr>
      <w:rPr>
        <w:rFonts w:ascii="Wingdings" w:hAnsi="Wingdings" w:hint="default"/>
      </w:rPr>
    </w:lvl>
    <w:lvl w:ilvl="8" w:tplc="A1C69A8A" w:tentative="1">
      <w:start w:val="1"/>
      <w:numFmt w:val="bullet"/>
      <w:lvlText w:val=""/>
      <w:lvlJc w:val="left"/>
      <w:pPr>
        <w:tabs>
          <w:tab w:val="num" w:pos="6480"/>
        </w:tabs>
        <w:ind w:left="6480" w:hanging="360"/>
      </w:pPr>
      <w:rPr>
        <w:rFonts w:ascii="Wingdings" w:hAnsi="Wingdings" w:hint="default"/>
      </w:rPr>
    </w:lvl>
  </w:abstractNum>
  <w:abstractNum w:abstractNumId="1">
    <w:nsid w:val="5DE56F39"/>
    <w:multiLevelType w:val="hybridMultilevel"/>
    <w:tmpl w:val="76B2FDA0"/>
    <w:lvl w:ilvl="0" w:tplc="889A19E8">
      <w:start w:val="1"/>
      <w:numFmt w:val="bullet"/>
      <w:lvlText w:val=""/>
      <w:lvlJc w:val="left"/>
      <w:pPr>
        <w:tabs>
          <w:tab w:val="num" w:pos="720"/>
        </w:tabs>
        <w:ind w:left="720" w:hanging="360"/>
      </w:pPr>
      <w:rPr>
        <w:rFonts w:ascii="Wingdings" w:hAnsi="Wingdings" w:hint="default"/>
      </w:rPr>
    </w:lvl>
    <w:lvl w:ilvl="1" w:tplc="51861728" w:tentative="1">
      <w:start w:val="1"/>
      <w:numFmt w:val="bullet"/>
      <w:lvlText w:val=""/>
      <w:lvlJc w:val="left"/>
      <w:pPr>
        <w:tabs>
          <w:tab w:val="num" w:pos="1440"/>
        </w:tabs>
        <w:ind w:left="1440" w:hanging="360"/>
      </w:pPr>
      <w:rPr>
        <w:rFonts w:ascii="Wingdings" w:hAnsi="Wingdings" w:hint="default"/>
      </w:rPr>
    </w:lvl>
    <w:lvl w:ilvl="2" w:tplc="A7DE8E9A">
      <w:start w:val="1"/>
      <w:numFmt w:val="bullet"/>
      <w:lvlText w:val=""/>
      <w:lvlJc w:val="left"/>
      <w:pPr>
        <w:tabs>
          <w:tab w:val="num" w:pos="2160"/>
        </w:tabs>
        <w:ind w:left="2160" w:hanging="360"/>
      </w:pPr>
      <w:rPr>
        <w:rFonts w:ascii="Wingdings" w:hAnsi="Wingdings" w:hint="default"/>
      </w:rPr>
    </w:lvl>
    <w:lvl w:ilvl="3" w:tplc="33CA5A62">
      <w:start w:val="217"/>
      <w:numFmt w:val="bullet"/>
      <w:lvlText w:val="•"/>
      <w:lvlJc w:val="left"/>
      <w:pPr>
        <w:tabs>
          <w:tab w:val="num" w:pos="2880"/>
        </w:tabs>
        <w:ind w:left="2880" w:hanging="360"/>
      </w:pPr>
      <w:rPr>
        <w:rFonts w:ascii="Times New Roman" w:hAnsi="Times New Roman" w:hint="default"/>
      </w:rPr>
    </w:lvl>
    <w:lvl w:ilvl="4" w:tplc="FCB44E96" w:tentative="1">
      <w:start w:val="1"/>
      <w:numFmt w:val="bullet"/>
      <w:lvlText w:val=""/>
      <w:lvlJc w:val="left"/>
      <w:pPr>
        <w:tabs>
          <w:tab w:val="num" w:pos="3600"/>
        </w:tabs>
        <w:ind w:left="3600" w:hanging="360"/>
      </w:pPr>
      <w:rPr>
        <w:rFonts w:ascii="Wingdings" w:hAnsi="Wingdings" w:hint="default"/>
      </w:rPr>
    </w:lvl>
    <w:lvl w:ilvl="5" w:tplc="542E04B0" w:tentative="1">
      <w:start w:val="1"/>
      <w:numFmt w:val="bullet"/>
      <w:lvlText w:val=""/>
      <w:lvlJc w:val="left"/>
      <w:pPr>
        <w:tabs>
          <w:tab w:val="num" w:pos="4320"/>
        </w:tabs>
        <w:ind w:left="4320" w:hanging="360"/>
      </w:pPr>
      <w:rPr>
        <w:rFonts w:ascii="Wingdings" w:hAnsi="Wingdings" w:hint="default"/>
      </w:rPr>
    </w:lvl>
    <w:lvl w:ilvl="6" w:tplc="2D7414B4" w:tentative="1">
      <w:start w:val="1"/>
      <w:numFmt w:val="bullet"/>
      <w:lvlText w:val=""/>
      <w:lvlJc w:val="left"/>
      <w:pPr>
        <w:tabs>
          <w:tab w:val="num" w:pos="5040"/>
        </w:tabs>
        <w:ind w:left="5040" w:hanging="360"/>
      </w:pPr>
      <w:rPr>
        <w:rFonts w:ascii="Wingdings" w:hAnsi="Wingdings" w:hint="default"/>
      </w:rPr>
    </w:lvl>
    <w:lvl w:ilvl="7" w:tplc="A3B24F82" w:tentative="1">
      <w:start w:val="1"/>
      <w:numFmt w:val="bullet"/>
      <w:lvlText w:val=""/>
      <w:lvlJc w:val="left"/>
      <w:pPr>
        <w:tabs>
          <w:tab w:val="num" w:pos="5760"/>
        </w:tabs>
        <w:ind w:left="5760" w:hanging="360"/>
      </w:pPr>
      <w:rPr>
        <w:rFonts w:ascii="Wingdings" w:hAnsi="Wingdings" w:hint="default"/>
      </w:rPr>
    </w:lvl>
    <w:lvl w:ilvl="8" w:tplc="BB9CC16C" w:tentative="1">
      <w:start w:val="1"/>
      <w:numFmt w:val="bullet"/>
      <w:lvlText w:val=""/>
      <w:lvlJc w:val="left"/>
      <w:pPr>
        <w:tabs>
          <w:tab w:val="num" w:pos="6480"/>
        </w:tabs>
        <w:ind w:left="6480" w:hanging="360"/>
      </w:pPr>
      <w:rPr>
        <w:rFonts w:ascii="Wingdings" w:hAnsi="Wingdings" w:hint="default"/>
      </w:rPr>
    </w:lvl>
  </w:abstractNum>
  <w:abstractNum w:abstractNumId="2">
    <w:nsid w:val="63A7403F"/>
    <w:multiLevelType w:val="hybridMultilevel"/>
    <w:tmpl w:val="F13C479C"/>
    <w:lvl w:ilvl="0" w:tplc="9D124D14">
      <w:start w:val="1"/>
      <w:numFmt w:val="bullet"/>
      <w:lvlText w:val="•"/>
      <w:lvlJc w:val="left"/>
      <w:pPr>
        <w:tabs>
          <w:tab w:val="num" w:pos="720"/>
        </w:tabs>
        <w:ind w:left="720" w:hanging="360"/>
      </w:pPr>
      <w:rPr>
        <w:rFonts w:ascii="Times New Roman" w:hAnsi="Times New Roman" w:hint="default"/>
      </w:rPr>
    </w:lvl>
    <w:lvl w:ilvl="1" w:tplc="7B307366" w:tentative="1">
      <w:start w:val="1"/>
      <w:numFmt w:val="bullet"/>
      <w:lvlText w:val="•"/>
      <w:lvlJc w:val="left"/>
      <w:pPr>
        <w:tabs>
          <w:tab w:val="num" w:pos="1440"/>
        </w:tabs>
        <w:ind w:left="1440" w:hanging="360"/>
      </w:pPr>
      <w:rPr>
        <w:rFonts w:ascii="Times New Roman" w:hAnsi="Times New Roman" w:hint="default"/>
      </w:rPr>
    </w:lvl>
    <w:lvl w:ilvl="2" w:tplc="AACCED70" w:tentative="1">
      <w:start w:val="1"/>
      <w:numFmt w:val="bullet"/>
      <w:lvlText w:val="•"/>
      <w:lvlJc w:val="left"/>
      <w:pPr>
        <w:tabs>
          <w:tab w:val="num" w:pos="2160"/>
        </w:tabs>
        <w:ind w:left="2160" w:hanging="360"/>
      </w:pPr>
      <w:rPr>
        <w:rFonts w:ascii="Times New Roman" w:hAnsi="Times New Roman" w:hint="default"/>
      </w:rPr>
    </w:lvl>
    <w:lvl w:ilvl="3" w:tplc="800A97A2" w:tentative="1">
      <w:start w:val="1"/>
      <w:numFmt w:val="bullet"/>
      <w:lvlText w:val="•"/>
      <w:lvlJc w:val="left"/>
      <w:pPr>
        <w:tabs>
          <w:tab w:val="num" w:pos="2880"/>
        </w:tabs>
        <w:ind w:left="2880" w:hanging="360"/>
      </w:pPr>
      <w:rPr>
        <w:rFonts w:ascii="Times New Roman" w:hAnsi="Times New Roman" w:hint="default"/>
      </w:rPr>
    </w:lvl>
    <w:lvl w:ilvl="4" w:tplc="8FE60C98" w:tentative="1">
      <w:start w:val="1"/>
      <w:numFmt w:val="bullet"/>
      <w:lvlText w:val="•"/>
      <w:lvlJc w:val="left"/>
      <w:pPr>
        <w:tabs>
          <w:tab w:val="num" w:pos="3600"/>
        </w:tabs>
        <w:ind w:left="3600" w:hanging="360"/>
      </w:pPr>
      <w:rPr>
        <w:rFonts w:ascii="Times New Roman" w:hAnsi="Times New Roman" w:hint="default"/>
      </w:rPr>
    </w:lvl>
    <w:lvl w:ilvl="5" w:tplc="7C66C292" w:tentative="1">
      <w:start w:val="1"/>
      <w:numFmt w:val="bullet"/>
      <w:lvlText w:val="•"/>
      <w:lvlJc w:val="left"/>
      <w:pPr>
        <w:tabs>
          <w:tab w:val="num" w:pos="4320"/>
        </w:tabs>
        <w:ind w:left="4320" w:hanging="360"/>
      </w:pPr>
      <w:rPr>
        <w:rFonts w:ascii="Times New Roman" w:hAnsi="Times New Roman" w:hint="default"/>
      </w:rPr>
    </w:lvl>
    <w:lvl w:ilvl="6" w:tplc="05EC8B44" w:tentative="1">
      <w:start w:val="1"/>
      <w:numFmt w:val="bullet"/>
      <w:lvlText w:val="•"/>
      <w:lvlJc w:val="left"/>
      <w:pPr>
        <w:tabs>
          <w:tab w:val="num" w:pos="5040"/>
        </w:tabs>
        <w:ind w:left="5040" w:hanging="360"/>
      </w:pPr>
      <w:rPr>
        <w:rFonts w:ascii="Times New Roman" w:hAnsi="Times New Roman" w:hint="default"/>
      </w:rPr>
    </w:lvl>
    <w:lvl w:ilvl="7" w:tplc="41805838" w:tentative="1">
      <w:start w:val="1"/>
      <w:numFmt w:val="bullet"/>
      <w:lvlText w:val="•"/>
      <w:lvlJc w:val="left"/>
      <w:pPr>
        <w:tabs>
          <w:tab w:val="num" w:pos="5760"/>
        </w:tabs>
        <w:ind w:left="5760" w:hanging="360"/>
      </w:pPr>
      <w:rPr>
        <w:rFonts w:ascii="Times New Roman" w:hAnsi="Times New Roman" w:hint="default"/>
      </w:rPr>
    </w:lvl>
    <w:lvl w:ilvl="8" w:tplc="E88614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6CAD6BAC"/>
    <w:multiLevelType w:val="hybridMultilevel"/>
    <w:tmpl w:val="D4042CC4"/>
    <w:lvl w:ilvl="0" w:tplc="C8121626">
      <w:start w:val="1"/>
      <w:numFmt w:val="bullet"/>
      <w:lvlText w:val="•"/>
      <w:lvlJc w:val="left"/>
      <w:pPr>
        <w:tabs>
          <w:tab w:val="num" w:pos="720"/>
        </w:tabs>
        <w:ind w:left="720" w:hanging="360"/>
      </w:pPr>
      <w:rPr>
        <w:rFonts w:ascii="Times New Roman" w:hAnsi="Times New Roman" w:hint="default"/>
      </w:rPr>
    </w:lvl>
    <w:lvl w:ilvl="1" w:tplc="0CD479E4" w:tentative="1">
      <w:start w:val="1"/>
      <w:numFmt w:val="bullet"/>
      <w:lvlText w:val="•"/>
      <w:lvlJc w:val="left"/>
      <w:pPr>
        <w:tabs>
          <w:tab w:val="num" w:pos="1440"/>
        </w:tabs>
        <w:ind w:left="1440" w:hanging="360"/>
      </w:pPr>
      <w:rPr>
        <w:rFonts w:ascii="Times New Roman" w:hAnsi="Times New Roman" w:hint="default"/>
      </w:rPr>
    </w:lvl>
    <w:lvl w:ilvl="2" w:tplc="931042C6" w:tentative="1">
      <w:start w:val="1"/>
      <w:numFmt w:val="bullet"/>
      <w:lvlText w:val="•"/>
      <w:lvlJc w:val="left"/>
      <w:pPr>
        <w:tabs>
          <w:tab w:val="num" w:pos="2160"/>
        </w:tabs>
        <w:ind w:left="2160" w:hanging="360"/>
      </w:pPr>
      <w:rPr>
        <w:rFonts w:ascii="Times New Roman" w:hAnsi="Times New Roman" w:hint="default"/>
      </w:rPr>
    </w:lvl>
    <w:lvl w:ilvl="3" w:tplc="2026B1B2" w:tentative="1">
      <w:start w:val="1"/>
      <w:numFmt w:val="bullet"/>
      <w:lvlText w:val="•"/>
      <w:lvlJc w:val="left"/>
      <w:pPr>
        <w:tabs>
          <w:tab w:val="num" w:pos="2880"/>
        </w:tabs>
        <w:ind w:left="2880" w:hanging="360"/>
      </w:pPr>
      <w:rPr>
        <w:rFonts w:ascii="Times New Roman" w:hAnsi="Times New Roman" w:hint="default"/>
      </w:rPr>
    </w:lvl>
    <w:lvl w:ilvl="4" w:tplc="83BC3C84" w:tentative="1">
      <w:start w:val="1"/>
      <w:numFmt w:val="bullet"/>
      <w:lvlText w:val="•"/>
      <w:lvlJc w:val="left"/>
      <w:pPr>
        <w:tabs>
          <w:tab w:val="num" w:pos="3600"/>
        </w:tabs>
        <w:ind w:left="3600" w:hanging="360"/>
      </w:pPr>
      <w:rPr>
        <w:rFonts w:ascii="Times New Roman" w:hAnsi="Times New Roman" w:hint="default"/>
      </w:rPr>
    </w:lvl>
    <w:lvl w:ilvl="5" w:tplc="2870BD8C" w:tentative="1">
      <w:start w:val="1"/>
      <w:numFmt w:val="bullet"/>
      <w:lvlText w:val="•"/>
      <w:lvlJc w:val="left"/>
      <w:pPr>
        <w:tabs>
          <w:tab w:val="num" w:pos="4320"/>
        </w:tabs>
        <w:ind w:left="4320" w:hanging="360"/>
      </w:pPr>
      <w:rPr>
        <w:rFonts w:ascii="Times New Roman" w:hAnsi="Times New Roman" w:hint="default"/>
      </w:rPr>
    </w:lvl>
    <w:lvl w:ilvl="6" w:tplc="4D8A047C" w:tentative="1">
      <w:start w:val="1"/>
      <w:numFmt w:val="bullet"/>
      <w:lvlText w:val="•"/>
      <w:lvlJc w:val="left"/>
      <w:pPr>
        <w:tabs>
          <w:tab w:val="num" w:pos="5040"/>
        </w:tabs>
        <w:ind w:left="5040" w:hanging="360"/>
      </w:pPr>
      <w:rPr>
        <w:rFonts w:ascii="Times New Roman" w:hAnsi="Times New Roman" w:hint="default"/>
      </w:rPr>
    </w:lvl>
    <w:lvl w:ilvl="7" w:tplc="8A569CD8" w:tentative="1">
      <w:start w:val="1"/>
      <w:numFmt w:val="bullet"/>
      <w:lvlText w:val="•"/>
      <w:lvlJc w:val="left"/>
      <w:pPr>
        <w:tabs>
          <w:tab w:val="num" w:pos="5760"/>
        </w:tabs>
        <w:ind w:left="5760" w:hanging="360"/>
      </w:pPr>
      <w:rPr>
        <w:rFonts w:ascii="Times New Roman" w:hAnsi="Times New Roman" w:hint="default"/>
      </w:rPr>
    </w:lvl>
    <w:lvl w:ilvl="8" w:tplc="7F22DA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E796E0A"/>
    <w:multiLevelType w:val="hybridMultilevel"/>
    <w:tmpl w:val="8A708AE2"/>
    <w:lvl w:ilvl="0" w:tplc="74C2C7CE">
      <w:start w:val="1"/>
      <w:numFmt w:val="bullet"/>
      <w:lvlText w:val="•"/>
      <w:lvlJc w:val="left"/>
      <w:pPr>
        <w:tabs>
          <w:tab w:val="num" w:pos="720"/>
        </w:tabs>
        <w:ind w:left="720" w:hanging="360"/>
      </w:pPr>
      <w:rPr>
        <w:rFonts w:ascii="Times New Roman" w:hAnsi="Times New Roman" w:hint="default"/>
      </w:rPr>
    </w:lvl>
    <w:lvl w:ilvl="1" w:tplc="B77A4204" w:tentative="1">
      <w:start w:val="1"/>
      <w:numFmt w:val="bullet"/>
      <w:lvlText w:val="•"/>
      <w:lvlJc w:val="left"/>
      <w:pPr>
        <w:tabs>
          <w:tab w:val="num" w:pos="1440"/>
        </w:tabs>
        <w:ind w:left="1440" w:hanging="360"/>
      </w:pPr>
      <w:rPr>
        <w:rFonts w:ascii="Times New Roman" w:hAnsi="Times New Roman" w:hint="default"/>
      </w:rPr>
    </w:lvl>
    <w:lvl w:ilvl="2" w:tplc="F5D6A276" w:tentative="1">
      <w:start w:val="1"/>
      <w:numFmt w:val="bullet"/>
      <w:lvlText w:val="•"/>
      <w:lvlJc w:val="left"/>
      <w:pPr>
        <w:tabs>
          <w:tab w:val="num" w:pos="2160"/>
        </w:tabs>
        <w:ind w:left="2160" w:hanging="360"/>
      </w:pPr>
      <w:rPr>
        <w:rFonts w:ascii="Times New Roman" w:hAnsi="Times New Roman" w:hint="default"/>
      </w:rPr>
    </w:lvl>
    <w:lvl w:ilvl="3" w:tplc="FAD449B8" w:tentative="1">
      <w:start w:val="1"/>
      <w:numFmt w:val="bullet"/>
      <w:lvlText w:val="•"/>
      <w:lvlJc w:val="left"/>
      <w:pPr>
        <w:tabs>
          <w:tab w:val="num" w:pos="2880"/>
        </w:tabs>
        <w:ind w:left="2880" w:hanging="360"/>
      </w:pPr>
      <w:rPr>
        <w:rFonts w:ascii="Times New Roman" w:hAnsi="Times New Roman" w:hint="default"/>
      </w:rPr>
    </w:lvl>
    <w:lvl w:ilvl="4" w:tplc="9968CB96" w:tentative="1">
      <w:start w:val="1"/>
      <w:numFmt w:val="bullet"/>
      <w:lvlText w:val="•"/>
      <w:lvlJc w:val="left"/>
      <w:pPr>
        <w:tabs>
          <w:tab w:val="num" w:pos="3600"/>
        </w:tabs>
        <w:ind w:left="3600" w:hanging="360"/>
      </w:pPr>
      <w:rPr>
        <w:rFonts w:ascii="Times New Roman" w:hAnsi="Times New Roman" w:hint="default"/>
      </w:rPr>
    </w:lvl>
    <w:lvl w:ilvl="5" w:tplc="D5223A46" w:tentative="1">
      <w:start w:val="1"/>
      <w:numFmt w:val="bullet"/>
      <w:lvlText w:val="•"/>
      <w:lvlJc w:val="left"/>
      <w:pPr>
        <w:tabs>
          <w:tab w:val="num" w:pos="4320"/>
        </w:tabs>
        <w:ind w:left="4320" w:hanging="360"/>
      </w:pPr>
      <w:rPr>
        <w:rFonts w:ascii="Times New Roman" w:hAnsi="Times New Roman" w:hint="default"/>
      </w:rPr>
    </w:lvl>
    <w:lvl w:ilvl="6" w:tplc="10A02D52" w:tentative="1">
      <w:start w:val="1"/>
      <w:numFmt w:val="bullet"/>
      <w:lvlText w:val="•"/>
      <w:lvlJc w:val="left"/>
      <w:pPr>
        <w:tabs>
          <w:tab w:val="num" w:pos="5040"/>
        </w:tabs>
        <w:ind w:left="5040" w:hanging="360"/>
      </w:pPr>
      <w:rPr>
        <w:rFonts w:ascii="Times New Roman" w:hAnsi="Times New Roman" w:hint="default"/>
      </w:rPr>
    </w:lvl>
    <w:lvl w:ilvl="7" w:tplc="F2507AD4" w:tentative="1">
      <w:start w:val="1"/>
      <w:numFmt w:val="bullet"/>
      <w:lvlText w:val="•"/>
      <w:lvlJc w:val="left"/>
      <w:pPr>
        <w:tabs>
          <w:tab w:val="num" w:pos="5760"/>
        </w:tabs>
        <w:ind w:left="5760" w:hanging="360"/>
      </w:pPr>
      <w:rPr>
        <w:rFonts w:ascii="Times New Roman" w:hAnsi="Times New Roman" w:hint="default"/>
      </w:rPr>
    </w:lvl>
    <w:lvl w:ilvl="8" w:tplc="8FA098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B42B31"/>
    <w:multiLevelType w:val="hybridMultilevel"/>
    <w:tmpl w:val="662ADA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9784CFC"/>
    <w:multiLevelType w:val="hybridMultilevel"/>
    <w:tmpl w:val="3F90C7A2"/>
    <w:lvl w:ilvl="0" w:tplc="29A87622">
      <w:start w:val="1"/>
      <w:numFmt w:val="bullet"/>
      <w:lvlText w:val="•"/>
      <w:lvlJc w:val="left"/>
      <w:pPr>
        <w:tabs>
          <w:tab w:val="num" w:pos="720"/>
        </w:tabs>
        <w:ind w:left="720" w:hanging="360"/>
      </w:pPr>
      <w:rPr>
        <w:rFonts w:ascii="Times New Roman" w:hAnsi="Times New Roman" w:hint="default"/>
      </w:rPr>
    </w:lvl>
    <w:lvl w:ilvl="1" w:tplc="7B84D728" w:tentative="1">
      <w:start w:val="1"/>
      <w:numFmt w:val="bullet"/>
      <w:lvlText w:val="•"/>
      <w:lvlJc w:val="left"/>
      <w:pPr>
        <w:tabs>
          <w:tab w:val="num" w:pos="1440"/>
        </w:tabs>
        <w:ind w:left="1440" w:hanging="360"/>
      </w:pPr>
      <w:rPr>
        <w:rFonts w:ascii="Times New Roman" w:hAnsi="Times New Roman" w:hint="default"/>
      </w:rPr>
    </w:lvl>
    <w:lvl w:ilvl="2" w:tplc="A37C725C" w:tentative="1">
      <w:start w:val="1"/>
      <w:numFmt w:val="bullet"/>
      <w:lvlText w:val="•"/>
      <w:lvlJc w:val="left"/>
      <w:pPr>
        <w:tabs>
          <w:tab w:val="num" w:pos="2160"/>
        </w:tabs>
        <w:ind w:left="2160" w:hanging="360"/>
      </w:pPr>
      <w:rPr>
        <w:rFonts w:ascii="Times New Roman" w:hAnsi="Times New Roman" w:hint="default"/>
      </w:rPr>
    </w:lvl>
    <w:lvl w:ilvl="3" w:tplc="C7F6E612" w:tentative="1">
      <w:start w:val="1"/>
      <w:numFmt w:val="bullet"/>
      <w:lvlText w:val="•"/>
      <w:lvlJc w:val="left"/>
      <w:pPr>
        <w:tabs>
          <w:tab w:val="num" w:pos="2880"/>
        </w:tabs>
        <w:ind w:left="2880" w:hanging="360"/>
      </w:pPr>
      <w:rPr>
        <w:rFonts w:ascii="Times New Roman" w:hAnsi="Times New Roman" w:hint="default"/>
      </w:rPr>
    </w:lvl>
    <w:lvl w:ilvl="4" w:tplc="CB7CDECC" w:tentative="1">
      <w:start w:val="1"/>
      <w:numFmt w:val="bullet"/>
      <w:lvlText w:val="•"/>
      <w:lvlJc w:val="left"/>
      <w:pPr>
        <w:tabs>
          <w:tab w:val="num" w:pos="3600"/>
        </w:tabs>
        <w:ind w:left="3600" w:hanging="360"/>
      </w:pPr>
      <w:rPr>
        <w:rFonts w:ascii="Times New Roman" w:hAnsi="Times New Roman" w:hint="default"/>
      </w:rPr>
    </w:lvl>
    <w:lvl w:ilvl="5" w:tplc="E332B708" w:tentative="1">
      <w:start w:val="1"/>
      <w:numFmt w:val="bullet"/>
      <w:lvlText w:val="•"/>
      <w:lvlJc w:val="left"/>
      <w:pPr>
        <w:tabs>
          <w:tab w:val="num" w:pos="4320"/>
        </w:tabs>
        <w:ind w:left="4320" w:hanging="360"/>
      </w:pPr>
      <w:rPr>
        <w:rFonts w:ascii="Times New Roman" w:hAnsi="Times New Roman" w:hint="default"/>
      </w:rPr>
    </w:lvl>
    <w:lvl w:ilvl="6" w:tplc="33D4962A" w:tentative="1">
      <w:start w:val="1"/>
      <w:numFmt w:val="bullet"/>
      <w:lvlText w:val="•"/>
      <w:lvlJc w:val="left"/>
      <w:pPr>
        <w:tabs>
          <w:tab w:val="num" w:pos="5040"/>
        </w:tabs>
        <w:ind w:left="5040" w:hanging="360"/>
      </w:pPr>
      <w:rPr>
        <w:rFonts w:ascii="Times New Roman" w:hAnsi="Times New Roman" w:hint="default"/>
      </w:rPr>
    </w:lvl>
    <w:lvl w:ilvl="7" w:tplc="3294E882" w:tentative="1">
      <w:start w:val="1"/>
      <w:numFmt w:val="bullet"/>
      <w:lvlText w:val="•"/>
      <w:lvlJc w:val="left"/>
      <w:pPr>
        <w:tabs>
          <w:tab w:val="num" w:pos="5760"/>
        </w:tabs>
        <w:ind w:left="5760" w:hanging="360"/>
      </w:pPr>
      <w:rPr>
        <w:rFonts w:ascii="Times New Roman" w:hAnsi="Times New Roman" w:hint="default"/>
      </w:rPr>
    </w:lvl>
    <w:lvl w:ilvl="8" w:tplc="7BA030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F925C1A"/>
    <w:multiLevelType w:val="hybridMultilevel"/>
    <w:tmpl w:val="3CB2C5BA"/>
    <w:lvl w:ilvl="0" w:tplc="EF2C1A9A">
      <w:start w:val="1"/>
      <w:numFmt w:val="bullet"/>
      <w:lvlText w:val=""/>
      <w:lvlJc w:val="left"/>
      <w:pPr>
        <w:tabs>
          <w:tab w:val="num" w:pos="2138"/>
        </w:tabs>
        <w:ind w:left="2138"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D8"/>
    <w:rsid w:val="00000851"/>
    <w:rsid w:val="00041AD8"/>
    <w:rsid w:val="0005211F"/>
    <w:rsid w:val="00061C20"/>
    <w:rsid w:val="000945D4"/>
    <w:rsid w:val="000C3C6B"/>
    <w:rsid w:val="000E4511"/>
    <w:rsid w:val="00101D5F"/>
    <w:rsid w:val="00132AF1"/>
    <w:rsid w:val="00136C71"/>
    <w:rsid w:val="001810CA"/>
    <w:rsid w:val="00187503"/>
    <w:rsid w:val="001927F3"/>
    <w:rsid w:val="001966AF"/>
    <w:rsid w:val="00197B56"/>
    <w:rsid w:val="001A188A"/>
    <w:rsid w:val="001B15E0"/>
    <w:rsid w:val="001B333F"/>
    <w:rsid w:val="001B5285"/>
    <w:rsid w:val="001E13FC"/>
    <w:rsid w:val="001E2B39"/>
    <w:rsid w:val="001F0B19"/>
    <w:rsid w:val="001F62E0"/>
    <w:rsid w:val="00231F0D"/>
    <w:rsid w:val="002475C3"/>
    <w:rsid w:val="00265D8C"/>
    <w:rsid w:val="00297E28"/>
    <w:rsid w:val="00305304"/>
    <w:rsid w:val="00311627"/>
    <w:rsid w:val="00317A7E"/>
    <w:rsid w:val="00350D3B"/>
    <w:rsid w:val="003D35A6"/>
    <w:rsid w:val="004034E9"/>
    <w:rsid w:val="00404E8B"/>
    <w:rsid w:val="004232C5"/>
    <w:rsid w:val="00423A43"/>
    <w:rsid w:val="00461BB8"/>
    <w:rsid w:val="00474076"/>
    <w:rsid w:val="00485FDE"/>
    <w:rsid w:val="004967B5"/>
    <w:rsid w:val="004976B7"/>
    <w:rsid w:val="00497768"/>
    <w:rsid w:val="004A3B5A"/>
    <w:rsid w:val="005000CF"/>
    <w:rsid w:val="005135CB"/>
    <w:rsid w:val="00527A15"/>
    <w:rsid w:val="00544A35"/>
    <w:rsid w:val="005459DF"/>
    <w:rsid w:val="005476B8"/>
    <w:rsid w:val="00565525"/>
    <w:rsid w:val="005837A2"/>
    <w:rsid w:val="0059729C"/>
    <w:rsid w:val="0059799B"/>
    <w:rsid w:val="005A154D"/>
    <w:rsid w:val="005C095C"/>
    <w:rsid w:val="00605FF6"/>
    <w:rsid w:val="00612E27"/>
    <w:rsid w:val="00663D9C"/>
    <w:rsid w:val="00673242"/>
    <w:rsid w:val="006B1C58"/>
    <w:rsid w:val="006F4028"/>
    <w:rsid w:val="00710FFB"/>
    <w:rsid w:val="00724944"/>
    <w:rsid w:val="0073328E"/>
    <w:rsid w:val="00740320"/>
    <w:rsid w:val="00752EB1"/>
    <w:rsid w:val="00792652"/>
    <w:rsid w:val="00793C99"/>
    <w:rsid w:val="007C05B7"/>
    <w:rsid w:val="007C0987"/>
    <w:rsid w:val="007C4855"/>
    <w:rsid w:val="007E4FB4"/>
    <w:rsid w:val="00804F25"/>
    <w:rsid w:val="008441A9"/>
    <w:rsid w:val="0084592C"/>
    <w:rsid w:val="00851D23"/>
    <w:rsid w:val="00867B6B"/>
    <w:rsid w:val="00876675"/>
    <w:rsid w:val="00876F11"/>
    <w:rsid w:val="008960CC"/>
    <w:rsid w:val="008A3B57"/>
    <w:rsid w:val="008C597B"/>
    <w:rsid w:val="008D35C1"/>
    <w:rsid w:val="008F46AE"/>
    <w:rsid w:val="0090018D"/>
    <w:rsid w:val="00915AFF"/>
    <w:rsid w:val="00935472"/>
    <w:rsid w:val="009725FF"/>
    <w:rsid w:val="00976FC7"/>
    <w:rsid w:val="00977E24"/>
    <w:rsid w:val="0098423E"/>
    <w:rsid w:val="009864C3"/>
    <w:rsid w:val="009900B0"/>
    <w:rsid w:val="009B15B7"/>
    <w:rsid w:val="009C6EB7"/>
    <w:rsid w:val="009E37ED"/>
    <w:rsid w:val="00A01E22"/>
    <w:rsid w:val="00A46ACB"/>
    <w:rsid w:val="00A63502"/>
    <w:rsid w:val="00A92E8D"/>
    <w:rsid w:val="00AC385C"/>
    <w:rsid w:val="00AD6B66"/>
    <w:rsid w:val="00AD7171"/>
    <w:rsid w:val="00AE6693"/>
    <w:rsid w:val="00AF0273"/>
    <w:rsid w:val="00B057DA"/>
    <w:rsid w:val="00B47B2C"/>
    <w:rsid w:val="00B52870"/>
    <w:rsid w:val="00B557AE"/>
    <w:rsid w:val="00B61FAE"/>
    <w:rsid w:val="00B817F8"/>
    <w:rsid w:val="00B825E3"/>
    <w:rsid w:val="00B844DB"/>
    <w:rsid w:val="00BC48DF"/>
    <w:rsid w:val="00BD35DB"/>
    <w:rsid w:val="00BE6F96"/>
    <w:rsid w:val="00BE7FDE"/>
    <w:rsid w:val="00BF49E7"/>
    <w:rsid w:val="00C217A7"/>
    <w:rsid w:val="00C32CC6"/>
    <w:rsid w:val="00C34EEB"/>
    <w:rsid w:val="00C87D2C"/>
    <w:rsid w:val="00CB6605"/>
    <w:rsid w:val="00CD5E96"/>
    <w:rsid w:val="00CE06C3"/>
    <w:rsid w:val="00CF1EEE"/>
    <w:rsid w:val="00D02E8F"/>
    <w:rsid w:val="00D30EF5"/>
    <w:rsid w:val="00D53984"/>
    <w:rsid w:val="00D63977"/>
    <w:rsid w:val="00D944FD"/>
    <w:rsid w:val="00D94BF3"/>
    <w:rsid w:val="00DD79CF"/>
    <w:rsid w:val="00E2109A"/>
    <w:rsid w:val="00E24EA4"/>
    <w:rsid w:val="00E34436"/>
    <w:rsid w:val="00E42B89"/>
    <w:rsid w:val="00E4679C"/>
    <w:rsid w:val="00E84059"/>
    <w:rsid w:val="00E85786"/>
    <w:rsid w:val="00EA1460"/>
    <w:rsid w:val="00EA4681"/>
    <w:rsid w:val="00EA788A"/>
    <w:rsid w:val="00EB2D3A"/>
    <w:rsid w:val="00EC24CC"/>
    <w:rsid w:val="00F5375F"/>
    <w:rsid w:val="00F70037"/>
    <w:rsid w:val="00FB6F63"/>
    <w:rsid w:val="00FD38C8"/>
    <w:rsid w:val="00FD5C4A"/>
    <w:rsid w:val="00FE1B30"/>
    <w:rsid w:val="00FE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232C5"/>
    <w:pPr>
      <w:spacing w:before="240" w:after="0" w:line="240" w:lineRule="auto"/>
      <w:ind w:firstLine="720"/>
    </w:pPr>
    <w:rPr>
      <w:rFonts w:ascii="Times New Roman" w:hAnsi="Times New Roman"/>
      <w:b/>
      <w:sz w:val="24"/>
      <w:szCs w:val="24"/>
    </w:rPr>
  </w:style>
  <w:style w:type="paragraph" w:styleId="a4">
    <w:name w:val="Normal (Web)"/>
    <w:basedOn w:val="a"/>
    <w:uiPriority w:val="99"/>
    <w:rsid w:val="004232C5"/>
    <w:pPr>
      <w:spacing w:before="150" w:after="150" w:line="240" w:lineRule="auto"/>
      <w:ind w:left="150" w:right="150"/>
    </w:pPr>
    <w:rPr>
      <w:rFonts w:ascii="Verdana" w:eastAsia="Arial Unicode MS" w:hAnsi="Verdana" w:cs="Arial Unicode MS"/>
      <w:color w:val="000000"/>
      <w:sz w:val="17"/>
      <w:szCs w:val="17"/>
      <w:lang w:eastAsia="ru-RU"/>
    </w:rPr>
  </w:style>
  <w:style w:type="paragraph" w:styleId="a5">
    <w:name w:val="List Paragraph"/>
    <w:basedOn w:val="a"/>
    <w:uiPriority w:val="34"/>
    <w:qFormat/>
    <w:rsid w:val="00935472"/>
    <w:pPr>
      <w:ind w:left="720"/>
      <w:contextualSpacing/>
    </w:pPr>
  </w:style>
  <w:style w:type="paragraph" w:styleId="a6">
    <w:name w:val="header"/>
    <w:basedOn w:val="a"/>
    <w:link w:val="a7"/>
    <w:uiPriority w:val="99"/>
    <w:unhideWhenUsed/>
    <w:rsid w:val="00F7003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0037"/>
    <w:rPr>
      <w:rFonts w:cs="Times New Roman"/>
    </w:rPr>
  </w:style>
  <w:style w:type="paragraph" w:styleId="a8">
    <w:name w:val="footer"/>
    <w:basedOn w:val="a"/>
    <w:link w:val="a9"/>
    <w:uiPriority w:val="99"/>
    <w:unhideWhenUsed/>
    <w:rsid w:val="00F7003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0037"/>
    <w:rPr>
      <w:rFonts w:cs="Times New Roman"/>
    </w:rPr>
  </w:style>
  <w:style w:type="paragraph" w:styleId="aa">
    <w:name w:val="Balloon Text"/>
    <w:basedOn w:val="a"/>
    <w:link w:val="ab"/>
    <w:uiPriority w:val="99"/>
    <w:semiHidden/>
    <w:unhideWhenUsed/>
    <w:rsid w:val="00BD35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35DB"/>
    <w:rPr>
      <w:rFonts w:ascii="Tahoma" w:hAnsi="Tahoma" w:cs="Tahoma"/>
      <w:sz w:val="16"/>
      <w:szCs w:val="16"/>
    </w:rPr>
  </w:style>
  <w:style w:type="paragraph" w:styleId="ac">
    <w:name w:val="footnote text"/>
    <w:aliases w:val="single space,footnote text,Текст сноски-FN,Footnote text,Schriftart: 9 pt,Schriftart: 10 pt,Schriftart: 8 pt,Podrozdział,Footnote,o,Footnote Text Char Знак Знак,Footnote Text Char Знак,Table_Footnote_last,Oaeno niinee-FN,Footnote text Зна,f"/>
    <w:basedOn w:val="a"/>
    <w:link w:val="ad"/>
    <w:uiPriority w:val="99"/>
    <w:rsid w:val="00FD5C4A"/>
    <w:pPr>
      <w:spacing w:after="0" w:line="240" w:lineRule="auto"/>
    </w:pPr>
    <w:rPr>
      <w:rFonts w:ascii="Times New Roman" w:hAnsi="Times New Roman"/>
      <w:sz w:val="20"/>
      <w:szCs w:val="20"/>
      <w:lang w:eastAsia="ru-RU"/>
    </w:rPr>
  </w:style>
  <w:style w:type="character" w:customStyle="1" w:styleId="ad">
    <w:name w:val="Текст сноски Знак"/>
    <w:aliases w:val="single space Знак,footnote text Знак,Текст сноски-FN Знак,Footnote text Знак,Schriftart: 9 pt Знак,Schriftart: 10 pt Знак,Schriftart: 8 pt Знак,Podrozdział Знак,Footnote Знак,o Знак,Footnote Text Char Знак Знак Знак,f Знак"/>
    <w:basedOn w:val="a0"/>
    <w:link w:val="ac"/>
    <w:uiPriority w:val="99"/>
    <w:rsid w:val="00FD5C4A"/>
    <w:rPr>
      <w:rFonts w:ascii="Times New Roman" w:hAnsi="Times New Roman" w:cs="Times New Roman"/>
      <w:sz w:val="20"/>
      <w:szCs w:val="20"/>
      <w:lang w:eastAsia="ru-RU"/>
    </w:rPr>
  </w:style>
  <w:style w:type="character" w:styleId="ae">
    <w:name w:val="footnote reference"/>
    <w:aliases w:val="Знак сноски-FN,Ciae niinee-FN,Знак сноски 1,fr,Used by Word for Help footnote symbols,Referencia nota al pie,Ciae niinee 1,Ссылка на сноску 45,SUPERS,Appel note de bas de page,ОР,Footnotes refss,Fussnota,Footnote Reference Number"/>
    <w:basedOn w:val="a0"/>
    <w:uiPriority w:val="99"/>
    <w:rsid w:val="00FD5C4A"/>
    <w:rPr>
      <w:vertAlign w:val="superscript"/>
    </w:rPr>
  </w:style>
  <w:style w:type="paragraph" w:customStyle="1" w:styleId="Default">
    <w:name w:val="Default"/>
    <w:uiPriority w:val="99"/>
    <w:rsid w:val="00FD5C4A"/>
    <w:pPr>
      <w:widowControl w:val="0"/>
      <w:autoSpaceDE w:val="0"/>
      <w:autoSpaceDN w:val="0"/>
      <w:adjustRightInd w:val="0"/>
      <w:spacing w:after="0" w:line="240" w:lineRule="auto"/>
    </w:pPr>
    <w:rPr>
      <w:rFonts w:ascii="FuturaFuturisC" w:hAnsi="FuturaFuturisC" w:cs="FuturaFuturisC"/>
      <w:color w:val="000000"/>
      <w:sz w:val="24"/>
      <w:szCs w:val="24"/>
      <w:lang w:eastAsia="ru-RU"/>
    </w:rPr>
  </w:style>
  <w:style w:type="paragraph" w:customStyle="1" w:styleId="CM1">
    <w:name w:val="CM1"/>
    <w:basedOn w:val="a"/>
    <w:next w:val="a"/>
    <w:rsid w:val="00FD5C4A"/>
    <w:pPr>
      <w:widowControl w:val="0"/>
      <w:autoSpaceDE w:val="0"/>
      <w:autoSpaceDN w:val="0"/>
      <w:adjustRightInd w:val="0"/>
      <w:spacing w:after="0" w:line="240" w:lineRule="atLeast"/>
    </w:pPr>
    <w:rPr>
      <w:rFonts w:ascii="FuturaFuturisC" w:hAnsi="FuturaFuturisC"/>
      <w:sz w:val="24"/>
      <w:szCs w:val="24"/>
      <w:lang w:eastAsia="ru-RU"/>
    </w:rPr>
  </w:style>
  <w:style w:type="paragraph" w:customStyle="1" w:styleId="5">
    <w:name w:val="5 Основной"/>
    <w:basedOn w:val="af"/>
    <w:link w:val="50"/>
    <w:uiPriority w:val="99"/>
    <w:rsid w:val="00FD5C4A"/>
    <w:pPr>
      <w:spacing w:line="360" w:lineRule="auto"/>
      <w:ind w:firstLine="709"/>
      <w:jc w:val="both"/>
    </w:pPr>
    <w:rPr>
      <w:rFonts w:ascii="Times New Roman" w:hAnsi="Times New Roman"/>
      <w:sz w:val="24"/>
      <w:szCs w:val="20"/>
      <w:lang w:eastAsia="ru-RU"/>
    </w:rPr>
  </w:style>
  <w:style w:type="character" w:customStyle="1" w:styleId="50">
    <w:name w:val="5 Основной Знак"/>
    <w:basedOn w:val="a0"/>
    <w:link w:val="5"/>
    <w:uiPriority w:val="99"/>
    <w:locked/>
    <w:rsid w:val="00FD5C4A"/>
    <w:rPr>
      <w:rFonts w:ascii="Times New Roman" w:hAnsi="Times New Roman" w:cs="Times New Roman"/>
      <w:sz w:val="24"/>
      <w:szCs w:val="20"/>
      <w:lang w:eastAsia="ru-RU"/>
    </w:rPr>
  </w:style>
  <w:style w:type="paragraph" w:styleId="af">
    <w:name w:val="Body Text"/>
    <w:basedOn w:val="a"/>
    <w:link w:val="af0"/>
    <w:uiPriority w:val="99"/>
    <w:semiHidden/>
    <w:unhideWhenUsed/>
    <w:rsid w:val="00FD5C4A"/>
    <w:pPr>
      <w:spacing w:after="120"/>
    </w:pPr>
  </w:style>
  <w:style w:type="character" w:customStyle="1" w:styleId="af0">
    <w:name w:val="Основной текст Знак"/>
    <w:basedOn w:val="a0"/>
    <w:link w:val="af"/>
    <w:uiPriority w:val="99"/>
    <w:semiHidden/>
    <w:rsid w:val="00FD5C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232C5"/>
    <w:pPr>
      <w:spacing w:before="240" w:after="0" w:line="240" w:lineRule="auto"/>
      <w:ind w:firstLine="720"/>
    </w:pPr>
    <w:rPr>
      <w:rFonts w:ascii="Times New Roman" w:hAnsi="Times New Roman"/>
      <w:b/>
      <w:sz w:val="24"/>
      <w:szCs w:val="24"/>
    </w:rPr>
  </w:style>
  <w:style w:type="paragraph" w:styleId="a4">
    <w:name w:val="Normal (Web)"/>
    <w:basedOn w:val="a"/>
    <w:uiPriority w:val="99"/>
    <w:rsid w:val="004232C5"/>
    <w:pPr>
      <w:spacing w:before="150" w:after="150" w:line="240" w:lineRule="auto"/>
      <w:ind w:left="150" w:right="150"/>
    </w:pPr>
    <w:rPr>
      <w:rFonts w:ascii="Verdana" w:eastAsia="Arial Unicode MS" w:hAnsi="Verdana" w:cs="Arial Unicode MS"/>
      <w:color w:val="000000"/>
      <w:sz w:val="17"/>
      <w:szCs w:val="17"/>
      <w:lang w:eastAsia="ru-RU"/>
    </w:rPr>
  </w:style>
  <w:style w:type="paragraph" w:styleId="a5">
    <w:name w:val="List Paragraph"/>
    <w:basedOn w:val="a"/>
    <w:uiPriority w:val="34"/>
    <w:qFormat/>
    <w:rsid w:val="00935472"/>
    <w:pPr>
      <w:ind w:left="720"/>
      <w:contextualSpacing/>
    </w:pPr>
  </w:style>
  <w:style w:type="paragraph" w:styleId="a6">
    <w:name w:val="header"/>
    <w:basedOn w:val="a"/>
    <w:link w:val="a7"/>
    <w:uiPriority w:val="99"/>
    <w:unhideWhenUsed/>
    <w:rsid w:val="00F7003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0037"/>
    <w:rPr>
      <w:rFonts w:cs="Times New Roman"/>
    </w:rPr>
  </w:style>
  <w:style w:type="paragraph" w:styleId="a8">
    <w:name w:val="footer"/>
    <w:basedOn w:val="a"/>
    <w:link w:val="a9"/>
    <w:uiPriority w:val="99"/>
    <w:unhideWhenUsed/>
    <w:rsid w:val="00F7003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0037"/>
    <w:rPr>
      <w:rFonts w:cs="Times New Roman"/>
    </w:rPr>
  </w:style>
  <w:style w:type="paragraph" w:styleId="aa">
    <w:name w:val="Balloon Text"/>
    <w:basedOn w:val="a"/>
    <w:link w:val="ab"/>
    <w:uiPriority w:val="99"/>
    <w:semiHidden/>
    <w:unhideWhenUsed/>
    <w:rsid w:val="00BD35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35DB"/>
    <w:rPr>
      <w:rFonts w:ascii="Tahoma" w:hAnsi="Tahoma" w:cs="Tahoma"/>
      <w:sz w:val="16"/>
      <w:szCs w:val="16"/>
    </w:rPr>
  </w:style>
  <w:style w:type="paragraph" w:styleId="ac">
    <w:name w:val="footnote text"/>
    <w:aliases w:val="single space,footnote text,Текст сноски-FN,Footnote text,Schriftart: 9 pt,Schriftart: 10 pt,Schriftart: 8 pt,Podrozdział,Footnote,o,Footnote Text Char Знак Знак,Footnote Text Char Знак,Table_Footnote_last,Oaeno niinee-FN,Footnote text Зна,f"/>
    <w:basedOn w:val="a"/>
    <w:link w:val="ad"/>
    <w:uiPriority w:val="99"/>
    <w:rsid w:val="00FD5C4A"/>
    <w:pPr>
      <w:spacing w:after="0" w:line="240" w:lineRule="auto"/>
    </w:pPr>
    <w:rPr>
      <w:rFonts w:ascii="Times New Roman" w:hAnsi="Times New Roman"/>
      <w:sz w:val="20"/>
      <w:szCs w:val="20"/>
      <w:lang w:eastAsia="ru-RU"/>
    </w:rPr>
  </w:style>
  <w:style w:type="character" w:customStyle="1" w:styleId="ad">
    <w:name w:val="Текст сноски Знак"/>
    <w:aliases w:val="single space Знак,footnote text Знак,Текст сноски-FN Знак,Footnote text Знак,Schriftart: 9 pt Знак,Schriftart: 10 pt Знак,Schriftart: 8 pt Знак,Podrozdział Знак,Footnote Знак,o Знак,Footnote Text Char Знак Знак Знак,f Знак"/>
    <w:basedOn w:val="a0"/>
    <w:link w:val="ac"/>
    <w:uiPriority w:val="99"/>
    <w:rsid w:val="00FD5C4A"/>
    <w:rPr>
      <w:rFonts w:ascii="Times New Roman" w:hAnsi="Times New Roman" w:cs="Times New Roman"/>
      <w:sz w:val="20"/>
      <w:szCs w:val="20"/>
      <w:lang w:eastAsia="ru-RU"/>
    </w:rPr>
  </w:style>
  <w:style w:type="character" w:styleId="ae">
    <w:name w:val="footnote reference"/>
    <w:aliases w:val="Знак сноски-FN,Ciae niinee-FN,Знак сноски 1,fr,Used by Word for Help footnote symbols,Referencia nota al pie,Ciae niinee 1,Ссылка на сноску 45,SUPERS,Appel note de bas de page,ОР,Footnotes refss,Fussnota,Footnote Reference Number"/>
    <w:basedOn w:val="a0"/>
    <w:uiPriority w:val="99"/>
    <w:rsid w:val="00FD5C4A"/>
    <w:rPr>
      <w:vertAlign w:val="superscript"/>
    </w:rPr>
  </w:style>
  <w:style w:type="paragraph" w:customStyle="1" w:styleId="Default">
    <w:name w:val="Default"/>
    <w:uiPriority w:val="99"/>
    <w:rsid w:val="00FD5C4A"/>
    <w:pPr>
      <w:widowControl w:val="0"/>
      <w:autoSpaceDE w:val="0"/>
      <w:autoSpaceDN w:val="0"/>
      <w:adjustRightInd w:val="0"/>
      <w:spacing w:after="0" w:line="240" w:lineRule="auto"/>
    </w:pPr>
    <w:rPr>
      <w:rFonts w:ascii="FuturaFuturisC" w:hAnsi="FuturaFuturisC" w:cs="FuturaFuturisC"/>
      <w:color w:val="000000"/>
      <w:sz w:val="24"/>
      <w:szCs w:val="24"/>
      <w:lang w:eastAsia="ru-RU"/>
    </w:rPr>
  </w:style>
  <w:style w:type="paragraph" w:customStyle="1" w:styleId="CM1">
    <w:name w:val="CM1"/>
    <w:basedOn w:val="a"/>
    <w:next w:val="a"/>
    <w:rsid w:val="00FD5C4A"/>
    <w:pPr>
      <w:widowControl w:val="0"/>
      <w:autoSpaceDE w:val="0"/>
      <w:autoSpaceDN w:val="0"/>
      <w:adjustRightInd w:val="0"/>
      <w:spacing w:after="0" w:line="240" w:lineRule="atLeast"/>
    </w:pPr>
    <w:rPr>
      <w:rFonts w:ascii="FuturaFuturisC" w:hAnsi="FuturaFuturisC"/>
      <w:sz w:val="24"/>
      <w:szCs w:val="24"/>
      <w:lang w:eastAsia="ru-RU"/>
    </w:rPr>
  </w:style>
  <w:style w:type="paragraph" w:customStyle="1" w:styleId="5">
    <w:name w:val="5 Основной"/>
    <w:basedOn w:val="af"/>
    <w:link w:val="50"/>
    <w:uiPriority w:val="99"/>
    <w:rsid w:val="00FD5C4A"/>
    <w:pPr>
      <w:spacing w:line="360" w:lineRule="auto"/>
      <w:ind w:firstLine="709"/>
      <w:jc w:val="both"/>
    </w:pPr>
    <w:rPr>
      <w:rFonts w:ascii="Times New Roman" w:hAnsi="Times New Roman"/>
      <w:sz w:val="24"/>
      <w:szCs w:val="20"/>
      <w:lang w:eastAsia="ru-RU"/>
    </w:rPr>
  </w:style>
  <w:style w:type="character" w:customStyle="1" w:styleId="50">
    <w:name w:val="5 Основной Знак"/>
    <w:basedOn w:val="a0"/>
    <w:link w:val="5"/>
    <w:uiPriority w:val="99"/>
    <w:locked/>
    <w:rsid w:val="00FD5C4A"/>
    <w:rPr>
      <w:rFonts w:ascii="Times New Roman" w:hAnsi="Times New Roman" w:cs="Times New Roman"/>
      <w:sz w:val="24"/>
      <w:szCs w:val="20"/>
      <w:lang w:eastAsia="ru-RU"/>
    </w:rPr>
  </w:style>
  <w:style w:type="paragraph" w:styleId="af">
    <w:name w:val="Body Text"/>
    <w:basedOn w:val="a"/>
    <w:link w:val="af0"/>
    <w:uiPriority w:val="99"/>
    <w:semiHidden/>
    <w:unhideWhenUsed/>
    <w:rsid w:val="00FD5C4A"/>
    <w:pPr>
      <w:spacing w:after="120"/>
    </w:pPr>
  </w:style>
  <w:style w:type="character" w:customStyle="1" w:styleId="af0">
    <w:name w:val="Основной текст Знак"/>
    <w:basedOn w:val="a0"/>
    <w:link w:val="af"/>
    <w:uiPriority w:val="99"/>
    <w:semiHidden/>
    <w:rsid w:val="00FD5C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780">
      <w:bodyDiv w:val="1"/>
      <w:marLeft w:val="0"/>
      <w:marRight w:val="0"/>
      <w:marTop w:val="0"/>
      <w:marBottom w:val="0"/>
      <w:divBdr>
        <w:top w:val="none" w:sz="0" w:space="0" w:color="auto"/>
        <w:left w:val="none" w:sz="0" w:space="0" w:color="auto"/>
        <w:bottom w:val="none" w:sz="0" w:space="0" w:color="auto"/>
        <w:right w:val="none" w:sz="0" w:space="0" w:color="auto"/>
      </w:divBdr>
      <w:divsChild>
        <w:div w:id="1393625959">
          <w:marLeft w:val="547"/>
          <w:marRight w:val="0"/>
          <w:marTop w:val="0"/>
          <w:marBottom w:val="0"/>
          <w:divBdr>
            <w:top w:val="none" w:sz="0" w:space="0" w:color="auto"/>
            <w:left w:val="none" w:sz="0" w:space="0" w:color="auto"/>
            <w:bottom w:val="none" w:sz="0" w:space="0" w:color="auto"/>
            <w:right w:val="none" w:sz="0" w:space="0" w:color="auto"/>
          </w:divBdr>
        </w:div>
      </w:divsChild>
    </w:div>
    <w:div w:id="285546721">
      <w:bodyDiv w:val="1"/>
      <w:marLeft w:val="0"/>
      <w:marRight w:val="0"/>
      <w:marTop w:val="0"/>
      <w:marBottom w:val="0"/>
      <w:divBdr>
        <w:top w:val="none" w:sz="0" w:space="0" w:color="auto"/>
        <w:left w:val="none" w:sz="0" w:space="0" w:color="auto"/>
        <w:bottom w:val="none" w:sz="0" w:space="0" w:color="auto"/>
        <w:right w:val="none" w:sz="0" w:space="0" w:color="auto"/>
      </w:divBdr>
      <w:divsChild>
        <w:div w:id="1819807936">
          <w:marLeft w:val="547"/>
          <w:marRight w:val="0"/>
          <w:marTop w:val="0"/>
          <w:marBottom w:val="0"/>
          <w:divBdr>
            <w:top w:val="none" w:sz="0" w:space="0" w:color="auto"/>
            <w:left w:val="none" w:sz="0" w:space="0" w:color="auto"/>
            <w:bottom w:val="none" w:sz="0" w:space="0" w:color="auto"/>
            <w:right w:val="none" w:sz="0" w:space="0" w:color="auto"/>
          </w:divBdr>
        </w:div>
      </w:divsChild>
    </w:div>
    <w:div w:id="473908072">
      <w:bodyDiv w:val="1"/>
      <w:marLeft w:val="0"/>
      <w:marRight w:val="0"/>
      <w:marTop w:val="0"/>
      <w:marBottom w:val="0"/>
      <w:divBdr>
        <w:top w:val="none" w:sz="0" w:space="0" w:color="auto"/>
        <w:left w:val="none" w:sz="0" w:space="0" w:color="auto"/>
        <w:bottom w:val="none" w:sz="0" w:space="0" w:color="auto"/>
        <w:right w:val="none" w:sz="0" w:space="0" w:color="auto"/>
      </w:divBdr>
    </w:div>
    <w:div w:id="771777422">
      <w:bodyDiv w:val="1"/>
      <w:marLeft w:val="0"/>
      <w:marRight w:val="0"/>
      <w:marTop w:val="0"/>
      <w:marBottom w:val="0"/>
      <w:divBdr>
        <w:top w:val="none" w:sz="0" w:space="0" w:color="auto"/>
        <w:left w:val="none" w:sz="0" w:space="0" w:color="auto"/>
        <w:bottom w:val="none" w:sz="0" w:space="0" w:color="auto"/>
        <w:right w:val="none" w:sz="0" w:space="0" w:color="auto"/>
      </w:divBdr>
      <w:divsChild>
        <w:div w:id="1315525035">
          <w:marLeft w:val="547"/>
          <w:marRight w:val="0"/>
          <w:marTop w:val="0"/>
          <w:marBottom w:val="0"/>
          <w:divBdr>
            <w:top w:val="none" w:sz="0" w:space="0" w:color="auto"/>
            <w:left w:val="none" w:sz="0" w:space="0" w:color="auto"/>
            <w:bottom w:val="none" w:sz="0" w:space="0" w:color="auto"/>
            <w:right w:val="none" w:sz="0" w:space="0" w:color="auto"/>
          </w:divBdr>
        </w:div>
      </w:divsChild>
    </w:div>
    <w:div w:id="963656858">
      <w:bodyDiv w:val="1"/>
      <w:marLeft w:val="0"/>
      <w:marRight w:val="0"/>
      <w:marTop w:val="0"/>
      <w:marBottom w:val="0"/>
      <w:divBdr>
        <w:top w:val="none" w:sz="0" w:space="0" w:color="auto"/>
        <w:left w:val="none" w:sz="0" w:space="0" w:color="auto"/>
        <w:bottom w:val="none" w:sz="0" w:space="0" w:color="auto"/>
        <w:right w:val="none" w:sz="0" w:space="0" w:color="auto"/>
      </w:divBdr>
      <w:divsChild>
        <w:div w:id="413359519">
          <w:marLeft w:val="547"/>
          <w:marRight w:val="0"/>
          <w:marTop w:val="0"/>
          <w:marBottom w:val="0"/>
          <w:divBdr>
            <w:top w:val="none" w:sz="0" w:space="0" w:color="auto"/>
            <w:left w:val="none" w:sz="0" w:space="0" w:color="auto"/>
            <w:bottom w:val="none" w:sz="0" w:space="0" w:color="auto"/>
            <w:right w:val="none" w:sz="0" w:space="0" w:color="auto"/>
          </w:divBdr>
        </w:div>
      </w:divsChild>
    </w:div>
    <w:div w:id="1461142241">
      <w:bodyDiv w:val="1"/>
      <w:marLeft w:val="0"/>
      <w:marRight w:val="0"/>
      <w:marTop w:val="0"/>
      <w:marBottom w:val="0"/>
      <w:divBdr>
        <w:top w:val="none" w:sz="0" w:space="0" w:color="auto"/>
        <w:left w:val="none" w:sz="0" w:space="0" w:color="auto"/>
        <w:bottom w:val="none" w:sz="0" w:space="0" w:color="auto"/>
        <w:right w:val="none" w:sz="0" w:space="0" w:color="auto"/>
      </w:divBdr>
    </w:div>
    <w:div w:id="1545406431">
      <w:marLeft w:val="0"/>
      <w:marRight w:val="0"/>
      <w:marTop w:val="0"/>
      <w:marBottom w:val="0"/>
      <w:divBdr>
        <w:top w:val="none" w:sz="0" w:space="0" w:color="auto"/>
        <w:left w:val="none" w:sz="0" w:space="0" w:color="auto"/>
        <w:bottom w:val="none" w:sz="0" w:space="0" w:color="auto"/>
        <w:right w:val="none" w:sz="0" w:space="0" w:color="auto"/>
      </w:divBdr>
      <w:divsChild>
        <w:div w:id="1545406429">
          <w:marLeft w:val="1440"/>
          <w:marRight w:val="0"/>
          <w:marTop w:val="96"/>
          <w:marBottom w:val="0"/>
          <w:divBdr>
            <w:top w:val="none" w:sz="0" w:space="0" w:color="auto"/>
            <w:left w:val="none" w:sz="0" w:space="0" w:color="auto"/>
            <w:bottom w:val="none" w:sz="0" w:space="0" w:color="auto"/>
            <w:right w:val="none" w:sz="0" w:space="0" w:color="auto"/>
          </w:divBdr>
        </w:div>
        <w:div w:id="1545406430">
          <w:marLeft w:val="1440"/>
          <w:marRight w:val="0"/>
          <w:marTop w:val="96"/>
          <w:marBottom w:val="0"/>
          <w:divBdr>
            <w:top w:val="none" w:sz="0" w:space="0" w:color="auto"/>
            <w:left w:val="none" w:sz="0" w:space="0" w:color="auto"/>
            <w:bottom w:val="none" w:sz="0" w:space="0" w:color="auto"/>
            <w:right w:val="none" w:sz="0" w:space="0" w:color="auto"/>
          </w:divBdr>
        </w:div>
        <w:div w:id="1545406436">
          <w:marLeft w:val="1440"/>
          <w:marRight w:val="0"/>
          <w:marTop w:val="96"/>
          <w:marBottom w:val="0"/>
          <w:divBdr>
            <w:top w:val="none" w:sz="0" w:space="0" w:color="auto"/>
            <w:left w:val="none" w:sz="0" w:space="0" w:color="auto"/>
            <w:bottom w:val="none" w:sz="0" w:space="0" w:color="auto"/>
            <w:right w:val="none" w:sz="0" w:space="0" w:color="auto"/>
          </w:divBdr>
        </w:div>
      </w:divsChild>
    </w:div>
    <w:div w:id="1545406432">
      <w:marLeft w:val="0"/>
      <w:marRight w:val="0"/>
      <w:marTop w:val="0"/>
      <w:marBottom w:val="0"/>
      <w:divBdr>
        <w:top w:val="none" w:sz="0" w:space="0" w:color="auto"/>
        <w:left w:val="none" w:sz="0" w:space="0" w:color="auto"/>
        <w:bottom w:val="none" w:sz="0" w:space="0" w:color="auto"/>
        <w:right w:val="none" w:sz="0" w:space="0" w:color="auto"/>
      </w:divBdr>
    </w:div>
    <w:div w:id="1545406433">
      <w:marLeft w:val="0"/>
      <w:marRight w:val="0"/>
      <w:marTop w:val="0"/>
      <w:marBottom w:val="0"/>
      <w:divBdr>
        <w:top w:val="none" w:sz="0" w:space="0" w:color="auto"/>
        <w:left w:val="none" w:sz="0" w:space="0" w:color="auto"/>
        <w:bottom w:val="none" w:sz="0" w:space="0" w:color="auto"/>
        <w:right w:val="none" w:sz="0" w:space="0" w:color="auto"/>
      </w:divBdr>
      <w:divsChild>
        <w:div w:id="1545406428">
          <w:marLeft w:val="1872"/>
          <w:marRight w:val="0"/>
          <w:marTop w:val="96"/>
          <w:marBottom w:val="0"/>
          <w:divBdr>
            <w:top w:val="none" w:sz="0" w:space="0" w:color="auto"/>
            <w:left w:val="none" w:sz="0" w:space="0" w:color="auto"/>
            <w:bottom w:val="none" w:sz="0" w:space="0" w:color="auto"/>
            <w:right w:val="none" w:sz="0" w:space="0" w:color="auto"/>
          </w:divBdr>
        </w:div>
        <w:div w:id="1545406434">
          <w:marLeft w:val="1440"/>
          <w:marRight w:val="0"/>
          <w:marTop w:val="96"/>
          <w:marBottom w:val="0"/>
          <w:divBdr>
            <w:top w:val="none" w:sz="0" w:space="0" w:color="auto"/>
            <w:left w:val="none" w:sz="0" w:space="0" w:color="auto"/>
            <w:bottom w:val="none" w:sz="0" w:space="0" w:color="auto"/>
            <w:right w:val="none" w:sz="0" w:space="0" w:color="auto"/>
          </w:divBdr>
        </w:div>
        <w:div w:id="1545406435">
          <w:marLeft w:val="1440"/>
          <w:marRight w:val="0"/>
          <w:marTop w:val="96"/>
          <w:marBottom w:val="0"/>
          <w:divBdr>
            <w:top w:val="none" w:sz="0" w:space="0" w:color="auto"/>
            <w:left w:val="none" w:sz="0" w:space="0" w:color="auto"/>
            <w:bottom w:val="none" w:sz="0" w:space="0" w:color="auto"/>
            <w:right w:val="none" w:sz="0" w:space="0" w:color="auto"/>
          </w:divBdr>
        </w:div>
        <w:div w:id="1545406437">
          <w:marLeft w:val="1872"/>
          <w:marRight w:val="0"/>
          <w:marTop w:val="96"/>
          <w:marBottom w:val="0"/>
          <w:divBdr>
            <w:top w:val="none" w:sz="0" w:space="0" w:color="auto"/>
            <w:left w:val="none" w:sz="0" w:space="0" w:color="auto"/>
            <w:bottom w:val="none" w:sz="0" w:space="0" w:color="auto"/>
            <w:right w:val="none" w:sz="0" w:space="0" w:color="auto"/>
          </w:divBdr>
        </w:div>
        <w:div w:id="1545406438">
          <w:marLeft w:val="1440"/>
          <w:marRight w:val="0"/>
          <w:marTop w:val="96"/>
          <w:marBottom w:val="0"/>
          <w:divBdr>
            <w:top w:val="none" w:sz="0" w:space="0" w:color="auto"/>
            <w:left w:val="none" w:sz="0" w:space="0" w:color="auto"/>
            <w:bottom w:val="none" w:sz="0" w:space="0" w:color="auto"/>
            <w:right w:val="none" w:sz="0" w:space="0" w:color="auto"/>
          </w:divBdr>
        </w:div>
        <w:div w:id="1545406439">
          <w:marLeft w:val="1440"/>
          <w:marRight w:val="0"/>
          <w:marTop w:val="96"/>
          <w:marBottom w:val="0"/>
          <w:divBdr>
            <w:top w:val="none" w:sz="0" w:space="0" w:color="auto"/>
            <w:left w:val="none" w:sz="0" w:space="0" w:color="auto"/>
            <w:bottom w:val="none" w:sz="0" w:space="0" w:color="auto"/>
            <w:right w:val="none" w:sz="0" w:space="0" w:color="auto"/>
          </w:divBdr>
        </w:div>
        <w:div w:id="1545406440">
          <w:marLeft w:val="1872"/>
          <w:marRight w:val="0"/>
          <w:marTop w:val="96"/>
          <w:marBottom w:val="0"/>
          <w:divBdr>
            <w:top w:val="none" w:sz="0" w:space="0" w:color="auto"/>
            <w:left w:val="none" w:sz="0" w:space="0" w:color="auto"/>
            <w:bottom w:val="none" w:sz="0" w:space="0" w:color="auto"/>
            <w:right w:val="none" w:sz="0" w:space="0" w:color="auto"/>
          </w:divBdr>
        </w:div>
      </w:divsChild>
    </w:div>
    <w:div w:id="16382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 Наталия Евгеньевна</dc:creator>
  <cp:lastModifiedBy>Емельянова Ольга Юрьевна</cp:lastModifiedBy>
  <cp:revision>3</cp:revision>
  <cp:lastPrinted>2019-03-18T08:12:00Z</cp:lastPrinted>
  <dcterms:created xsi:type="dcterms:W3CDTF">2019-03-18T08:12:00Z</dcterms:created>
  <dcterms:modified xsi:type="dcterms:W3CDTF">2019-03-18T09:09:00Z</dcterms:modified>
</cp:coreProperties>
</file>